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374F15" w:rsidRDefault="00374F15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374F15">
        <w:rPr>
          <w:rStyle w:val="a5"/>
          <w:rFonts w:ascii="Times New Roman" w:hAnsi="Times New Roman"/>
          <w:b/>
          <w:caps/>
          <w:color w:val="002060"/>
          <w:sz w:val="28"/>
        </w:rPr>
        <w:t>методы и механизмы УПРАВ</w:t>
      </w:r>
      <w:r w:rsidR="00014F6D">
        <w:rPr>
          <w:rStyle w:val="a5"/>
          <w:rFonts w:ascii="Times New Roman" w:hAnsi="Times New Roman"/>
          <w:b/>
          <w:caps/>
          <w:color w:val="002060"/>
          <w:sz w:val="28"/>
        </w:rPr>
        <w:t>ЛЕНИя ЭКОНОМИческими системами</w:t>
      </w:r>
    </w:p>
    <w:p w:rsidR="00014F6D" w:rsidRDefault="00014F6D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bookmarkStart w:id="0" w:name="_GoBack"/>
      <w:bookmarkEnd w:id="0"/>
    </w:p>
    <w:p w:rsidR="00A94654" w:rsidRPr="00064079" w:rsidRDefault="00374F1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8C0453">
        <w:rPr>
          <w:rFonts w:ascii="Times New Roman" w:hAnsi="Times New Roman"/>
          <w:b/>
          <w:sz w:val="24"/>
          <w:szCs w:val="24"/>
        </w:rPr>
        <w:t>4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034B79">
        <w:rPr>
          <w:rFonts w:ascii="Times New Roman" w:hAnsi="Times New Roman"/>
          <w:b/>
          <w:sz w:val="24"/>
          <w:szCs w:val="24"/>
        </w:rPr>
        <w:t>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Казань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6F437C" w:rsidRPr="00064079" w:rsidRDefault="006F437C" w:rsidP="00AB4632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6F437C" w:rsidRPr="00064079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AB4632" w:rsidRDefault="00AB4632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4D323A">
        <w:rPr>
          <w:rFonts w:ascii="Times New Roman" w:hAnsi="Times New Roman"/>
          <w:sz w:val="20"/>
          <w:szCs w:val="20"/>
        </w:rPr>
        <w:t>ЭК</w:t>
      </w:r>
      <w:r w:rsidR="00374F15">
        <w:rPr>
          <w:rFonts w:ascii="Times New Roman" w:hAnsi="Times New Roman"/>
          <w:sz w:val="20"/>
          <w:szCs w:val="20"/>
        </w:rPr>
        <w:t>-20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11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374F15">
        <w:rPr>
          <w:rFonts w:ascii="Times New Roman" w:hAnsi="Times New Roman"/>
          <w:b/>
          <w:sz w:val="20"/>
          <w:szCs w:val="20"/>
        </w:rPr>
        <w:t>2</w:t>
      </w:r>
      <w:r w:rsidR="008C0453">
        <w:rPr>
          <w:rFonts w:ascii="Times New Roman" w:hAnsi="Times New Roman"/>
          <w:b/>
          <w:sz w:val="20"/>
          <w:szCs w:val="20"/>
          <w:u w:val="single"/>
        </w:rPr>
        <w:t>4</w:t>
      </w:r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34B79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4D323A">
        <w:rPr>
          <w:rFonts w:ascii="Times New Roman" w:hAnsi="Times New Roman"/>
          <w:sz w:val="20"/>
          <w:szCs w:val="20"/>
        </w:rPr>
        <w:t>ЭК</w:t>
      </w:r>
      <w:r w:rsidR="00374F15">
        <w:rPr>
          <w:rFonts w:ascii="Times New Roman" w:hAnsi="Times New Roman"/>
          <w:sz w:val="20"/>
          <w:szCs w:val="20"/>
        </w:rPr>
        <w:t>-20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0"/>
        <w:gridCol w:w="2193"/>
        <w:gridCol w:w="2554"/>
        <w:gridCol w:w="1949"/>
      </w:tblGrid>
      <w:tr w:rsidR="00F560A3" w:rsidRPr="00AB4632" w:rsidTr="009557AA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ШИФР КОНФЕРЕНЦИИ</w:t>
            </w:r>
          </w:p>
        </w:tc>
        <w:tc>
          <w:tcPr>
            <w:tcW w:w="30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A50670" w:rsidP="00AA2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50670">
              <w:rPr>
                <w:rFonts w:ascii="Times New Roman" w:hAnsi="Times New Roman"/>
                <w:b/>
                <w:sz w:val="20"/>
                <w:szCs w:val="20"/>
              </w:rPr>
              <w:t>МНПК</w:t>
            </w:r>
            <w:r w:rsidRPr="004D323A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="004D323A" w:rsidRPr="004D323A">
              <w:rPr>
                <w:rFonts w:ascii="Times New Roman" w:hAnsi="Times New Roman"/>
                <w:b/>
                <w:sz w:val="20"/>
                <w:szCs w:val="20"/>
              </w:rPr>
              <w:t>ЭК</w:t>
            </w:r>
            <w:r w:rsidR="00374F15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Авт.1</w:t>
            </w: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Авт.2</w:t>
            </w: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Авт.3</w:t>
            </w: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(полностью) </w:t>
            </w:r>
          </w:p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(Диплом изготавливается на основе анкеты)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F025B5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 xml:space="preserve">Контактный телефон и </w:t>
            </w:r>
            <w:r w:rsidRPr="00AB4632">
              <w:rPr>
                <w:rFonts w:ascii="Times New Roman" w:hAnsi="Times New Roman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1008" w:type="pct"/>
            <w:tcBorders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57AA" w:rsidRPr="00AB4632" w:rsidTr="009557AA">
        <w:trPr>
          <w:trHeight w:val="70"/>
        </w:trPr>
        <w:tc>
          <w:tcPr>
            <w:tcW w:w="1922" w:type="pct"/>
            <w:tcBorders>
              <w:right w:val="single" w:sz="2" w:space="0" w:color="auto"/>
            </w:tcBorders>
            <w:vAlign w:val="center"/>
          </w:tcPr>
          <w:p w:rsidR="009557AA" w:rsidRPr="00AB4632" w:rsidRDefault="009557AA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Направление/Секция (Оставить один из предложенных вариантов)</w:t>
            </w:r>
          </w:p>
        </w:tc>
        <w:tc>
          <w:tcPr>
            <w:tcW w:w="3078" w:type="pct"/>
            <w:gridSpan w:val="3"/>
            <w:tcBorders>
              <w:left w:val="single" w:sz="2" w:space="0" w:color="auto"/>
            </w:tcBorders>
            <w:vAlign w:val="center"/>
          </w:tcPr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  <w:lang w:eastAsia="ru-RU"/>
              </w:rPr>
            </w:pPr>
            <w:r w:rsidRPr="00AB4632">
              <w:rPr>
                <w:sz w:val="16"/>
                <w:szCs w:val="16"/>
              </w:rPr>
              <w:t>Социально-экономические и правовые основы функционирования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Роль кредитно-финансовых институтов в развитии экономики.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382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Государственное регулирование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1418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Финансово-математические инструменты прогнозирования экономики регионов.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Развитие внешнеэкономической деятельности и международного сотрудничества.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proofErr w:type="spellStart"/>
            <w:r w:rsidRPr="00AB4632">
              <w:rPr>
                <w:sz w:val="16"/>
                <w:szCs w:val="16"/>
              </w:rPr>
              <w:t>Инновационо</w:t>
            </w:r>
            <w:proofErr w:type="spellEnd"/>
            <w:r w:rsidRPr="00AB4632">
              <w:rPr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16"/>
                <w:szCs w:val="16"/>
              </w:rPr>
            </w:pPr>
            <w:r w:rsidRPr="00AB4632">
              <w:rPr>
                <w:sz w:val="16"/>
                <w:szCs w:val="16"/>
              </w:rPr>
              <w:t>Системы бухгалтерского учета, их соответствие международным стандартам.</w:t>
            </w:r>
          </w:p>
          <w:p w:rsidR="009557AA" w:rsidRPr="00AB4632" w:rsidRDefault="009557AA" w:rsidP="00A50670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-851"/>
                <w:tab w:val="left" w:pos="102"/>
                <w:tab w:val="left" w:pos="5387"/>
                <w:tab w:val="left" w:pos="9923"/>
              </w:tabs>
              <w:spacing w:before="0" w:line="240" w:lineRule="auto"/>
              <w:ind w:left="-40" w:firstLine="0"/>
              <w:jc w:val="both"/>
              <w:rPr>
                <w:sz w:val="20"/>
                <w:szCs w:val="20"/>
              </w:rPr>
            </w:pPr>
            <w:r w:rsidRPr="00AB4632">
              <w:rPr>
                <w:sz w:val="16"/>
                <w:szCs w:val="16"/>
              </w:rPr>
              <w:t>Про</w:t>
            </w:r>
            <w:r w:rsidR="00F64DC1" w:rsidRPr="00AB4632">
              <w:rPr>
                <w:sz w:val="16"/>
                <w:szCs w:val="16"/>
              </w:rPr>
              <w:t>чие разделы экономики</w:t>
            </w: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955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то сколько.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A506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Нужен ли печатный экземпляр диплома</w:t>
            </w:r>
            <w:r w:rsidR="00F857E4" w:rsidRPr="00AB4632">
              <w:rPr>
                <w:rFonts w:ascii="Times New Roman" w:hAnsi="Times New Roman"/>
                <w:sz w:val="20"/>
                <w:szCs w:val="20"/>
              </w:rPr>
              <w:t>?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 Если да, кому из авторов.</w:t>
            </w:r>
            <w:r w:rsidR="009557AA" w:rsidRPr="00AB4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 xml:space="preserve">Стоимость 1 печатного экземпляра составляет 100 руб. (для иностранных участников – $5 за </w:t>
            </w:r>
            <w:proofErr w:type="spellStart"/>
            <w:r w:rsidRPr="00AB4632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r w:rsidR="00A5067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0A3" w:rsidRPr="00AB4632" w:rsidTr="009557AA">
        <w:trPr>
          <w:trHeight w:val="70"/>
        </w:trPr>
        <w:tc>
          <w:tcPr>
            <w:tcW w:w="1922" w:type="pct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ФИО получателя бандероли (полностью)</w:t>
            </w:r>
          </w:p>
          <w:p w:rsidR="00F560A3" w:rsidRPr="00AB4632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4632">
              <w:rPr>
                <w:rFonts w:ascii="Times New Roman" w:hAnsi="Times New Roman"/>
                <w:sz w:val="20"/>
                <w:szCs w:val="20"/>
              </w:rPr>
              <w:t>Почтовый а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дрес для отправки </w:t>
            </w:r>
            <w:r w:rsidRPr="00AB4632">
              <w:rPr>
                <w:rFonts w:ascii="Times New Roman" w:hAnsi="Times New Roman"/>
                <w:sz w:val="20"/>
                <w:szCs w:val="20"/>
              </w:rPr>
              <w:t>печатных</w:t>
            </w:r>
            <w:r w:rsidR="00F560A3" w:rsidRPr="00AB4632">
              <w:rPr>
                <w:rFonts w:ascii="Times New Roman" w:hAnsi="Times New Roman"/>
                <w:sz w:val="20"/>
                <w:szCs w:val="20"/>
              </w:rPr>
              <w:t xml:space="preserve"> (индекс обязателен)</w:t>
            </w:r>
          </w:p>
        </w:tc>
        <w:tc>
          <w:tcPr>
            <w:tcW w:w="3078" w:type="pct"/>
            <w:gridSpan w:val="3"/>
            <w:vAlign w:val="center"/>
          </w:tcPr>
          <w:p w:rsidR="00F560A3" w:rsidRPr="00AB4632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BE55BE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="00614718"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:rsidR="00614718" w:rsidRPr="00064079" w:rsidRDefault="00BE55BE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факультет экономики и финансов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BE55BE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55BE">
              <w:rPr>
                <w:rFonts w:ascii="Times New Roman" w:hAnsi="Times New Roman"/>
                <w:b/>
                <w:sz w:val="20"/>
                <w:szCs w:val="20"/>
              </w:rPr>
              <w:t>УПРАВЛЕНИЕ РИСКАМИ В ИСЛАМСКИХ ФИНАНСАХ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Петров А. И. </w:t>
      </w:r>
      <w:r w:rsidR="00BE55BE" w:rsidRPr="00BE55B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Управление рисками в исламских финансах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516" w:rsidRDefault="00DB0516" w:rsidP="009D4EA3">
      <w:pPr>
        <w:spacing w:after="0" w:line="240" w:lineRule="auto"/>
      </w:pPr>
      <w:r>
        <w:separator/>
      </w:r>
    </w:p>
  </w:endnote>
  <w:endnote w:type="continuationSeparator" w:id="0">
    <w:p w:rsidR="00DB0516" w:rsidRDefault="00DB0516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516" w:rsidRDefault="00DB0516" w:rsidP="009D4EA3">
      <w:pPr>
        <w:spacing w:after="0" w:line="240" w:lineRule="auto"/>
      </w:pPr>
      <w:r>
        <w:separator/>
      </w:r>
    </w:p>
  </w:footnote>
  <w:footnote w:type="continuationSeparator" w:id="0">
    <w:p w:rsidR="00DB0516" w:rsidRDefault="00DB0516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6D6C5A0E"/>
    <w:lvl w:ilvl="0" w:tplc="3426117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8"/>
  </w:num>
  <w:num w:numId="6">
    <w:abstractNumId w:val="15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3"/>
  </w:num>
  <w:num w:numId="12">
    <w:abstractNumId w:val="2"/>
  </w:num>
  <w:num w:numId="13">
    <w:abstractNumId w:val="5"/>
  </w:num>
  <w:num w:numId="14">
    <w:abstractNumId w:val="12"/>
  </w:num>
  <w:num w:numId="15">
    <w:abstractNumId w:val="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4F6D"/>
    <w:rsid w:val="00015F05"/>
    <w:rsid w:val="000205DF"/>
    <w:rsid w:val="00023B57"/>
    <w:rsid w:val="00023CF2"/>
    <w:rsid w:val="00032DB5"/>
    <w:rsid w:val="00034B79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293"/>
    <w:rsid w:val="00182427"/>
    <w:rsid w:val="00191B61"/>
    <w:rsid w:val="001A1739"/>
    <w:rsid w:val="001B02B1"/>
    <w:rsid w:val="001B3A2E"/>
    <w:rsid w:val="001C1C00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379D"/>
    <w:rsid w:val="00374F15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484"/>
    <w:rsid w:val="003E2AA5"/>
    <w:rsid w:val="003E5EA7"/>
    <w:rsid w:val="003E6C4C"/>
    <w:rsid w:val="003F05C0"/>
    <w:rsid w:val="003F265B"/>
    <w:rsid w:val="003F7ACA"/>
    <w:rsid w:val="00401CE0"/>
    <w:rsid w:val="0040616A"/>
    <w:rsid w:val="00414226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345"/>
    <w:rsid w:val="004A1E34"/>
    <w:rsid w:val="004A5456"/>
    <w:rsid w:val="004A7991"/>
    <w:rsid w:val="004B0751"/>
    <w:rsid w:val="004B1BBC"/>
    <w:rsid w:val="004C5EA2"/>
    <w:rsid w:val="004C685B"/>
    <w:rsid w:val="004C6A20"/>
    <w:rsid w:val="004C7467"/>
    <w:rsid w:val="004D17A2"/>
    <w:rsid w:val="004D323A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495C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1A53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A6F7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C0453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57AA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6DFC"/>
    <w:rsid w:val="00A50670"/>
    <w:rsid w:val="00A5084D"/>
    <w:rsid w:val="00A50872"/>
    <w:rsid w:val="00A559F4"/>
    <w:rsid w:val="00A60254"/>
    <w:rsid w:val="00A630D2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2C4F"/>
    <w:rsid w:val="00AA316E"/>
    <w:rsid w:val="00AB4632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7BA1"/>
    <w:rsid w:val="00BE2F86"/>
    <w:rsid w:val="00BE317D"/>
    <w:rsid w:val="00BE55BE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E101E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27B"/>
    <w:rsid w:val="00D81FF3"/>
    <w:rsid w:val="00D8324A"/>
    <w:rsid w:val="00D87181"/>
    <w:rsid w:val="00D91C3C"/>
    <w:rsid w:val="00D91DEB"/>
    <w:rsid w:val="00D93719"/>
    <w:rsid w:val="00DB0516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76874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7056"/>
    <w:rsid w:val="00F025B5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4DC1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mi.im/rekvizity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ami.im/on-line_pay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672A-349D-48C7-92DC-CC369814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3</cp:revision>
  <cp:lastPrinted>2017-06-22T07:10:00Z</cp:lastPrinted>
  <dcterms:created xsi:type="dcterms:W3CDTF">2017-06-28T10:41:00Z</dcterms:created>
  <dcterms:modified xsi:type="dcterms:W3CDTF">2017-06-29T04:31:00Z</dcterms:modified>
</cp:coreProperties>
</file>