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011DF" w:rsidRDefault="005011DF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011DF">
        <w:rPr>
          <w:rStyle w:val="a5"/>
          <w:rFonts w:ascii="Times New Roman" w:hAnsi="Times New Roman"/>
          <w:b/>
          <w:caps/>
          <w:color w:val="002060"/>
          <w:sz w:val="28"/>
        </w:rPr>
        <w:t>Публичное и частное право: конституционные основы и инновационные тенденции</w:t>
      </w:r>
    </w:p>
    <w:p w:rsidR="006F437C" w:rsidRPr="00A9007A" w:rsidRDefault="005011DF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7310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5011DF">
        <w:rPr>
          <w:rFonts w:ascii="Times New Roman" w:hAnsi="Times New Roman"/>
          <w:sz w:val="20"/>
          <w:szCs w:val="20"/>
        </w:rPr>
        <w:t>-17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5011DF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310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5011DF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5011DF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3C" w:rsidRDefault="0082763C" w:rsidP="009D4EA3">
      <w:pPr>
        <w:spacing w:after="0" w:line="240" w:lineRule="auto"/>
      </w:pPr>
      <w:r>
        <w:separator/>
      </w:r>
    </w:p>
  </w:endnote>
  <w:endnote w:type="continuationSeparator" w:id="0">
    <w:p w:rsidR="0082763C" w:rsidRDefault="0082763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3C" w:rsidRDefault="0082763C" w:rsidP="009D4EA3">
      <w:pPr>
        <w:spacing w:after="0" w:line="240" w:lineRule="auto"/>
      </w:pPr>
      <w:r>
        <w:separator/>
      </w:r>
    </w:p>
  </w:footnote>
  <w:footnote w:type="continuationSeparator" w:id="0">
    <w:p w:rsidR="0082763C" w:rsidRDefault="0082763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63C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84F-EEA5-4F3E-90F2-DC58BC8C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2017-06-28T11:27:00Z</dcterms:created>
  <dcterms:modified xsi:type="dcterms:W3CDTF">2017-06-28T11:27:00Z</dcterms:modified>
</cp:coreProperties>
</file>