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tblpX="1809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E11DFB" w:rsidTr="00283EE8">
        <w:tc>
          <w:tcPr>
            <w:tcW w:w="7338" w:type="dxa"/>
          </w:tcPr>
          <w:p w:rsidR="00E11DFB" w:rsidRPr="00FF5B5D" w:rsidRDefault="00E11DFB" w:rsidP="00E11DF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F5B5D">
              <w:rPr>
                <w:rFonts w:ascii="Times New Roman" w:hAnsi="Times New Roman"/>
                <w:b/>
              </w:rPr>
              <w:t xml:space="preserve">ДЕПАРТАМЕНТ ОБРАЗОВАНИЯ И МОЛОДЕЖНОЙ ПОЛИТИКИ ХАНТЫ-МАНСИЙСКОГО АВТОНОМНОГО ОКРУГА </w:t>
            </w:r>
            <w:r w:rsidR="00FF5B5D">
              <w:rPr>
                <w:rFonts w:ascii="Times New Roman" w:hAnsi="Times New Roman"/>
                <w:b/>
              </w:rPr>
              <w:t>–</w:t>
            </w:r>
            <w:r w:rsidRPr="00FF5B5D">
              <w:rPr>
                <w:rFonts w:ascii="Times New Roman" w:hAnsi="Times New Roman"/>
                <w:b/>
              </w:rPr>
              <w:t xml:space="preserve"> ЮГРЫ</w:t>
            </w:r>
          </w:p>
        </w:tc>
      </w:tr>
      <w:tr w:rsidR="00E11DFB" w:rsidTr="00283EE8">
        <w:tc>
          <w:tcPr>
            <w:tcW w:w="7338" w:type="dxa"/>
          </w:tcPr>
          <w:p w:rsidR="00E11DFB" w:rsidRPr="00FF5B5D" w:rsidRDefault="00E11DFB" w:rsidP="00E11DF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F5B5D">
              <w:rPr>
                <w:rFonts w:ascii="Times New Roman" w:hAnsi="Times New Roman"/>
                <w:b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</w:tc>
      </w:tr>
      <w:tr w:rsidR="00283EE8" w:rsidTr="00283EE8">
        <w:tc>
          <w:tcPr>
            <w:tcW w:w="7338" w:type="dxa"/>
          </w:tcPr>
          <w:p w:rsidR="00283EE8" w:rsidRPr="00283EE8" w:rsidRDefault="00283EE8" w:rsidP="00DD07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СОВЕТ МОЛОДЫХ УЧЕНЫХ С</w:t>
            </w:r>
            <w:r w:rsidR="00615FB6">
              <w:rPr>
                <w:rFonts w:ascii="Times New Roman" w:hAnsi="Times New Roman"/>
                <w:b/>
              </w:rPr>
              <w:t>ур</w:t>
            </w:r>
            <w:r>
              <w:rPr>
                <w:rFonts w:ascii="Times New Roman" w:hAnsi="Times New Roman"/>
                <w:b/>
              </w:rPr>
              <w:t>ГУ</w:t>
            </w:r>
          </w:p>
        </w:tc>
      </w:tr>
    </w:tbl>
    <w:p w:rsidR="00E11DFB" w:rsidRPr="001817BB" w:rsidRDefault="00283EE8" w:rsidP="00E11DFB">
      <w:pPr>
        <w:rPr>
          <w:rFonts w:ascii="Times New Roman" w:hAnsi="Times New Roman"/>
          <w:b/>
          <w:sz w:val="24"/>
          <w:szCs w:val="24"/>
        </w:rPr>
      </w:pPr>
      <w:r w:rsidRPr="00FF5B5D">
        <w:rPr>
          <w:rFonts w:ascii="Times New Roman CYR" w:hAnsi="Times New Roman CYR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E77AFB7" wp14:editId="409CD1D4">
            <wp:simplePos x="0" y="0"/>
            <wp:positionH relativeFrom="column">
              <wp:posOffset>5721350</wp:posOffset>
            </wp:positionH>
            <wp:positionV relativeFrom="paragraph">
              <wp:posOffset>-101600</wp:posOffset>
            </wp:positionV>
            <wp:extent cx="1028363" cy="1076325"/>
            <wp:effectExtent l="0" t="0" r="635" b="0"/>
            <wp:wrapNone/>
            <wp:docPr id="6" name="Рисунок 6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363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5B5D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2DDDE1A" wp14:editId="149E3376">
            <wp:simplePos x="0" y="0"/>
            <wp:positionH relativeFrom="column">
              <wp:posOffset>-222885</wp:posOffset>
            </wp:positionH>
            <wp:positionV relativeFrom="paragraph">
              <wp:posOffset>-100330</wp:posOffset>
            </wp:positionV>
            <wp:extent cx="1348105" cy="1079500"/>
            <wp:effectExtent l="0" t="0" r="4445" b="6350"/>
            <wp:wrapNone/>
            <wp:docPr id="5" name="Рисунок 5" descr="C:\Documents and Settings\kooa.adm\Рабочий стол\Герб ХМА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ooa.adm\Рабочий стол\Герб ХМА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DFB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EB321E" w:rsidRPr="001817BB" w:rsidRDefault="00FF5B5D" w:rsidP="00FF5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B109D7" w:rsidRPr="001817BB" w:rsidRDefault="00FF5B5D" w:rsidP="00FF5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D26D4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817BB">
        <w:rPr>
          <w:rFonts w:ascii="Times New Roman" w:hAnsi="Times New Roman"/>
          <w:b/>
          <w:sz w:val="24"/>
          <w:szCs w:val="24"/>
        </w:rPr>
        <w:t xml:space="preserve"> Всероссий</w:t>
      </w:r>
      <w:r w:rsidR="00B109D7" w:rsidRPr="001817BB">
        <w:rPr>
          <w:rFonts w:ascii="Times New Roman" w:hAnsi="Times New Roman"/>
          <w:b/>
          <w:sz w:val="24"/>
          <w:szCs w:val="24"/>
        </w:rPr>
        <w:t>ской конференции молодых ученых</w:t>
      </w:r>
    </w:p>
    <w:p w:rsidR="00FF5B5D" w:rsidRPr="001817BB" w:rsidRDefault="00FF5B5D" w:rsidP="00FF5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t xml:space="preserve">«Наука и инновации </w:t>
      </w:r>
      <w:r w:rsidRPr="001817BB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1817BB">
        <w:rPr>
          <w:rFonts w:ascii="Times New Roman" w:hAnsi="Times New Roman"/>
          <w:b/>
          <w:sz w:val="24"/>
          <w:szCs w:val="24"/>
        </w:rPr>
        <w:t xml:space="preserve"> века»</w:t>
      </w:r>
    </w:p>
    <w:p w:rsidR="00FF5B5D" w:rsidRPr="001817BB" w:rsidRDefault="00FF5B5D" w:rsidP="00FF5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t xml:space="preserve">г. Сургут, </w:t>
      </w:r>
      <w:r w:rsidR="00283EE8" w:rsidRPr="001817BB">
        <w:rPr>
          <w:rFonts w:ascii="Times New Roman" w:hAnsi="Times New Roman"/>
          <w:b/>
          <w:sz w:val="24"/>
          <w:szCs w:val="24"/>
        </w:rPr>
        <w:t>2</w:t>
      </w:r>
      <w:r w:rsidR="00D26D46" w:rsidRPr="002E0EA3">
        <w:rPr>
          <w:rFonts w:ascii="Times New Roman" w:hAnsi="Times New Roman"/>
          <w:b/>
          <w:sz w:val="24"/>
          <w:szCs w:val="24"/>
        </w:rPr>
        <w:t>9-</w:t>
      </w:r>
      <w:r w:rsidR="00D26D46">
        <w:rPr>
          <w:rFonts w:ascii="Times New Roman" w:hAnsi="Times New Roman"/>
          <w:b/>
          <w:sz w:val="24"/>
          <w:szCs w:val="24"/>
        </w:rPr>
        <w:t>30</w:t>
      </w:r>
      <w:r w:rsidR="00283EE8" w:rsidRPr="001817BB">
        <w:rPr>
          <w:rFonts w:ascii="Times New Roman" w:hAnsi="Times New Roman"/>
          <w:b/>
          <w:sz w:val="24"/>
          <w:szCs w:val="24"/>
        </w:rPr>
        <w:t xml:space="preserve"> </w:t>
      </w:r>
      <w:r w:rsidR="00D26D46">
        <w:rPr>
          <w:rFonts w:ascii="Times New Roman" w:hAnsi="Times New Roman"/>
          <w:b/>
          <w:sz w:val="24"/>
          <w:szCs w:val="24"/>
        </w:rPr>
        <w:t>ноя</w:t>
      </w:r>
      <w:r w:rsidR="00283EE8" w:rsidRPr="001817BB">
        <w:rPr>
          <w:rFonts w:ascii="Times New Roman" w:hAnsi="Times New Roman"/>
          <w:b/>
          <w:sz w:val="24"/>
          <w:szCs w:val="24"/>
        </w:rPr>
        <w:t>бря</w:t>
      </w:r>
      <w:r w:rsidRPr="001817BB">
        <w:rPr>
          <w:rFonts w:ascii="Times New Roman" w:hAnsi="Times New Roman"/>
          <w:b/>
          <w:sz w:val="24"/>
          <w:szCs w:val="24"/>
        </w:rPr>
        <w:t xml:space="preserve"> 201</w:t>
      </w:r>
      <w:r w:rsidR="00D26D46">
        <w:rPr>
          <w:rFonts w:ascii="Times New Roman" w:hAnsi="Times New Roman"/>
          <w:b/>
          <w:sz w:val="24"/>
          <w:szCs w:val="24"/>
        </w:rPr>
        <w:t>7</w:t>
      </w:r>
      <w:r w:rsidRPr="001817BB">
        <w:rPr>
          <w:rFonts w:ascii="Times New Roman" w:hAnsi="Times New Roman"/>
          <w:b/>
          <w:sz w:val="24"/>
          <w:szCs w:val="24"/>
        </w:rPr>
        <w:t xml:space="preserve"> г.</w:t>
      </w:r>
    </w:p>
    <w:p w:rsidR="00EB321E" w:rsidRPr="001817BB" w:rsidRDefault="00EB321E" w:rsidP="00EB32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9D7" w:rsidRPr="001817BB" w:rsidRDefault="00B109D7" w:rsidP="00B109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БУ ВО «Сургутски</w:t>
      </w:r>
      <w:r w:rsidR="00283EE8" w:rsidRPr="001817BB">
        <w:rPr>
          <w:rFonts w:ascii="Times New Roman" w:hAnsi="Times New Roman"/>
          <w:sz w:val="24"/>
          <w:szCs w:val="24"/>
        </w:rPr>
        <w:t xml:space="preserve">й государственный университет» </w:t>
      </w:r>
      <w:r w:rsidRPr="001817BB">
        <w:rPr>
          <w:rFonts w:ascii="Times New Roman" w:hAnsi="Times New Roman"/>
          <w:sz w:val="24"/>
          <w:szCs w:val="24"/>
        </w:rPr>
        <w:t xml:space="preserve">проводит </w:t>
      </w:r>
      <w:r w:rsidRPr="001817BB">
        <w:rPr>
          <w:rFonts w:ascii="Times New Roman" w:hAnsi="Times New Roman"/>
          <w:sz w:val="24"/>
          <w:szCs w:val="24"/>
          <w:lang w:val="en-US"/>
        </w:rPr>
        <w:t>I</w:t>
      </w:r>
      <w:r w:rsidR="002E0EA3">
        <w:rPr>
          <w:rFonts w:ascii="Times New Roman" w:hAnsi="Times New Roman"/>
          <w:sz w:val="24"/>
          <w:szCs w:val="24"/>
          <w:lang w:val="en-US"/>
        </w:rPr>
        <w:t>V</w:t>
      </w:r>
      <w:r w:rsidRPr="001817BB">
        <w:rPr>
          <w:rFonts w:ascii="Times New Roman" w:hAnsi="Times New Roman"/>
          <w:sz w:val="24"/>
          <w:szCs w:val="24"/>
        </w:rPr>
        <w:t xml:space="preserve"> Всероссийскую конференцию молодых ученых «Наука и инновации </w:t>
      </w:r>
      <w:r w:rsidRPr="001817BB">
        <w:rPr>
          <w:rFonts w:ascii="Times New Roman" w:hAnsi="Times New Roman"/>
          <w:sz w:val="24"/>
          <w:szCs w:val="24"/>
          <w:lang w:val="en-US"/>
        </w:rPr>
        <w:t>XXI</w:t>
      </w:r>
      <w:r w:rsidRPr="001817BB">
        <w:rPr>
          <w:rFonts w:ascii="Times New Roman" w:hAnsi="Times New Roman"/>
          <w:sz w:val="24"/>
          <w:szCs w:val="24"/>
        </w:rPr>
        <w:t xml:space="preserve"> века», целями которой являются:</w:t>
      </w:r>
    </w:p>
    <w:p w:rsidR="00EB321E" w:rsidRPr="001817BB" w:rsidRDefault="00B109D7" w:rsidP="009C34A1">
      <w:pPr>
        <w:pStyle w:val="a7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стимулирование научной и инновационной активности молодых ученых </w:t>
      </w:r>
      <w:r w:rsidR="00283EE8" w:rsidRPr="001817BB">
        <w:rPr>
          <w:rFonts w:ascii="Times New Roman" w:hAnsi="Times New Roman"/>
          <w:sz w:val="24"/>
          <w:szCs w:val="24"/>
        </w:rPr>
        <w:t xml:space="preserve">и специалистов </w:t>
      </w:r>
      <w:r w:rsidRPr="001817BB">
        <w:rPr>
          <w:rFonts w:ascii="Times New Roman" w:hAnsi="Times New Roman"/>
          <w:sz w:val="24"/>
          <w:szCs w:val="24"/>
        </w:rPr>
        <w:t>в проведении на</w:t>
      </w:r>
      <w:r w:rsidR="00283EE8" w:rsidRPr="001817BB">
        <w:rPr>
          <w:rFonts w:ascii="Times New Roman" w:hAnsi="Times New Roman"/>
          <w:sz w:val="24"/>
          <w:szCs w:val="24"/>
        </w:rPr>
        <w:t>учных исследований и разработок;</w:t>
      </w:r>
    </w:p>
    <w:p w:rsidR="00B109D7" w:rsidRPr="001817BB" w:rsidRDefault="00B109D7" w:rsidP="009C34A1">
      <w:pPr>
        <w:pStyle w:val="a7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создание условий для обмена </w:t>
      </w:r>
      <w:r w:rsidR="009C34A1" w:rsidRPr="001817BB">
        <w:rPr>
          <w:rFonts w:ascii="Times New Roman" w:hAnsi="Times New Roman"/>
          <w:sz w:val="24"/>
          <w:szCs w:val="24"/>
        </w:rPr>
        <w:t>опытом научных исследований;</w:t>
      </w:r>
    </w:p>
    <w:p w:rsidR="009C34A1" w:rsidRPr="001817BB" w:rsidRDefault="009C34A1" w:rsidP="009C34A1">
      <w:pPr>
        <w:pStyle w:val="a7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выявление и систематизация актуальных проблем и тенденций современной науки.</w:t>
      </w:r>
    </w:p>
    <w:p w:rsidR="00EB321E" w:rsidRPr="001817BB" w:rsidRDefault="00283EE8" w:rsidP="00B109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Конференция проходит при финансовой поддержке Департамента образования и молодежной политики Ханты-Мансийского автономного округа – Югры.</w:t>
      </w:r>
    </w:p>
    <w:p w:rsidR="00EB321E" w:rsidRPr="001817BB" w:rsidRDefault="00EB321E" w:rsidP="008F0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К участию в конференции </w:t>
      </w:r>
      <w:r w:rsidR="009C34A1" w:rsidRPr="001817BB">
        <w:rPr>
          <w:rFonts w:ascii="Times New Roman" w:hAnsi="Times New Roman"/>
          <w:sz w:val="24"/>
          <w:szCs w:val="24"/>
        </w:rPr>
        <w:t>приглашаются</w:t>
      </w:r>
      <w:r w:rsidRPr="001817BB">
        <w:rPr>
          <w:rFonts w:ascii="Times New Roman" w:hAnsi="Times New Roman"/>
          <w:sz w:val="24"/>
          <w:szCs w:val="24"/>
        </w:rPr>
        <w:t xml:space="preserve"> молодые ученые</w:t>
      </w:r>
      <w:r w:rsidR="005D4F87" w:rsidRPr="001817BB">
        <w:rPr>
          <w:rFonts w:ascii="Times New Roman" w:hAnsi="Times New Roman"/>
          <w:sz w:val="24"/>
          <w:szCs w:val="24"/>
        </w:rPr>
        <w:t xml:space="preserve">: </w:t>
      </w:r>
      <w:r w:rsidR="005D4F87" w:rsidRPr="00181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студенты, активно занимающиеся научной работой; магистранты, аспиранты и соискатели ученой степени; кандидаты наук в возрасте до</w:t>
      </w:r>
      <w:r w:rsidR="005D4F87" w:rsidRPr="001817BB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="005D4F87" w:rsidRPr="001817BB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35 лет</w:t>
      </w:r>
      <w:r w:rsidR="005D4F87" w:rsidRPr="00181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; доктора наук в возрасте до</w:t>
      </w:r>
      <w:r w:rsidR="005D4F87" w:rsidRPr="001817BB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="005D4F87" w:rsidRPr="001817BB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40 лет</w:t>
      </w:r>
      <w:r w:rsidR="005D4F87" w:rsidRPr="001817B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.</w:t>
      </w:r>
    </w:p>
    <w:p w:rsidR="00EB321E" w:rsidRDefault="005107A4" w:rsidP="008F0BC2">
      <w:pPr>
        <w:spacing w:after="0" w:line="240" w:lineRule="auto"/>
        <w:ind w:left="66" w:firstLine="6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конференции предусмотрена </w:t>
      </w:r>
      <w:r w:rsidR="00EB321E" w:rsidRPr="001817BB">
        <w:rPr>
          <w:rFonts w:ascii="Times New Roman" w:hAnsi="Times New Roman"/>
          <w:sz w:val="24"/>
          <w:szCs w:val="24"/>
        </w:rPr>
        <w:t>работа секций по направлениям:</w:t>
      </w:r>
    </w:p>
    <w:p w:rsidR="007E5016" w:rsidRDefault="007E5016" w:rsidP="008F0BC2">
      <w:pPr>
        <w:spacing w:after="0" w:line="240" w:lineRule="auto"/>
        <w:ind w:left="66" w:firstLine="64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6"/>
        <w:gridCol w:w="3579"/>
      </w:tblGrid>
      <w:tr w:rsidR="008C5448" w:rsidTr="00615FB6">
        <w:trPr>
          <w:jc w:val="center"/>
        </w:trPr>
        <w:tc>
          <w:tcPr>
            <w:tcW w:w="6980" w:type="dxa"/>
          </w:tcPr>
          <w:p w:rsidR="008C5448" w:rsidRPr="002E0EA3" w:rsidRDefault="008C5448" w:rsidP="00615FB6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64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EA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375" w:type="dxa"/>
          </w:tcPr>
          <w:p w:rsidR="008C5448" w:rsidRPr="00615FB6" w:rsidRDefault="00615FB6" w:rsidP="00615FB6">
            <w:pPr>
              <w:spacing w:after="0" w:line="240" w:lineRule="auto"/>
              <w:ind w:left="786"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8C5448" w:rsidRPr="00615FB6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</w:tr>
      <w:tr w:rsidR="007E5016" w:rsidTr="00615FB6">
        <w:trPr>
          <w:jc w:val="center"/>
        </w:trPr>
        <w:tc>
          <w:tcPr>
            <w:tcW w:w="6980" w:type="dxa"/>
          </w:tcPr>
          <w:p w:rsidR="007E5016" w:rsidRPr="002E0EA3" w:rsidRDefault="007E5016" w:rsidP="00615FB6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64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EA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375" w:type="dxa"/>
          </w:tcPr>
          <w:p w:rsidR="007E5016" w:rsidRPr="00615FB6" w:rsidRDefault="007E5016" w:rsidP="00615FB6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FB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7E5016" w:rsidTr="00615FB6">
        <w:trPr>
          <w:jc w:val="center"/>
        </w:trPr>
        <w:tc>
          <w:tcPr>
            <w:tcW w:w="6980" w:type="dxa"/>
          </w:tcPr>
          <w:p w:rsidR="007E5016" w:rsidRPr="00615FB6" w:rsidRDefault="007E5016" w:rsidP="00615FB6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648" w:hanging="284"/>
              <w:rPr>
                <w:rFonts w:ascii="Times New Roman" w:hAnsi="Times New Roman"/>
                <w:sz w:val="24"/>
                <w:szCs w:val="24"/>
              </w:rPr>
            </w:pPr>
            <w:r w:rsidRPr="00615FB6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3375" w:type="dxa"/>
          </w:tcPr>
          <w:p w:rsidR="007E5016" w:rsidRPr="001A0817" w:rsidRDefault="007E5016" w:rsidP="001A0817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81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7E5016" w:rsidTr="00615FB6">
        <w:trPr>
          <w:jc w:val="center"/>
        </w:trPr>
        <w:tc>
          <w:tcPr>
            <w:tcW w:w="6980" w:type="dxa"/>
          </w:tcPr>
          <w:p w:rsidR="007E5016" w:rsidRPr="002E0EA3" w:rsidRDefault="007E5016" w:rsidP="00615FB6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698" w:hanging="334"/>
              <w:rPr>
                <w:rFonts w:ascii="Times New Roman" w:hAnsi="Times New Roman"/>
                <w:sz w:val="24"/>
                <w:szCs w:val="24"/>
              </w:rPr>
            </w:pPr>
            <w:r w:rsidRPr="002E0EA3">
              <w:rPr>
                <w:rFonts w:ascii="Times New Roman" w:hAnsi="Times New Roman"/>
                <w:sz w:val="24"/>
                <w:szCs w:val="24"/>
              </w:rPr>
              <w:t>Технические науки</w:t>
            </w:r>
          </w:p>
        </w:tc>
        <w:tc>
          <w:tcPr>
            <w:tcW w:w="3375" w:type="dxa"/>
          </w:tcPr>
          <w:p w:rsidR="007E5016" w:rsidRPr="001A0817" w:rsidRDefault="007E5016" w:rsidP="001A0817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817">
              <w:rPr>
                <w:rFonts w:ascii="Times New Roman" w:hAnsi="Times New Roman"/>
                <w:sz w:val="24"/>
                <w:szCs w:val="24"/>
              </w:rPr>
              <w:t>Медицина</w:t>
            </w:r>
          </w:p>
        </w:tc>
      </w:tr>
      <w:tr w:rsidR="007E5016" w:rsidTr="00615FB6">
        <w:trPr>
          <w:jc w:val="center"/>
        </w:trPr>
        <w:tc>
          <w:tcPr>
            <w:tcW w:w="6980" w:type="dxa"/>
          </w:tcPr>
          <w:p w:rsidR="007E5016" w:rsidRPr="000900FB" w:rsidRDefault="007E5016" w:rsidP="00615FB6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698" w:hanging="334"/>
              <w:rPr>
                <w:rFonts w:ascii="Times New Roman" w:hAnsi="Times New Roman"/>
                <w:sz w:val="24"/>
                <w:szCs w:val="24"/>
              </w:rPr>
            </w:pPr>
            <w:r w:rsidRPr="000900FB">
              <w:rPr>
                <w:rFonts w:ascii="Times New Roman" w:hAnsi="Times New Roman"/>
                <w:sz w:val="24"/>
                <w:szCs w:val="24"/>
              </w:rPr>
              <w:t>Управление в социальных и экономических системах</w:t>
            </w:r>
          </w:p>
        </w:tc>
        <w:tc>
          <w:tcPr>
            <w:tcW w:w="3375" w:type="dxa"/>
          </w:tcPr>
          <w:p w:rsidR="007E5016" w:rsidRPr="001A0817" w:rsidRDefault="007E5016" w:rsidP="001A0817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817">
              <w:rPr>
                <w:rFonts w:ascii="Times New Roman" w:hAnsi="Times New Roman"/>
                <w:sz w:val="24"/>
                <w:szCs w:val="24"/>
              </w:rPr>
              <w:t>Политология</w:t>
            </w:r>
          </w:p>
        </w:tc>
      </w:tr>
      <w:tr w:rsidR="007E5016" w:rsidTr="00615FB6">
        <w:trPr>
          <w:jc w:val="center"/>
        </w:trPr>
        <w:tc>
          <w:tcPr>
            <w:tcW w:w="6980" w:type="dxa"/>
          </w:tcPr>
          <w:p w:rsidR="007E5016" w:rsidRPr="000900FB" w:rsidRDefault="007E5016" w:rsidP="00615FB6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698" w:hanging="334"/>
              <w:rPr>
                <w:rFonts w:ascii="Times New Roman" w:hAnsi="Times New Roman"/>
                <w:sz w:val="24"/>
                <w:szCs w:val="24"/>
              </w:rPr>
            </w:pPr>
            <w:r w:rsidRPr="000900FB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375" w:type="dxa"/>
          </w:tcPr>
          <w:p w:rsidR="007E5016" w:rsidRPr="001A0817" w:rsidRDefault="007E5016" w:rsidP="001A0817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817">
              <w:rPr>
                <w:rFonts w:ascii="Times New Roman" w:hAnsi="Times New Roman"/>
                <w:sz w:val="24"/>
                <w:szCs w:val="24"/>
              </w:rPr>
              <w:t>Юридические науки</w:t>
            </w:r>
          </w:p>
        </w:tc>
      </w:tr>
      <w:tr w:rsidR="007E5016" w:rsidTr="00615FB6">
        <w:trPr>
          <w:jc w:val="center"/>
        </w:trPr>
        <w:tc>
          <w:tcPr>
            <w:tcW w:w="6980" w:type="dxa"/>
          </w:tcPr>
          <w:p w:rsidR="007E5016" w:rsidRPr="000900FB" w:rsidRDefault="007E5016" w:rsidP="00615FB6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698" w:hanging="334"/>
              <w:rPr>
                <w:rFonts w:ascii="Times New Roman" w:hAnsi="Times New Roman"/>
                <w:sz w:val="24"/>
                <w:szCs w:val="24"/>
              </w:rPr>
            </w:pPr>
            <w:r w:rsidRPr="000900FB">
              <w:rPr>
                <w:rFonts w:ascii="Times New Roman" w:hAnsi="Times New Roman"/>
                <w:sz w:val="24"/>
                <w:szCs w:val="24"/>
              </w:rPr>
              <w:t>Лингвистика и межкультурная коммуникация</w:t>
            </w:r>
          </w:p>
        </w:tc>
        <w:tc>
          <w:tcPr>
            <w:tcW w:w="3375" w:type="dxa"/>
          </w:tcPr>
          <w:p w:rsidR="007E5016" w:rsidRPr="001A0817" w:rsidRDefault="007E5016" w:rsidP="001A0817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817"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</w:tr>
      <w:tr w:rsidR="007E5016" w:rsidTr="00615FB6">
        <w:trPr>
          <w:jc w:val="center"/>
        </w:trPr>
        <w:tc>
          <w:tcPr>
            <w:tcW w:w="6980" w:type="dxa"/>
          </w:tcPr>
          <w:p w:rsidR="007E5016" w:rsidRPr="000900FB" w:rsidRDefault="007E5016" w:rsidP="00615FB6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698" w:hanging="334"/>
              <w:rPr>
                <w:rFonts w:ascii="Times New Roman" w:hAnsi="Times New Roman"/>
                <w:sz w:val="24"/>
                <w:szCs w:val="24"/>
              </w:rPr>
            </w:pPr>
            <w:r w:rsidRPr="000900FB">
              <w:rPr>
                <w:rFonts w:ascii="Times New Roman" w:hAnsi="Times New Roman"/>
                <w:sz w:val="24"/>
                <w:szCs w:val="24"/>
              </w:rPr>
              <w:t>Физкультура и спорт. Адаптивная физическая культура</w:t>
            </w:r>
          </w:p>
        </w:tc>
        <w:tc>
          <w:tcPr>
            <w:tcW w:w="3375" w:type="dxa"/>
          </w:tcPr>
          <w:p w:rsidR="007E5016" w:rsidRPr="001A0817" w:rsidRDefault="007E5016" w:rsidP="001A0817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817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</w:tr>
    </w:tbl>
    <w:p w:rsidR="00EB321E" w:rsidRPr="001817BB" w:rsidRDefault="00EB321E" w:rsidP="00EB321E">
      <w:pPr>
        <w:spacing w:after="0"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8F0BC2" w:rsidRPr="001817BB" w:rsidRDefault="008F0BC2" w:rsidP="00880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Программа конференции предусматривает пленарное заседание и работу в секциях, проведение тематических дискуссий. </w:t>
      </w:r>
      <w:r w:rsidR="00A67545" w:rsidRPr="001817BB">
        <w:rPr>
          <w:rFonts w:ascii="Times New Roman" w:hAnsi="Times New Roman"/>
          <w:sz w:val="24"/>
          <w:szCs w:val="24"/>
        </w:rPr>
        <w:t xml:space="preserve">Полные тексты материалов конференции размещаются </w:t>
      </w:r>
      <w:r w:rsidR="009A2B99" w:rsidRPr="001817BB">
        <w:rPr>
          <w:rFonts w:ascii="Times New Roman" w:hAnsi="Times New Roman"/>
          <w:sz w:val="24"/>
          <w:szCs w:val="24"/>
        </w:rPr>
        <w:t xml:space="preserve">на сайте Сургутского государственного университета </w:t>
      </w:r>
      <w:hyperlink r:id="rId9" w:history="1">
        <w:r w:rsidR="009A2B99" w:rsidRPr="001817BB">
          <w:rPr>
            <w:rStyle w:val="a3"/>
            <w:rFonts w:ascii="Times New Roman" w:hAnsi="Times New Roman"/>
            <w:b/>
            <w:sz w:val="24"/>
            <w:szCs w:val="24"/>
            <w:u w:val="none"/>
            <w:lang w:val="en-US"/>
          </w:rPr>
          <w:t>www</w:t>
        </w:r>
        <w:r w:rsidR="009A2B99" w:rsidRPr="001817BB">
          <w:rPr>
            <w:rStyle w:val="a3"/>
            <w:rFonts w:ascii="Times New Roman" w:hAnsi="Times New Roman"/>
            <w:b/>
            <w:sz w:val="24"/>
            <w:szCs w:val="24"/>
            <w:u w:val="none"/>
          </w:rPr>
          <w:t>.</w:t>
        </w:r>
        <w:r w:rsidR="009A2B99" w:rsidRPr="001817BB">
          <w:rPr>
            <w:rStyle w:val="a3"/>
            <w:rFonts w:ascii="Times New Roman" w:hAnsi="Times New Roman"/>
            <w:b/>
            <w:sz w:val="24"/>
            <w:szCs w:val="24"/>
            <w:u w:val="none"/>
            <w:lang w:val="en-US"/>
          </w:rPr>
          <w:t>surgu</w:t>
        </w:r>
        <w:r w:rsidR="009A2B99" w:rsidRPr="001817BB">
          <w:rPr>
            <w:rStyle w:val="a3"/>
            <w:rFonts w:ascii="Times New Roman" w:hAnsi="Times New Roman"/>
            <w:b/>
            <w:sz w:val="24"/>
            <w:szCs w:val="24"/>
            <w:u w:val="none"/>
          </w:rPr>
          <w:t>.</w:t>
        </w:r>
        <w:r w:rsidR="009A2B99" w:rsidRPr="001817BB">
          <w:rPr>
            <w:rStyle w:val="a3"/>
            <w:rFonts w:ascii="Times New Roman" w:hAnsi="Times New Roman"/>
            <w:b/>
            <w:sz w:val="24"/>
            <w:szCs w:val="24"/>
            <w:u w:val="none"/>
            <w:lang w:val="en-US"/>
          </w:rPr>
          <w:t>ru</w:t>
        </w:r>
      </w:hyperlink>
      <w:r w:rsidR="009A2B99">
        <w:rPr>
          <w:rStyle w:val="a3"/>
          <w:rFonts w:ascii="Times New Roman" w:hAnsi="Times New Roman"/>
          <w:b/>
          <w:sz w:val="24"/>
          <w:szCs w:val="24"/>
          <w:u w:val="none"/>
        </w:rPr>
        <w:t xml:space="preserve">, </w:t>
      </w:r>
      <w:r w:rsidR="00615FB6">
        <w:rPr>
          <w:rFonts w:ascii="Times New Roman" w:hAnsi="Times New Roman"/>
          <w:sz w:val="24"/>
          <w:szCs w:val="24"/>
        </w:rPr>
        <w:t>в базе данных Научной электронной б</w:t>
      </w:r>
      <w:r w:rsidR="00A67545" w:rsidRPr="001817BB">
        <w:rPr>
          <w:rFonts w:ascii="Times New Roman" w:hAnsi="Times New Roman"/>
          <w:sz w:val="24"/>
          <w:szCs w:val="24"/>
        </w:rPr>
        <w:t xml:space="preserve">иблиотеки на сайте </w:t>
      </w:r>
      <w:r w:rsidR="00A67545" w:rsidRPr="001817BB">
        <w:rPr>
          <w:rFonts w:ascii="Times New Roman" w:hAnsi="Times New Roman"/>
          <w:b/>
          <w:sz w:val="24"/>
          <w:szCs w:val="24"/>
          <w:lang w:val="en-US"/>
        </w:rPr>
        <w:t>e</w:t>
      </w:r>
      <w:r w:rsidR="00615FB6">
        <w:rPr>
          <w:rFonts w:ascii="Times New Roman" w:hAnsi="Times New Roman"/>
          <w:b/>
          <w:sz w:val="24"/>
          <w:szCs w:val="24"/>
          <w:lang w:val="en-US"/>
        </w:rPr>
        <w:t>LIBRARY</w:t>
      </w:r>
      <w:r w:rsidR="00A67545" w:rsidRPr="001817BB">
        <w:rPr>
          <w:rFonts w:ascii="Times New Roman" w:hAnsi="Times New Roman"/>
          <w:b/>
          <w:sz w:val="24"/>
          <w:szCs w:val="24"/>
        </w:rPr>
        <w:t>.</w:t>
      </w:r>
      <w:r w:rsidR="00615FB6">
        <w:rPr>
          <w:rFonts w:ascii="Times New Roman" w:hAnsi="Times New Roman"/>
          <w:b/>
          <w:sz w:val="24"/>
          <w:szCs w:val="24"/>
          <w:lang w:val="en-US"/>
        </w:rPr>
        <w:t>RU</w:t>
      </w:r>
      <w:r w:rsidR="00A67545" w:rsidRPr="001817BB">
        <w:rPr>
          <w:rFonts w:ascii="Times New Roman" w:hAnsi="Times New Roman"/>
          <w:sz w:val="24"/>
          <w:szCs w:val="24"/>
        </w:rPr>
        <w:t>, сведения о публикуемых материалах включаются в Российский индекс научного цитирования (РИНЦ)</w:t>
      </w:r>
      <w:r w:rsidRPr="001817BB">
        <w:rPr>
          <w:rFonts w:ascii="Times New Roman" w:hAnsi="Times New Roman"/>
          <w:sz w:val="24"/>
          <w:szCs w:val="24"/>
        </w:rPr>
        <w:t>.</w:t>
      </w:r>
    </w:p>
    <w:p w:rsidR="00EB321E" w:rsidRPr="001817BB" w:rsidRDefault="00EB321E" w:rsidP="00880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21E" w:rsidRPr="001817BB" w:rsidRDefault="00EB321E" w:rsidP="008805E9">
      <w:pPr>
        <w:tabs>
          <w:tab w:val="left" w:pos="20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t>Формы</w:t>
      </w:r>
      <w:r w:rsidR="008805E9" w:rsidRPr="001817BB">
        <w:rPr>
          <w:rFonts w:ascii="Times New Roman" w:hAnsi="Times New Roman"/>
          <w:b/>
          <w:sz w:val="24"/>
          <w:szCs w:val="24"/>
        </w:rPr>
        <w:t xml:space="preserve"> и условия </w:t>
      </w:r>
      <w:r w:rsidRPr="001817BB">
        <w:rPr>
          <w:rFonts w:ascii="Times New Roman" w:hAnsi="Times New Roman"/>
          <w:b/>
          <w:sz w:val="24"/>
          <w:szCs w:val="24"/>
        </w:rPr>
        <w:t>участия в конференции:</w:t>
      </w:r>
    </w:p>
    <w:p w:rsidR="008805E9" w:rsidRPr="001817BB" w:rsidRDefault="008805E9" w:rsidP="009A2B9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Язык конференции: русский</w:t>
      </w:r>
    </w:p>
    <w:p w:rsidR="008805E9" w:rsidRPr="001817BB" w:rsidRDefault="008805E9" w:rsidP="009A2B9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Допускается участие:</w:t>
      </w:r>
    </w:p>
    <w:p w:rsidR="00EB321E" w:rsidRPr="001817BB" w:rsidRDefault="008805E9" w:rsidP="009A2B99">
      <w:pPr>
        <w:pStyle w:val="a7"/>
        <w:numPr>
          <w:ilvl w:val="0"/>
          <w:numId w:val="15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очное (выступление с устным докладом, стендовый доклад, участие в обсуждении докладов, дискусси</w:t>
      </w:r>
      <w:r w:rsidR="00A67545" w:rsidRPr="001817BB">
        <w:rPr>
          <w:rFonts w:ascii="Times New Roman" w:hAnsi="Times New Roman"/>
          <w:sz w:val="24"/>
          <w:szCs w:val="24"/>
        </w:rPr>
        <w:t>й</w:t>
      </w:r>
      <w:r w:rsidRPr="001817BB">
        <w:rPr>
          <w:rFonts w:ascii="Times New Roman" w:hAnsi="Times New Roman"/>
          <w:sz w:val="24"/>
          <w:szCs w:val="24"/>
        </w:rPr>
        <w:t>)</w:t>
      </w:r>
      <w:r w:rsidR="00EB321E" w:rsidRPr="001817BB">
        <w:rPr>
          <w:rFonts w:ascii="Times New Roman" w:hAnsi="Times New Roman"/>
          <w:sz w:val="24"/>
          <w:szCs w:val="24"/>
        </w:rPr>
        <w:t>;</w:t>
      </w:r>
    </w:p>
    <w:p w:rsidR="00EB321E" w:rsidRPr="001817BB" w:rsidRDefault="008805E9" w:rsidP="009A2B99">
      <w:pPr>
        <w:pStyle w:val="a7"/>
        <w:numPr>
          <w:ilvl w:val="0"/>
          <w:numId w:val="15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заочное (публикация научной статьи)</w:t>
      </w:r>
      <w:r w:rsidR="00A67545" w:rsidRPr="001817BB">
        <w:rPr>
          <w:rFonts w:ascii="Times New Roman" w:hAnsi="Times New Roman"/>
          <w:sz w:val="24"/>
          <w:szCs w:val="24"/>
        </w:rPr>
        <w:t>.</w:t>
      </w:r>
    </w:p>
    <w:p w:rsidR="00EB321E" w:rsidRPr="001817BB" w:rsidRDefault="00EB321E" w:rsidP="00EB321E">
      <w:pPr>
        <w:tabs>
          <w:tab w:val="left" w:pos="360"/>
        </w:tabs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:rsidR="008805E9" w:rsidRPr="001817BB" w:rsidRDefault="008805E9" w:rsidP="008805E9">
      <w:pPr>
        <w:tabs>
          <w:tab w:val="left" w:pos="0"/>
        </w:tabs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Организационный взнос с участников конференции не взымается.</w:t>
      </w:r>
    </w:p>
    <w:p w:rsidR="008805E9" w:rsidRPr="001817BB" w:rsidRDefault="008805E9" w:rsidP="00A67545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Проезд, проживание и питание оплачиваются участник</w:t>
      </w:r>
      <w:r w:rsidR="00A67545" w:rsidRPr="001817BB">
        <w:rPr>
          <w:rFonts w:ascii="Times New Roman" w:hAnsi="Times New Roman"/>
          <w:sz w:val="24"/>
          <w:szCs w:val="24"/>
        </w:rPr>
        <w:t>ами конференции самостоятельно.</w:t>
      </w:r>
    </w:p>
    <w:p w:rsidR="00A67545" w:rsidRPr="001817BB" w:rsidRDefault="00A67545" w:rsidP="00A67545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5E9" w:rsidRPr="001817BB" w:rsidRDefault="008805E9" w:rsidP="00EB321E">
      <w:pPr>
        <w:spacing w:after="0" w:line="276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t>Порядок подачи заявок и регистрация участников:</w:t>
      </w:r>
    </w:p>
    <w:p w:rsidR="00EB321E" w:rsidRPr="001817BB" w:rsidRDefault="00EB321E" w:rsidP="00EB321E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Для участия в конференции необходимо в срок </w:t>
      </w:r>
      <w:r w:rsidRPr="001817BB">
        <w:rPr>
          <w:rFonts w:ascii="Times New Roman" w:hAnsi="Times New Roman"/>
          <w:b/>
          <w:sz w:val="24"/>
          <w:szCs w:val="24"/>
        </w:rPr>
        <w:t xml:space="preserve">до </w:t>
      </w:r>
      <w:r w:rsidR="00D26D46">
        <w:rPr>
          <w:rFonts w:ascii="Times New Roman" w:hAnsi="Times New Roman"/>
          <w:b/>
          <w:sz w:val="24"/>
          <w:szCs w:val="24"/>
        </w:rPr>
        <w:t>10</w:t>
      </w:r>
      <w:r w:rsidRPr="001817BB">
        <w:rPr>
          <w:rFonts w:ascii="Times New Roman" w:hAnsi="Times New Roman"/>
          <w:b/>
          <w:sz w:val="24"/>
          <w:szCs w:val="24"/>
        </w:rPr>
        <w:t>.1</w:t>
      </w:r>
      <w:r w:rsidR="00D26D46">
        <w:rPr>
          <w:rFonts w:ascii="Times New Roman" w:hAnsi="Times New Roman"/>
          <w:b/>
          <w:sz w:val="24"/>
          <w:szCs w:val="24"/>
        </w:rPr>
        <w:t>0</w:t>
      </w:r>
      <w:r w:rsidRPr="001817BB">
        <w:rPr>
          <w:rFonts w:ascii="Times New Roman" w:hAnsi="Times New Roman"/>
          <w:b/>
          <w:sz w:val="24"/>
          <w:szCs w:val="24"/>
        </w:rPr>
        <w:t>.201</w:t>
      </w:r>
      <w:r w:rsidR="00D26D46">
        <w:rPr>
          <w:rFonts w:ascii="Times New Roman" w:hAnsi="Times New Roman"/>
          <w:b/>
          <w:sz w:val="24"/>
          <w:szCs w:val="24"/>
        </w:rPr>
        <w:t>7</w:t>
      </w:r>
      <w:r w:rsidRPr="001817BB">
        <w:rPr>
          <w:rFonts w:ascii="Times New Roman" w:hAnsi="Times New Roman"/>
          <w:b/>
          <w:sz w:val="24"/>
          <w:szCs w:val="24"/>
        </w:rPr>
        <w:t xml:space="preserve"> г.</w:t>
      </w:r>
      <w:r w:rsidRPr="001817BB">
        <w:rPr>
          <w:rFonts w:ascii="Times New Roman" w:hAnsi="Times New Roman"/>
          <w:sz w:val="24"/>
          <w:szCs w:val="24"/>
        </w:rPr>
        <w:t xml:space="preserve"> </w:t>
      </w:r>
      <w:r w:rsidR="008805E9" w:rsidRPr="001817BB">
        <w:rPr>
          <w:rFonts w:ascii="Times New Roman" w:hAnsi="Times New Roman"/>
          <w:sz w:val="24"/>
          <w:szCs w:val="24"/>
        </w:rPr>
        <w:t>пред</w:t>
      </w:r>
      <w:r w:rsidR="00615FB6">
        <w:rPr>
          <w:rFonts w:ascii="Times New Roman" w:hAnsi="Times New Roman"/>
          <w:sz w:val="24"/>
          <w:szCs w:val="24"/>
        </w:rPr>
        <w:t>о</w:t>
      </w:r>
      <w:r w:rsidR="008805E9" w:rsidRPr="001817BB">
        <w:rPr>
          <w:rFonts w:ascii="Times New Roman" w:hAnsi="Times New Roman"/>
          <w:sz w:val="24"/>
          <w:szCs w:val="24"/>
        </w:rPr>
        <w:t xml:space="preserve">ставить в оргкомитет </w:t>
      </w:r>
      <w:r w:rsidRPr="001817BB">
        <w:rPr>
          <w:rFonts w:ascii="Times New Roman" w:hAnsi="Times New Roman"/>
          <w:sz w:val="24"/>
          <w:szCs w:val="24"/>
        </w:rPr>
        <w:t xml:space="preserve">заявку и статью в виде прикрепленных файлов </w:t>
      </w:r>
      <w:r w:rsidR="008805E9" w:rsidRPr="001817BB">
        <w:rPr>
          <w:rFonts w:ascii="Times New Roman" w:hAnsi="Times New Roman"/>
          <w:sz w:val="24"/>
          <w:szCs w:val="24"/>
        </w:rPr>
        <w:t xml:space="preserve">на электронный адрес </w:t>
      </w:r>
      <w:hyperlink r:id="rId10" w:history="1">
        <w:r w:rsidR="00620243" w:rsidRPr="001817BB">
          <w:rPr>
            <w:rStyle w:val="a3"/>
            <w:rFonts w:ascii="Times New Roman" w:hAnsi="Times New Roman"/>
            <w:b/>
            <w:sz w:val="24"/>
            <w:szCs w:val="24"/>
          </w:rPr>
          <w:t>21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nauka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9A2B99">
        <w:rPr>
          <w:rFonts w:ascii="Times New Roman" w:hAnsi="Times New Roman"/>
          <w:sz w:val="24"/>
          <w:szCs w:val="24"/>
        </w:rPr>
        <w:t>.</w:t>
      </w:r>
    </w:p>
    <w:p w:rsidR="00EB321E" w:rsidRPr="001817BB" w:rsidRDefault="00D43B28" w:rsidP="001817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lastRenderedPageBreak/>
        <w:t xml:space="preserve">Заявка участника (приложение) и статья прилагаются к письму в виде прикрепленных файлов, название которых должно содержать: номер направления секции и фамилию участника на русском языке (пример: «5_Иванов_заявка.doc», «5_Иванов_статья.doc»). </w:t>
      </w:r>
      <w:r w:rsidR="009A2B99" w:rsidRPr="001817BB">
        <w:rPr>
          <w:rFonts w:ascii="Times New Roman" w:hAnsi="Times New Roman"/>
          <w:sz w:val="24"/>
          <w:szCs w:val="24"/>
        </w:rPr>
        <w:t xml:space="preserve">Если авторов статьи несколько, то </w:t>
      </w:r>
      <w:r w:rsidR="009A2B99">
        <w:rPr>
          <w:rFonts w:ascii="Times New Roman" w:hAnsi="Times New Roman"/>
          <w:sz w:val="24"/>
          <w:szCs w:val="24"/>
        </w:rPr>
        <w:t xml:space="preserve">в </w:t>
      </w:r>
      <w:r w:rsidR="003B68FB">
        <w:rPr>
          <w:rFonts w:ascii="Times New Roman" w:hAnsi="Times New Roman"/>
          <w:sz w:val="24"/>
          <w:szCs w:val="24"/>
        </w:rPr>
        <w:t>названии файла</w:t>
      </w:r>
      <w:r w:rsidR="009A2B99">
        <w:rPr>
          <w:rFonts w:ascii="Times New Roman" w:hAnsi="Times New Roman"/>
          <w:sz w:val="24"/>
          <w:szCs w:val="24"/>
        </w:rPr>
        <w:t xml:space="preserve"> </w:t>
      </w:r>
      <w:r w:rsidR="009A2B99" w:rsidRPr="001817BB">
        <w:rPr>
          <w:rFonts w:ascii="Times New Roman" w:hAnsi="Times New Roman"/>
          <w:sz w:val="24"/>
          <w:szCs w:val="24"/>
        </w:rPr>
        <w:t>указывается фамилия первого автора.</w:t>
      </w:r>
      <w:r w:rsidR="009A2B99">
        <w:rPr>
          <w:rFonts w:ascii="Times New Roman" w:hAnsi="Times New Roman"/>
          <w:sz w:val="24"/>
          <w:szCs w:val="24"/>
        </w:rPr>
        <w:t xml:space="preserve"> </w:t>
      </w:r>
      <w:r w:rsidRPr="001817BB">
        <w:rPr>
          <w:rFonts w:ascii="Times New Roman" w:hAnsi="Times New Roman"/>
          <w:sz w:val="24"/>
          <w:szCs w:val="24"/>
        </w:rPr>
        <w:t xml:space="preserve">Заявки и статьи, </w:t>
      </w:r>
      <w:r w:rsidR="00A67545" w:rsidRPr="001817BB">
        <w:rPr>
          <w:rFonts w:ascii="Times New Roman" w:hAnsi="Times New Roman"/>
          <w:sz w:val="24"/>
          <w:szCs w:val="24"/>
        </w:rPr>
        <w:t xml:space="preserve">оформленные не по требованиям и </w:t>
      </w:r>
      <w:r w:rsidRPr="001817BB">
        <w:rPr>
          <w:rFonts w:ascii="Times New Roman" w:hAnsi="Times New Roman"/>
          <w:sz w:val="24"/>
          <w:szCs w:val="24"/>
        </w:rPr>
        <w:t xml:space="preserve">поданные после </w:t>
      </w:r>
      <w:r w:rsidR="00D26D46" w:rsidRPr="00D26D46">
        <w:rPr>
          <w:rFonts w:ascii="Times New Roman" w:hAnsi="Times New Roman"/>
          <w:b/>
          <w:sz w:val="24"/>
          <w:szCs w:val="24"/>
        </w:rPr>
        <w:t>10</w:t>
      </w:r>
      <w:r w:rsidRPr="00D26D46">
        <w:rPr>
          <w:rFonts w:ascii="Times New Roman" w:hAnsi="Times New Roman"/>
          <w:b/>
          <w:sz w:val="24"/>
          <w:szCs w:val="24"/>
        </w:rPr>
        <w:t>.</w:t>
      </w:r>
      <w:r w:rsidRPr="001817BB">
        <w:rPr>
          <w:rFonts w:ascii="Times New Roman" w:hAnsi="Times New Roman"/>
          <w:b/>
          <w:sz w:val="24"/>
          <w:szCs w:val="24"/>
        </w:rPr>
        <w:t>1</w:t>
      </w:r>
      <w:r w:rsidR="00D26D46">
        <w:rPr>
          <w:rFonts w:ascii="Times New Roman" w:hAnsi="Times New Roman"/>
          <w:b/>
          <w:sz w:val="24"/>
          <w:szCs w:val="24"/>
        </w:rPr>
        <w:t>0</w:t>
      </w:r>
      <w:r w:rsidRPr="001817BB">
        <w:rPr>
          <w:rFonts w:ascii="Times New Roman" w:hAnsi="Times New Roman"/>
          <w:b/>
          <w:sz w:val="24"/>
          <w:szCs w:val="24"/>
        </w:rPr>
        <w:t>.201</w:t>
      </w:r>
      <w:r w:rsidR="00D26D46">
        <w:rPr>
          <w:rFonts w:ascii="Times New Roman" w:hAnsi="Times New Roman"/>
          <w:b/>
          <w:sz w:val="24"/>
          <w:szCs w:val="24"/>
        </w:rPr>
        <w:t>7</w:t>
      </w:r>
      <w:r w:rsidRPr="001817BB">
        <w:rPr>
          <w:rFonts w:ascii="Times New Roman" w:hAnsi="Times New Roman"/>
          <w:b/>
          <w:sz w:val="24"/>
          <w:szCs w:val="24"/>
        </w:rPr>
        <w:t xml:space="preserve"> г.</w:t>
      </w:r>
      <w:r w:rsidRPr="001817BB">
        <w:rPr>
          <w:rFonts w:ascii="Times New Roman" w:hAnsi="Times New Roman"/>
          <w:sz w:val="24"/>
          <w:szCs w:val="24"/>
        </w:rPr>
        <w:t>, оргкомитет вправе не рассматривать.</w:t>
      </w:r>
    </w:p>
    <w:p w:rsidR="001817BB" w:rsidRPr="001817BB" w:rsidRDefault="001817BB" w:rsidP="001817B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B321E" w:rsidRPr="001817BB" w:rsidRDefault="00D43B28" w:rsidP="001817B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t>Дополните</w:t>
      </w:r>
      <w:r w:rsidR="00620243" w:rsidRPr="001817BB">
        <w:rPr>
          <w:rFonts w:ascii="Times New Roman" w:hAnsi="Times New Roman"/>
          <w:b/>
          <w:sz w:val="24"/>
          <w:szCs w:val="24"/>
        </w:rPr>
        <w:t>льная информация и контактные лица</w:t>
      </w:r>
      <w:r w:rsidR="00EB321E" w:rsidRPr="001817BB">
        <w:rPr>
          <w:rFonts w:ascii="Times New Roman" w:hAnsi="Times New Roman"/>
          <w:b/>
          <w:sz w:val="24"/>
          <w:szCs w:val="24"/>
        </w:rPr>
        <w:t>:</w:t>
      </w:r>
    </w:p>
    <w:p w:rsidR="00D43B28" w:rsidRPr="001817BB" w:rsidRDefault="00D43B28" w:rsidP="00EB321E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Адрес оргкомитета конференции: 628412, г. Сургут, проспект Ленина, 1, Сургутский государственный университет</w:t>
      </w:r>
      <w:r w:rsidR="009A2B99">
        <w:rPr>
          <w:rFonts w:ascii="Times New Roman" w:hAnsi="Times New Roman"/>
          <w:sz w:val="24"/>
          <w:szCs w:val="24"/>
        </w:rPr>
        <w:t>, каб. 324</w:t>
      </w:r>
      <w:r w:rsidR="00620243" w:rsidRPr="001817BB">
        <w:rPr>
          <w:rFonts w:ascii="Times New Roman" w:hAnsi="Times New Roman"/>
          <w:sz w:val="24"/>
          <w:szCs w:val="24"/>
        </w:rPr>
        <w:t xml:space="preserve">; электронный адрес </w:t>
      </w:r>
      <w:hyperlink r:id="rId11" w:history="1">
        <w:r w:rsidR="00620243" w:rsidRPr="001817BB">
          <w:rPr>
            <w:rStyle w:val="a3"/>
            <w:rFonts w:ascii="Times New Roman" w:hAnsi="Times New Roman"/>
            <w:b/>
            <w:sz w:val="24"/>
            <w:szCs w:val="24"/>
          </w:rPr>
          <w:t>21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nauka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620243" w:rsidRPr="001817BB">
        <w:rPr>
          <w:rFonts w:ascii="Times New Roman" w:hAnsi="Times New Roman"/>
          <w:b/>
          <w:sz w:val="24"/>
          <w:szCs w:val="24"/>
        </w:rPr>
        <w:t xml:space="preserve">, </w:t>
      </w:r>
      <w:r w:rsidR="00620243" w:rsidRPr="001817BB">
        <w:rPr>
          <w:rFonts w:ascii="Times New Roman" w:hAnsi="Times New Roman"/>
          <w:sz w:val="24"/>
          <w:szCs w:val="24"/>
        </w:rPr>
        <w:t>сайт</w:t>
      </w:r>
      <w:r w:rsidR="00620243" w:rsidRPr="001817BB">
        <w:rPr>
          <w:rFonts w:ascii="Times New Roman" w:hAnsi="Times New Roman"/>
          <w:b/>
          <w:sz w:val="24"/>
          <w:szCs w:val="24"/>
        </w:rPr>
        <w:t xml:space="preserve"> </w:t>
      </w:r>
      <w:hyperlink r:id="rId12" w:history="1">
        <w:r w:rsidR="00620243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surgu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BB008D" w:rsidRPr="001817BB">
        <w:rPr>
          <w:rStyle w:val="a3"/>
          <w:rFonts w:ascii="Times New Roman" w:hAnsi="Times New Roman"/>
          <w:b/>
          <w:sz w:val="24"/>
          <w:szCs w:val="24"/>
        </w:rPr>
        <w:t>.</w:t>
      </w:r>
    </w:p>
    <w:p w:rsidR="00620243" w:rsidRPr="001817BB" w:rsidRDefault="00620243" w:rsidP="00EB321E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111"/>
        <w:gridCol w:w="2977"/>
      </w:tblGrid>
      <w:tr w:rsidR="00B23A84" w:rsidRPr="001817BB" w:rsidTr="00B23A84">
        <w:tc>
          <w:tcPr>
            <w:tcW w:w="3794" w:type="dxa"/>
          </w:tcPr>
          <w:p w:rsidR="00B23A84" w:rsidRPr="001817BB" w:rsidRDefault="00B23A84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BB">
              <w:rPr>
                <w:rFonts w:ascii="Times New Roman" w:hAnsi="Times New Roman"/>
                <w:sz w:val="24"/>
                <w:szCs w:val="24"/>
              </w:rPr>
              <w:t>Кошевой Олег Александрович</w:t>
            </w:r>
          </w:p>
        </w:tc>
        <w:tc>
          <w:tcPr>
            <w:tcW w:w="4111" w:type="dxa"/>
          </w:tcPr>
          <w:p w:rsidR="00B23A84" w:rsidRPr="001817BB" w:rsidRDefault="001D2D95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</w:t>
            </w:r>
            <w:r w:rsidR="00B23A84" w:rsidRPr="001817BB">
              <w:rPr>
                <w:rFonts w:ascii="Times New Roman" w:hAnsi="Times New Roman"/>
                <w:sz w:val="24"/>
                <w:szCs w:val="24"/>
              </w:rPr>
              <w:t>правления по науке</w:t>
            </w:r>
          </w:p>
          <w:p w:rsidR="00B23A84" w:rsidRPr="001817BB" w:rsidRDefault="00B23A84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BB">
              <w:rPr>
                <w:rFonts w:ascii="Times New Roman" w:hAnsi="Times New Roman"/>
                <w:sz w:val="24"/>
                <w:szCs w:val="24"/>
              </w:rPr>
              <w:t>и инновациям СурГУ</w:t>
            </w:r>
          </w:p>
        </w:tc>
        <w:tc>
          <w:tcPr>
            <w:tcW w:w="2977" w:type="dxa"/>
          </w:tcPr>
          <w:p w:rsidR="00B23A84" w:rsidRPr="001817BB" w:rsidRDefault="00B23A84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BB">
              <w:rPr>
                <w:rFonts w:ascii="Times New Roman" w:hAnsi="Times New Roman"/>
                <w:sz w:val="24"/>
                <w:szCs w:val="24"/>
              </w:rPr>
              <w:t>тел. (3462)76-29-76</w:t>
            </w:r>
          </w:p>
          <w:p w:rsidR="00BB008D" w:rsidRPr="001817BB" w:rsidRDefault="005107A4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B008D" w:rsidRPr="001817BB">
                <w:rPr>
                  <w:rStyle w:val="a3"/>
                  <w:rFonts w:ascii="Times New Roman" w:hAnsi="Times New Roman"/>
                  <w:sz w:val="24"/>
                  <w:szCs w:val="24"/>
                </w:rPr>
                <w:t>21</w:t>
              </w:r>
              <w:r w:rsidR="00BB008D" w:rsidRPr="001817B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nauka</w:t>
              </w:r>
              <w:r w:rsidR="00BB008D" w:rsidRPr="001817BB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BB008D" w:rsidRPr="001817B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BB008D" w:rsidRPr="001817B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BB008D" w:rsidRPr="001817B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23A84" w:rsidRPr="002E0EA3" w:rsidTr="00B23A84">
        <w:tc>
          <w:tcPr>
            <w:tcW w:w="3794" w:type="dxa"/>
          </w:tcPr>
          <w:p w:rsidR="00B23A84" w:rsidRPr="002E0EA3" w:rsidRDefault="00B23A84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A3">
              <w:rPr>
                <w:rFonts w:ascii="Times New Roman" w:hAnsi="Times New Roman"/>
                <w:sz w:val="24"/>
                <w:szCs w:val="24"/>
              </w:rPr>
              <w:t>Насирова Арзу Рамазановна</w:t>
            </w:r>
          </w:p>
        </w:tc>
        <w:tc>
          <w:tcPr>
            <w:tcW w:w="4111" w:type="dxa"/>
          </w:tcPr>
          <w:p w:rsidR="00B23A84" w:rsidRPr="002E0EA3" w:rsidRDefault="00B23A84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A3">
              <w:rPr>
                <w:rFonts w:ascii="Times New Roman" w:hAnsi="Times New Roman"/>
                <w:sz w:val="24"/>
                <w:szCs w:val="24"/>
              </w:rPr>
              <w:t>начальник научного отдела СурГУ</w:t>
            </w:r>
          </w:p>
        </w:tc>
        <w:tc>
          <w:tcPr>
            <w:tcW w:w="2977" w:type="dxa"/>
          </w:tcPr>
          <w:p w:rsidR="00B23A84" w:rsidRPr="002E0EA3" w:rsidRDefault="00B23A84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A3">
              <w:rPr>
                <w:rFonts w:ascii="Times New Roman" w:hAnsi="Times New Roman"/>
                <w:sz w:val="24"/>
                <w:szCs w:val="24"/>
              </w:rPr>
              <w:t>тел. (3462)76-28-53</w:t>
            </w:r>
          </w:p>
          <w:p w:rsidR="00BB008D" w:rsidRPr="002E0EA3" w:rsidRDefault="005107A4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BB008D" w:rsidRPr="002E0EA3">
                <w:rPr>
                  <w:rStyle w:val="a3"/>
                  <w:rFonts w:ascii="Times New Roman" w:hAnsi="Times New Roman"/>
                  <w:sz w:val="24"/>
                  <w:szCs w:val="24"/>
                </w:rPr>
                <w:t>21</w:t>
              </w:r>
              <w:r w:rsidR="00BB008D" w:rsidRPr="002E0EA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nauka</w:t>
              </w:r>
              <w:r w:rsidR="00BB008D" w:rsidRPr="002E0EA3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BB008D" w:rsidRPr="002E0EA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BB008D" w:rsidRPr="002E0EA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BB008D" w:rsidRPr="002E0EA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23A84" w:rsidRPr="002E0EA3" w:rsidTr="00B23A84">
        <w:tc>
          <w:tcPr>
            <w:tcW w:w="3794" w:type="dxa"/>
          </w:tcPr>
          <w:p w:rsidR="00B23A84" w:rsidRPr="002E0EA3" w:rsidRDefault="00B23A84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A3">
              <w:rPr>
                <w:rFonts w:ascii="Times New Roman" w:hAnsi="Times New Roman"/>
                <w:sz w:val="24"/>
                <w:szCs w:val="24"/>
              </w:rPr>
              <w:t>Федоров Дмитрий Алексеевич</w:t>
            </w:r>
          </w:p>
        </w:tc>
        <w:tc>
          <w:tcPr>
            <w:tcW w:w="4111" w:type="dxa"/>
          </w:tcPr>
          <w:p w:rsidR="00B23A84" w:rsidRPr="002E0EA3" w:rsidRDefault="00B23A84" w:rsidP="00B23A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0EA3">
              <w:rPr>
                <w:rFonts w:ascii="Times New Roman" w:hAnsi="Times New Roman"/>
                <w:sz w:val="24"/>
                <w:szCs w:val="24"/>
              </w:rPr>
              <w:t>председатель Совета молодых ученых СурГУ</w:t>
            </w:r>
          </w:p>
        </w:tc>
        <w:tc>
          <w:tcPr>
            <w:tcW w:w="2977" w:type="dxa"/>
          </w:tcPr>
          <w:p w:rsidR="00B23A84" w:rsidRPr="002E0EA3" w:rsidRDefault="00B23A84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A3">
              <w:rPr>
                <w:rFonts w:ascii="Times New Roman" w:hAnsi="Times New Roman"/>
                <w:sz w:val="24"/>
                <w:szCs w:val="24"/>
              </w:rPr>
              <w:t>тел. (3462)76-31-06</w:t>
            </w:r>
          </w:p>
          <w:p w:rsidR="00BB008D" w:rsidRPr="002E0EA3" w:rsidRDefault="005107A4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BB008D" w:rsidRPr="002E0EA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smu</w:t>
              </w:r>
              <w:r w:rsidR="00BB008D" w:rsidRPr="002E0EA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BB008D" w:rsidRPr="002E0EA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surgu</w:t>
              </w:r>
              <w:r w:rsidR="00BB008D" w:rsidRPr="002E0EA3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BB008D" w:rsidRPr="002E0EA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BB008D" w:rsidRPr="002E0EA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BB008D" w:rsidRPr="002E0EA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BB008D" w:rsidRPr="002E0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5016" w:rsidRPr="001817BB" w:rsidTr="00B23A84">
        <w:tc>
          <w:tcPr>
            <w:tcW w:w="3794" w:type="dxa"/>
          </w:tcPr>
          <w:p w:rsidR="007E5016" w:rsidRPr="002E0EA3" w:rsidRDefault="007E5016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A3">
              <w:rPr>
                <w:rFonts w:ascii="Times New Roman" w:hAnsi="Times New Roman"/>
                <w:sz w:val="24"/>
                <w:szCs w:val="24"/>
              </w:rPr>
              <w:t>Терещенко Владимир Владимирович</w:t>
            </w:r>
          </w:p>
        </w:tc>
        <w:tc>
          <w:tcPr>
            <w:tcW w:w="4111" w:type="dxa"/>
          </w:tcPr>
          <w:p w:rsidR="007E5016" w:rsidRPr="002E0EA3" w:rsidRDefault="007E5016" w:rsidP="00B23A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0EA3">
              <w:rPr>
                <w:rFonts w:ascii="Times New Roman" w:hAnsi="Times New Roman"/>
                <w:sz w:val="24"/>
                <w:szCs w:val="24"/>
              </w:rPr>
              <w:t>зам. председателя Совета молодых ученых СурГУ</w:t>
            </w:r>
          </w:p>
        </w:tc>
        <w:tc>
          <w:tcPr>
            <w:tcW w:w="2977" w:type="dxa"/>
          </w:tcPr>
          <w:p w:rsidR="007E5016" w:rsidRPr="002E0EA3" w:rsidRDefault="0077158F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A3">
              <w:rPr>
                <w:rFonts w:ascii="Times New Roman" w:hAnsi="Times New Roman"/>
                <w:sz w:val="24"/>
                <w:szCs w:val="24"/>
              </w:rPr>
              <w:t>Тел. (3462)</w:t>
            </w:r>
            <w:r w:rsidR="007E5016" w:rsidRPr="002E0EA3">
              <w:rPr>
                <w:rFonts w:ascii="Times New Roman" w:hAnsi="Times New Roman"/>
                <w:sz w:val="24"/>
                <w:szCs w:val="24"/>
              </w:rPr>
              <w:t>76-31-30</w:t>
            </w:r>
          </w:p>
          <w:p w:rsidR="007E5016" w:rsidRPr="007E5016" w:rsidRDefault="005107A4" w:rsidP="00B23A84">
            <w:pPr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="007E5016" w:rsidRPr="002E0EA3">
                <w:rPr>
                  <w:rStyle w:val="a3"/>
                  <w:rFonts w:ascii="Times New Roman" w:hAnsi="Times New Roman"/>
                  <w:shd w:val="clear" w:color="auto" w:fill="FFFFFF"/>
                </w:rPr>
                <w:t>integrall@mail.ru</w:t>
              </w:r>
            </w:hyperlink>
            <w:r w:rsidR="007E5016" w:rsidRPr="007E501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</w:p>
        </w:tc>
      </w:tr>
    </w:tbl>
    <w:p w:rsidR="00620243" w:rsidRPr="001817BB" w:rsidRDefault="00620243" w:rsidP="0062024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B321E" w:rsidRDefault="00EB321E" w:rsidP="0062024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B008D" w:rsidRPr="008C5448" w:rsidRDefault="00BB008D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BB008D" w:rsidRPr="008C5448" w:rsidRDefault="00BB008D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BB008D" w:rsidRPr="008C5448" w:rsidRDefault="00BB008D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BB008D" w:rsidRDefault="00BB008D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7E5016" w:rsidRDefault="007E5016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7E5016" w:rsidRDefault="007E5016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7E5016" w:rsidRDefault="007E5016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7E5016" w:rsidRDefault="007E5016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7E5016" w:rsidRPr="008C5448" w:rsidRDefault="007E5016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BB008D" w:rsidRPr="008C5448" w:rsidRDefault="00BB008D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1817BB" w:rsidRDefault="001817BB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1817BB" w:rsidRDefault="001817BB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1817BB" w:rsidRDefault="001817BB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1817BB" w:rsidRDefault="001817BB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1817BB" w:rsidRDefault="001817BB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1817BB" w:rsidRDefault="001817BB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1817BB" w:rsidRDefault="001817BB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1817BB" w:rsidRDefault="001817BB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1817BB" w:rsidRDefault="001817BB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8C5448" w:rsidRDefault="008C5448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3B68FB" w:rsidRDefault="003B68FB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2E0EA3" w:rsidRDefault="002E0EA3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2E0EA3" w:rsidRDefault="002E0EA3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E0EA3" w:rsidRPr="002E0EA3" w:rsidRDefault="002E0EA3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B321E" w:rsidRPr="001817BB" w:rsidRDefault="00EB321E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EB321E" w:rsidRPr="001817BB" w:rsidRDefault="00EB321E" w:rsidP="00B23A84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t>ЗАЯВКА</w:t>
      </w:r>
    </w:p>
    <w:p w:rsidR="00B23A84" w:rsidRPr="001817BB" w:rsidRDefault="00EB321E" w:rsidP="00B23A84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t xml:space="preserve">участника </w:t>
      </w:r>
      <w:r w:rsidR="001C7D1D" w:rsidRPr="001817BB">
        <w:rPr>
          <w:rFonts w:ascii="Times New Roman" w:hAnsi="Times New Roman"/>
          <w:b/>
          <w:sz w:val="24"/>
          <w:szCs w:val="24"/>
          <w:lang w:val="en-US"/>
        </w:rPr>
        <w:t>I</w:t>
      </w:r>
      <w:r w:rsidR="002D2A17">
        <w:rPr>
          <w:rFonts w:ascii="Times New Roman" w:hAnsi="Times New Roman"/>
          <w:b/>
          <w:sz w:val="24"/>
          <w:szCs w:val="24"/>
          <w:lang w:val="en-US"/>
        </w:rPr>
        <w:t>V</w:t>
      </w:r>
      <w:r w:rsidR="001C7D1D" w:rsidRPr="001817BB">
        <w:rPr>
          <w:rFonts w:ascii="Times New Roman" w:hAnsi="Times New Roman"/>
          <w:b/>
          <w:sz w:val="24"/>
          <w:szCs w:val="24"/>
        </w:rPr>
        <w:t xml:space="preserve"> Всероссий</w:t>
      </w:r>
      <w:r w:rsidR="00B23A84" w:rsidRPr="001817BB">
        <w:rPr>
          <w:rFonts w:ascii="Times New Roman" w:hAnsi="Times New Roman"/>
          <w:b/>
          <w:sz w:val="24"/>
          <w:szCs w:val="24"/>
        </w:rPr>
        <w:t>ской конференции молодых ученых</w:t>
      </w:r>
    </w:p>
    <w:p w:rsidR="00EB321E" w:rsidRPr="001817BB" w:rsidRDefault="001C7D1D" w:rsidP="00B23A84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t xml:space="preserve">«Наука и инновации </w:t>
      </w:r>
      <w:r w:rsidRPr="001817BB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1817BB">
        <w:rPr>
          <w:rFonts w:ascii="Times New Roman" w:hAnsi="Times New Roman"/>
          <w:b/>
          <w:sz w:val="24"/>
          <w:szCs w:val="24"/>
        </w:rPr>
        <w:t xml:space="preserve"> века»</w:t>
      </w:r>
      <w:r w:rsidR="00B23A84" w:rsidRPr="001817BB">
        <w:rPr>
          <w:rFonts w:ascii="Times New Roman" w:hAnsi="Times New Roman"/>
          <w:b/>
          <w:sz w:val="24"/>
          <w:szCs w:val="24"/>
        </w:rPr>
        <w:t xml:space="preserve">, </w:t>
      </w:r>
      <w:r w:rsidR="00BB008D" w:rsidRPr="001817BB">
        <w:rPr>
          <w:rFonts w:ascii="Times New Roman" w:hAnsi="Times New Roman"/>
          <w:b/>
          <w:sz w:val="24"/>
          <w:szCs w:val="24"/>
        </w:rPr>
        <w:t>2</w:t>
      </w:r>
      <w:r w:rsidR="002D2A17" w:rsidRPr="002D2A17">
        <w:rPr>
          <w:rFonts w:ascii="Times New Roman" w:hAnsi="Times New Roman"/>
          <w:b/>
          <w:sz w:val="24"/>
          <w:szCs w:val="24"/>
        </w:rPr>
        <w:t>9-30</w:t>
      </w:r>
      <w:r w:rsidR="00BB008D" w:rsidRPr="001817BB">
        <w:rPr>
          <w:rFonts w:ascii="Times New Roman" w:hAnsi="Times New Roman"/>
          <w:b/>
          <w:sz w:val="24"/>
          <w:szCs w:val="24"/>
        </w:rPr>
        <w:t xml:space="preserve"> </w:t>
      </w:r>
      <w:r w:rsidR="002D2A17">
        <w:rPr>
          <w:rFonts w:ascii="Times New Roman" w:hAnsi="Times New Roman"/>
          <w:b/>
          <w:sz w:val="24"/>
          <w:szCs w:val="24"/>
        </w:rPr>
        <w:t>ноя</w:t>
      </w:r>
      <w:r w:rsidR="00BB008D" w:rsidRPr="001817BB">
        <w:rPr>
          <w:rFonts w:ascii="Times New Roman" w:hAnsi="Times New Roman"/>
          <w:b/>
          <w:sz w:val="24"/>
          <w:szCs w:val="24"/>
        </w:rPr>
        <w:t>бря</w:t>
      </w:r>
      <w:r w:rsidR="001D2D95">
        <w:rPr>
          <w:rFonts w:ascii="Times New Roman" w:hAnsi="Times New Roman"/>
          <w:b/>
          <w:sz w:val="24"/>
          <w:szCs w:val="24"/>
        </w:rPr>
        <w:t xml:space="preserve"> 2017</w:t>
      </w:r>
      <w:r w:rsidR="00B23A84" w:rsidRPr="001817BB">
        <w:rPr>
          <w:rFonts w:ascii="Times New Roman" w:hAnsi="Times New Roman"/>
          <w:b/>
          <w:sz w:val="24"/>
          <w:szCs w:val="24"/>
        </w:rPr>
        <w:t xml:space="preserve"> г., Сургут</w:t>
      </w:r>
    </w:p>
    <w:p w:rsidR="00BB008D" w:rsidRPr="002E0EA3" w:rsidRDefault="00BB008D" w:rsidP="00B23A84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701"/>
        <w:gridCol w:w="1559"/>
        <w:gridCol w:w="1814"/>
      </w:tblGrid>
      <w:tr w:rsidR="00BB008D" w:rsidRPr="002E0EA3" w:rsidTr="00A21723">
        <w:trPr>
          <w:trHeight w:val="285"/>
          <w:jc w:val="center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2E0EA3">
              <w:rPr>
                <w:rFonts w:ascii="Times New Roman" w:hAnsi="Times New Roman"/>
                <w:b/>
                <w:sz w:val="23"/>
                <w:szCs w:val="23"/>
              </w:rPr>
              <w:t>Ф.И.О. (полностью)</w:t>
            </w:r>
            <w:r w:rsidR="00153B7A" w:rsidRPr="002E0EA3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E0EA3">
              <w:rPr>
                <w:rFonts w:ascii="Times New Roman" w:hAnsi="Times New Roman"/>
                <w:b/>
                <w:sz w:val="23"/>
                <w:szCs w:val="23"/>
              </w:rPr>
              <w:t>Авт.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E0EA3">
              <w:rPr>
                <w:rFonts w:ascii="Times New Roman" w:hAnsi="Times New Roman"/>
                <w:b/>
                <w:sz w:val="23"/>
                <w:szCs w:val="23"/>
              </w:rPr>
              <w:t>Авт. 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E0EA3">
              <w:rPr>
                <w:rFonts w:ascii="Times New Roman" w:hAnsi="Times New Roman"/>
                <w:b/>
                <w:sz w:val="23"/>
                <w:szCs w:val="23"/>
              </w:rPr>
              <w:t>Авт. 3</w:t>
            </w:r>
          </w:p>
        </w:tc>
      </w:tr>
      <w:tr w:rsidR="00153B7A" w:rsidRPr="002E0EA3" w:rsidTr="00A21723">
        <w:trPr>
          <w:trHeight w:val="285"/>
          <w:jc w:val="center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A" w:rsidRPr="002E0EA3" w:rsidRDefault="00153B7A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2E0EA3">
              <w:rPr>
                <w:rFonts w:ascii="Times New Roman" w:hAnsi="Times New Roman"/>
                <w:b/>
                <w:sz w:val="23"/>
                <w:szCs w:val="23"/>
              </w:rPr>
              <w:t>Дата рождения</w:t>
            </w:r>
            <w:r w:rsidRPr="002E0EA3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A" w:rsidRPr="002E0EA3" w:rsidRDefault="00153B7A" w:rsidP="00BB008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A" w:rsidRPr="002E0EA3" w:rsidRDefault="00153B7A" w:rsidP="00BB008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A" w:rsidRPr="002E0EA3" w:rsidRDefault="00153B7A" w:rsidP="00BB008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BB008D" w:rsidRPr="002E0EA3" w:rsidTr="00A21723">
        <w:trPr>
          <w:trHeight w:val="285"/>
          <w:jc w:val="center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0EA3">
              <w:rPr>
                <w:rFonts w:ascii="Times New Roman" w:hAnsi="Times New Roman"/>
                <w:sz w:val="23"/>
                <w:szCs w:val="23"/>
              </w:rPr>
              <w:t>Уч. степень / уч. звание (если есть)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B008D" w:rsidRPr="002E0EA3" w:rsidTr="00A21723">
        <w:trPr>
          <w:trHeight w:val="285"/>
          <w:jc w:val="center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0EA3">
              <w:rPr>
                <w:rFonts w:ascii="Times New Roman" w:hAnsi="Times New Roman"/>
                <w:sz w:val="23"/>
                <w:szCs w:val="23"/>
              </w:rPr>
              <w:t>Место работы (учебы), должность (курс)</w:t>
            </w:r>
            <w:r w:rsidR="002D2A17" w:rsidRPr="002E0EA3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 xml:space="preserve"> 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B008D" w:rsidRPr="002E0EA3" w:rsidTr="00A21723">
        <w:trPr>
          <w:trHeight w:val="285"/>
          <w:jc w:val="center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2E0EA3">
              <w:rPr>
                <w:rFonts w:ascii="Times New Roman" w:hAnsi="Times New Roman"/>
                <w:sz w:val="23"/>
                <w:szCs w:val="23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B008D" w:rsidRPr="002E0EA3" w:rsidTr="00A21723">
        <w:trPr>
          <w:trHeight w:val="285"/>
          <w:jc w:val="center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0EA3">
              <w:rPr>
                <w:rFonts w:ascii="Times New Roman" w:hAnsi="Times New Roman"/>
                <w:sz w:val="23"/>
                <w:szCs w:val="23"/>
              </w:rPr>
              <w:t>Контактный телефон</w:t>
            </w:r>
            <w:r w:rsidR="002D2A17" w:rsidRPr="002E0EA3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B008D" w:rsidRPr="002E0EA3" w:rsidTr="00A21723">
        <w:trPr>
          <w:trHeight w:val="272"/>
          <w:jc w:val="center"/>
        </w:trPr>
        <w:tc>
          <w:tcPr>
            <w:tcW w:w="5382" w:type="dxa"/>
            <w:tcBorders>
              <w:top w:val="single" w:sz="6" w:space="0" w:color="auto"/>
            </w:tcBorders>
          </w:tcPr>
          <w:p w:rsidR="00BB008D" w:rsidRPr="002E0EA3" w:rsidRDefault="002D2A17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0EA3">
              <w:rPr>
                <w:rFonts w:ascii="Times New Roman" w:hAnsi="Times New Roman"/>
                <w:sz w:val="23"/>
                <w:szCs w:val="23"/>
              </w:rPr>
              <w:t>Е-mail</w:t>
            </w:r>
            <w:r w:rsidRPr="002E0EA3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B008D" w:rsidRPr="002E0EA3" w:rsidTr="00A21723">
        <w:trPr>
          <w:trHeight w:val="266"/>
          <w:jc w:val="center"/>
        </w:trPr>
        <w:tc>
          <w:tcPr>
            <w:tcW w:w="5382" w:type="dxa"/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0EA3">
              <w:rPr>
                <w:rFonts w:ascii="Times New Roman" w:hAnsi="Times New Roman"/>
                <w:sz w:val="23"/>
                <w:szCs w:val="23"/>
              </w:rPr>
              <w:t>Название статьи</w:t>
            </w:r>
            <w:r w:rsidR="002D2A17" w:rsidRPr="002E0EA3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*</w:t>
            </w:r>
          </w:p>
        </w:tc>
        <w:tc>
          <w:tcPr>
            <w:tcW w:w="5074" w:type="dxa"/>
            <w:gridSpan w:val="3"/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BB008D" w:rsidRPr="002E0EA3" w:rsidTr="00A21723">
        <w:trPr>
          <w:trHeight w:val="315"/>
          <w:jc w:val="center"/>
        </w:trPr>
        <w:tc>
          <w:tcPr>
            <w:tcW w:w="5382" w:type="dxa"/>
          </w:tcPr>
          <w:p w:rsidR="00BB008D" w:rsidRPr="002E0EA3" w:rsidRDefault="002E0EA3" w:rsidP="002E0EA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0EA3">
              <w:rPr>
                <w:rFonts w:ascii="Times New Roman" w:hAnsi="Times New Roman"/>
                <w:sz w:val="23"/>
                <w:szCs w:val="23"/>
              </w:rPr>
              <w:t>Направление</w:t>
            </w:r>
            <w:r w:rsidR="002D2A17" w:rsidRPr="002E0EA3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*</w:t>
            </w:r>
          </w:p>
        </w:tc>
        <w:tc>
          <w:tcPr>
            <w:tcW w:w="5074" w:type="dxa"/>
            <w:gridSpan w:val="3"/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BB008D" w:rsidRPr="002E0EA3" w:rsidTr="00A21723">
        <w:trPr>
          <w:jc w:val="center"/>
        </w:trPr>
        <w:tc>
          <w:tcPr>
            <w:tcW w:w="5382" w:type="dxa"/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0EA3">
              <w:rPr>
                <w:rFonts w:ascii="Times New Roman" w:hAnsi="Times New Roman"/>
                <w:sz w:val="23"/>
                <w:szCs w:val="23"/>
              </w:rPr>
              <w:t>Форма участия: очная, заочная, стендовый доклад</w:t>
            </w:r>
            <w:r w:rsidR="002D2A17" w:rsidRPr="002E0EA3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*</w:t>
            </w:r>
          </w:p>
        </w:tc>
        <w:tc>
          <w:tcPr>
            <w:tcW w:w="5074" w:type="dxa"/>
            <w:gridSpan w:val="3"/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B008D" w:rsidRPr="002E0EA3" w:rsidTr="00A21723">
        <w:trPr>
          <w:jc w:val="center"/>
        </w:trPr>
        <w:tc>
          <w:tcPr>
            <w:tcW w:w="5382" w:type="dxa"/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2E0EA3">
              <w:rPr>
                <w:rFonts w:ascii="Times New Roman" w:hAnsi="Times New Roman"/>
                <w:b/>
                <w:sz w:val="23"/>
                <w:szCs w:val="23"/>
              </w:rPr>
              <w:t>Научный руководитель, Ф.И.О.</w:t>
            </w:r>
            <w:r w:rsidR="002D2A17" w:rsidRPr="002E0EA3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 xml:space="preserve"> *</w:t>
            </w:r>
          </w:p>
        </w:tc>
        <w:tc>
          <w:tcPr>
            <w:tcW w:w="5074" w:type="dxa"/>
            <w:gridSpan w:val="3"/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53B7A" w:rsidRPr="002E0EA3" w:rsidTr="00A21723">
        <w:trPr>
          <w:jc w:val="center"/>
        </w:trPr>
        <w:tc>
          <w:tcPr>
            <w:tcW w:w="5382" w:type="dxa"/>
          </w:tcPr>
          <w:p w:rsidR="00153B7A" w:rsidRPr="002E0EA3" w:rsidRDefault="00153B7A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2E0EA3">
              <w:rPr>
                <w:rFonts w:ascii="Times New Roman" w:hAnsi="Times New Roman"/>
                <w:b/>
                <w:sz w:val="23"/>
                <w:szCs w:val="23"/>
              </w:rPr>
              <w:t>Дата рождения</w:t>
            </w:r>
            <w:r w:rsidR="002D2A17" w:rsidRPr="002E0EA3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*</w:t>
            </w:r>
          </w:p>
        </w:tc>
        <w:tc>
          <w:tcPr>
            <w:tcW w:w="5074" w:type="dxa"/>
            <w:gridSpan w:val="3"/>
          </w:tcPr>
          <w:p w:rsidR="00153B7A" w:rsidRPr="002E0EA3" w:rsidRDefault="00153B7A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B008D" w:rsidRPr="002E0EA3" w:rsidTr="00A21723">
        <w:trPr>
          <w:jc w:val="center"/>
        </w:trPr>
        <w:tc>
          <w:tcPr>
            <w:tcW w:w="5382" w:type="dxa"/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0EA3">
              <w:rPr>
                <w:rFonts w:ascii="Times New Roman" w:hAnsi="Times New Roman"/>
                <w:sz w:val="23"/>
                <w:szCs w:val="23"/>
              </w:rPr>
              <w:t>Уч. степень / уч. звание</w:t>
            </w:r>
          </w:p>
        </w:tc>
        <w:tc>
          <w:tcPr>
            <w:tcW w:w="5074" w:type="dxa"/>
            <w:gridSpan w:val="3"/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B008D" w:rsidRPr="002E0EA3" w:rsidTr="00A21723">
        <w:trPr>
          <w:jc w:val="center"/>
        </w:trPr>
        <w:tc>
          <w:tcPr>
            <w:tcW w:w="5382" w:type="dxa"/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0EA3">
              <w:rPr>
                <w:rFonts w:ascii="Times New Roman" w:hAnsi="Times New Roman"/>
                <w:sz w:val="23"/>
                <w:szCs w:val="23"/>
              </w:rPr>
              <w:t>Место работы, должность</w:t>
            </w:r>
          </w:p>
        </w:tc>
        <w:tc>
          <w:tcPr>
            <w:tcW w:w="5074" w:type="dxa"/>
            <w:gridSpan w:val="3"/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BB008D" w:rsidRPr="002E0EA3" w:rsidRDefault="002D2A17" w:rsidP="002D2A1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E0EA3">
        <w:rPr>
          <w:rFonts w:ascii="Times New Roman" w:hAnsi="Times New Roman"/>
          <w:b/>
          <w:sz w:val="20"/>
          <w:szCs w:val="20"/>
        </w:rPr>
        <w:t>* - обязательны для заполнения</w:t>
      </w:r>
    </w:p>
    <w:p w:rsidR="002E0EA3" w:rsidRPr="002E0EA3" w:rsidRDefault="002E0EA3" w:rsidP="002E0EA3">
      <w:pPr>
        <w:tabs>
          <w:tab w:val="left" w:pos="1080"/>
        </w:tabs>
        <w:spacing w:after="0"/>
        <w:ind w:firstLine="709"/>
        <w:jc w:val="center"/>
        <w:rPr>
          <w:rFonts w:ascii="Times New Roman" w:hAnsi="Times New Roman"/>
          <w:b/>
          <w:sz w:val="12"/>
          <w:szCs w:val="12"/>
          <w:lang w:val="en-US"/>
        </w:rPr>
      </w:pPr>
    </w:p>
    <w:p w:rsidR="00EB321E" w:rsidRPr="001817BB" w:rsidRDefault="00EB321E" w:rsidP="002E0EA3">
      <w:pPr>
        <w:tabs>
          <w:tab w:val="left" w:pos="1080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t>Требования к оформлению материалов конференции</w:t>
      </w:r>
    </w:p>
    <w:p w:rsidR="004D30D0" w:rsidRPr="001817BB" w:rsidRDefault="004D30D0" w:rsidP="0057569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 Материалы для публикации в сборнике необходимо направить в оргкомитет по электронной почте </w:t>
      </w:r>
      <w:hyperlink r:id="rId17" w:history="1">
        <w:r w:rsidR="00F17F87" w:rsidRPr="001817BB">
          <w:rPr>
            <w:rStyle w:val="a3"/>
            <w:rFonts w:ascii="Times New Roman" w:hAnsi="Times New Roman"/>
            <w:b/>
            <w:sz w:val="24"/>
            <w:szCs w:val="24"/>
          </w:rPr>
          <w:t>21</w:t>
        </w:r>
        <w:r w:rsidR="00F17F87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nauka</w:t>
        </w:r>
        <w:r w:rsidR="00F17F87" w:rsidRPr="001817BB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F17F87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="00F17F87" w:rsidRPr="001817BB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F17F87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1A0817" w:rsidRDefault="004D30D0" w:rsidP="001A0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Каждый участник конференции может представить не более </w:t>
      </w:r>
      <w:r w:rsidR="00BB008D" w:rsidRPr="001817BB">
        <w:rPr>
          <w:rFonts w:ascii="Times New Roman" w:hAnsi="Times New Roman"/>
          <w:sz w:val="24"/>
          <w:szCs w:val="24"/>
        </w:rPr>
        <w:t>двух</w:t>
      </w:r>
      <w:r w:rsidRPr="001817BB">
        <w:rPr>
          <w:rFonts w:ascii="Times New Roman" w:hAnsi="Times New Roman"/>
          <w:sz w:val="24"/>
          <w:szCs w:val="24"/>
        </w:rPr>
        <w:t xml:space="preserve"> доклад</w:t>
      </w:r>
      <w:r w:rsidR="00BB008D" w:rsidRPr="001817BB">
        <w:rPr>
          <w:rFonts w:ascii="Times New Roman" w:hAnsi="Times New Roman"/>
          <w:sz w:val="24"/>
          <w:szCs w:val="24"/>
        </w:rPr>
        <w:t>ов</w:t>
      </w:r>
      <w:r w:rsidRPr="001817BB">
        <w:rPr>
          <w:rFonts w:ascii="Times New Roman" w:hAnsi="Times New Roman"/>
          <w:sz w:val="24"/>
          <w:szCs w:val="24"/>
        </w:rPr>
        <w:t xml:space="preserve"> (включая доклады в соавторстве).</w:t>
      </w:r>
      <w:r w:rsidR="001A0817">
        <w:rPr>
          <w:rFonts w:ascii="Times New Roman" w:hAnsi="Times New Roman"/>
          <w:sz w:val="24"/>
          <w:szCs w:val="24"/>
        </w:rPr>
        <w:t xml:space="preserve"> Статьи должны пройти </w:t>
      </w:r>
      <w:r w:rsidR="001A0817" w:rsidRPr="001A0817">
        <w:rPr>
          <w:rFonts w:ascii="Times New Roman" w:hAnsi="Times New Roman"/>
          <w:b/>
          <w:sz w:val="24"/>
          <w:szCs w:val="24"/>
        </w:rPr>
        <w:t>экспортный контроль.</w:t>
      </w:r>
    </w:p>
    <w:p w:rsidR="004D30D0" w:rsidRPr="001817BB" w:rsidRDefault="004D30D0" w:rsidP="00F17F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Для участия в конференции в оргкомитет предоставляются:</w:t>
      </w:r>
    </w:p>
    <w:p w:rsidR="004D30D0" w:rsidRPr="001817BB" w:rsidRDefault="004D30D0" w:rsidP="00F17F87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Заявка на участие в конференции; </w:t>
      </w:r>
    </w:p>
    <w:p w:rsidR="004D30D0" w:rsidRPr="001817BB" w:rsidRDefault="001817BB" w:rsidP="00F17F87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Статья</w:t>
      </w:r>
      <w:r w:rsidR="004D30D0" w:rsidRPr="001817BB">
        <w:rPr>
          <w:rFonts w:ascii="Times New Roman" w:hAnsi="Times New Roman"/>
          <w:sz w:val="24"/>
          <w:szCs w:val="24"/>
        </w:rPr>
        <w:t xml:space="preserve"> (не более 5 страниц).</w:t>
      </w:r>
    </w:p>
    <w:p w:rsidR="009C2F3C" w:rsidRPr="00575699" w:rsidRDefault="009C2F3C" w:rsidP="000D0033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1817BB">
        <w:rPr>
          <w:rFonts w:ascii="Times New Roman" w:hAnsi="Times New Roman"/>
          <w:sz w:val="24"/>
          <w:szCs w:val="24"/>
        </w:rPr>
        <w:t>Формат</w:t>
      </w:r>
      <w:r w:rsidRPr="001817B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17BB">
        <w:rPr>
          <w:rFonts w:ascii="Times New Roman" w:hAnsi="Times New Roman"/>
          <w:sz w:val="24"/>
          <w:szCs w:val="24"/>
        </w:rPr>
        <w:t>текста</w:t>
      </w:r>
      <w:r w:rsidRPr="001817BB">
        <w:rPr>
          <w:rFonts w:ascii="Times New Roman" w:hAnsi="Times New Roman"/>
          <w:sz w:val="24"/>
          <w:szCs w:val="24"/>
          <w:lang w:val="en-US"/>
        </w:rPr>
        <w:t xml:space="preserve"> – Microsoft Word (*.doc, *.docx</w:t>
      </w:r>
      <w:r w:rsidR="00575699">
        <w:rPr>
          <w:rFonts w:ascii="Times New Roman" w:hAnsi="Times New Roman"/>
          <w:sz w:val="24"/>
          <w:szCs w:val="24"/>
          <w:lang w:val="en-US"/>
        </w:rPr>
        <w:t>)</w:t>
      </w:r>
      <w:r w:rsidR="00575699" w:rsidRPr="00575699">
        <w:rPr>
          <w:rFonts w:ascii="Times New Roman" w:hAnsi="Times New Roman"/>
          <w:sz w:val="24"/>
          <w:szCs w:val="24"/>
          <w:lang w:val="en-US"/>
        </w:rPr>
        <w:t>.</w:t>
      </w:r>
    </w:p>
    <w:p w:rsidR="009C2F3C" w:rsidRPr="001817BB" w:rsidRDefault="009C2F3C" w:rsidP="000D0033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Формат страницы: А4 (210</w:t>
      </w:r>
      <w:r w:rsidRPr="001817BB">
        <w:rPr>
          <w:rFonts w:ascii="Times New Roman" w:hAnsi="Times New Roman"/>
          <w:sz w:val="24"/>
          <w:szCs w:val="24"/>
          <w:lang w:val="en-US"/>
        </w:rPr>
        <w:t>x</w:t>
      </w:r>
      <w:r w:rsidR="00575699">
        <w:rPr>
          <w:rFonts w:ascii="Times New Roman" w:hAnsi="Times New Roman"/>
          <w:sz w:val="24"/>
          <w:szCs w:val="24"/>
        </w:rPr>
        <w:t>297 мм), ориентация книжная.</w:t>
      </w:r>
    </w:p>
    <w:p w:rsidR="009C2F3C" w:rsidRPr="001817BB" w:rsidRDefault="009C2F3C" w:rsidP="000D0033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Поля: верхнее 23 мм, нижнее 24 мм, левое и правое по 22 мм</w:t>
      </w:r>
      <w:r w:rsidR="00575699">
        <w:rPr>
          <w:rFonts w:ascii="Times New Roman" w:hAnsi="Times New Roman"/>
          <w:sz w:val="24"/>
          <w:szCs w:val="24"/>
        </w:rPr>
        <w:t>, абзацный отступ 125 мм.</w:t>
      </w:r>
    </w:p>
    <w:p w:rsidR="009C2F3C" w:rsidRPr="001817BB" w:rsidRDefault="005107A4" w:rsidP="000D0033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Шрифт: размер (кегль) – 12, </w:t>
      </w:r>
      <w:r w:rsidR="009C2F3C" w:rsidRPr="001817BB">
        <w:rPr>
          <w:rFonts w:ascii="Times New Roman" w:hAnsi="Times New Roman"/>
          <w:sz w:val="24"/>
          <w:szCs w:val="24"/>
        </w:rPr>
        <w:t>тип шрифта: TimesNewRoman, междустрочный интервал – одинарный.</w:t>
      </w:r>
    </w:p>
    <w:p w:rsidR="00B37B32" w:rsidRPr="001817BB" w:rsidRDefault="00B37B32" w:rsidP="005756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В начале статьи необходимо указать индекс УДК. Далее должен быть указан автор(ы), Фамилия (полностью), имя, отчество (инициалы) автора (полужирным курсивом, по центру).</w:t>
      </w:r>
    </w:p>
    <w:p w:rsidR="00B37B32" w:rsidRPr="001817BB" w:rsidRDefault="00B37B32" w:rsidP="00B37B32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Название статьи (прописными буквами, жирным шрифтом, по центру). </w:t>
      </w:r>
    </w:p>
    <w:p w:rsidR="00B37B32" w:rsidRPr="001817BB" w:rsidRDefault="00B37B32" w:rsidP="00B37B32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Аннотация статьи (до 8 строк). </w:t>
      </w:r>
    </w:p>
    <w:p w:rsidR="00B37B32" w:rsidRPr="001817BB" w:rsidRDefault="00B37B32" w:rsidP="00B37B32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Ключевые слова (3-6 слов). </w:t>
      </w:r>
      <w:bookmarkStart w:id="0" w:name="_GoBack"/>
      <w:bookmarkEnd w:id="0"/>
    </w:p>
    <w:p w:rsidR="00B37B32" w:rsidRPr="001817BB" w:rsidRDefault="00B37B32" w:rsidP="00B37B32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Текст статьи.</w:t>
      </w:r>
    </w:p>
    <w:p w:rsidR="00B37B32" w:rsidRPr="001817BB" w:rsidRDefault="00B37B32" w:rsidP="00B37B32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Используемые в статье изображения и схемы должны быть формата: </w:t>
      </w:r>
      <w:r w:rsidRPr="001817BB">
        <w:rPr>
          <w:rFonts w:ascii="Times New Roman" w:hAnsi="Times New Roman"/>
          <w:sz w:val="24"/>
          <w:szCs w:val="24"/>
          <w:lang w:val="en-US"/>
        </w:rPr>
        <w:t>jpg</w:t>
      </w:r>
      <w:r w:rsidRPr="001817BB">
        <w:rPr>
          <w:rFonts w:ascii="Times New Roman" w:hAnsi="Times New Roman"/>
          <w:sz w:val="24"/>
          <w:szCs w:val="24"/>
        </w:rPr>
        <w:t xml:space="preserve">, </w:t>
      </w:r>
      <w:r w:rsidRPr="001817BB">
        <w:rPr>
          <w:rFonts w:ascii="Times New Roman" w:hAnsi="Times New Roman"/>
          <w:sz w:val="24"/>
          <w:szCs w:val="24"/>
          <w:lang w:val="en-US"/>
        </w:rPr>
        <w:t>gif</w:t>
      </w:r>
      <w:r w:rsidRPr="001817BB">
        <w:rPr>
          <w:rFonts w:ascii="Times New Roman" w:hAnsi="Times New Roman"/>
          <w:sz w:val="24"/>
          <w:szCs w:val="24"/>
        </w:rPr>
        <w:t xml:space="preserve">, </w:t>
      </w:r>
      <w:r w:rsidRPr="001817BB">
        <w:rPr>
          <w:rFonts w:ascii="Times New Roman" w:hAnsi="Times New Roman"/>
          <w:sz w:val="24"/>
          <w:szCs w:val="24"/>
          <w:lang w:val="en-US"/>
        </w:rPr>
        <w:t>bmp</w:t>
      </w:r>
      <w:r w:rsidRPr="001817BB">
        <w:rPr>
          <w:rFonts w:ascii="Times New Roman" w:hAnsi="Times New Roman"/>
          <w:sz w:val="24"/>
          <w:szCs w:val="24"/>
        </w:rPr>
        <w:t>. Все рисунки и таблицы должны быть пронумерованы и снабжены названиями или подрисуночными подписями</w:t>
      </w:r>
      <w:r w:rsidR="00521DD4">
        <w:rPr>
          <w:rFonts w:ascii="Times New Roman" w:hAnsi="Times New Roman"/>
          <w:sz w:val="24"/>
          <w:szCs w:val="24"/>
        </w:rPr>
        <w:t>.</w:t>
      </w:r>
    </w:p>
    <w:p w:rsidR="00B37B32" w:rsidRPr="001817BB" w:rsidRDefault="00223B64" w:rsidP="00B37B32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  <w:r w:rsidR="00B37B32" w:rsidRPr="001817BB">
        <w:rPr>
          <w:rFonts w:ascii="Times New Roman" w:hAnsi="Times New Roman"/>
          <w:sz w:val="24"/>
          <w:szCs w:val="24"/>
        </w:rPr>
        <w:t xml:space="preserve"> должна быть оформлена в соответствии с требованиями к затекстовым библиографическим ссылкам, предусмотренными ГОСТ Р 7.0.5–2008.</w:t>
      </w:r>
    </w:p>
    <w:p w:rsidR="001817BB" w:rsidRPr="002E0EA3" w:rsidRDefault="001817BB" w:rsidP="001817BB">
      <w:pPr>
        <w:tabs>
          <w:tab w:val="left" w:pos="426"/>
          <w:tab w:val="left" w:pos="1080"/>
        </w:tabs>
        <w:spacing w:after="0" w:line="240" w:lineRule="auto"/>
        <w:ind w:firstLine="709"/>
        <w:rPr>
          <w:rFonts w:ascii="Times New Roman" w:hAnsi="Times New Roman"/>
          <w:b/>
          <w:sz w:val="12"/>
          <w:szCs w:val="12"/>
        </w:rPr>
      </w:pPr>
    </w:p>
    <w:p w:rsidR="001E703D" w:rsidRDefault="001E703D" w:rsidP="001E703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1E703D" w:rsidRPr="001E703D" w:rsidRDefault="001E703D" w:rsidP="001E703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1E703D">
        <w:rPr>
          <w:rFonts w:ascii="Times New Roman" w:hAnsi="Times New Roman"/>
          <w:b/>
          <w:i/>
          <w:sz w:val="24"/>
          <w:szCs w:val="28"/>
        </w:rPr>
        <w:t>Образец оформления статьи</w:t>
      </w:r>
    </w:p>
    <w:p w:rsidR="001E703D" w:rsidRPr="001E703D" w:rsidRDefault="001E703D" w:rsidP="001E703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1E703D" w:rsidRPr="001E703D" w:rsidRDefault="001E703D" w:rsidP="001E703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E703D">
        <w:rPr>
          <w:rFonts w:ascii="Times New Roman" w:hAnsi="Times New Roman"/>
          <w:sz w:val="24"/>
          <w:szCs w:val="28"/>
        </w:rPr>
        <w:t xml:space="preserve">УДК </w:t>
      </w:r>
    </w:p>
    <w:p w:rsidR="001E703D" w:rsidRPr="001E703D" w:rsidRDefault="001E703D" w:rsidP="001E703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E703D" w:rsidRPr="001E703D" w:rsidRDefault="001E703D" w:rsidP="001E703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1E703D">
        <w:rPr>
          <w:rFonts w:ascii="Times New Roman" w:hAnsi="Times New Roman"/>
          <w:b/>
          <w:i/>
          <w:sz w:val="24"/>
          <w:szCs w:val="28"/>
        </w:rPr>
        <w:t>Иванова А. И.</w:t>
      </w:r>
    </w:p>
    <w:p w:rsidR="001E703D" w:rsidRPr="001E703D" w:rsidRDefault="001E703D" w:rsidP="001E703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1E703D" w:rsidRPr="001E703D" w:rsidRDefault="001E703D" w:rsidP="001E703D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1E703D">
        <w:rPr>
          <w:rFonts w:ascii="Times New Roman" w:hAnsi="Times New Roman"/>
          <w:b/>
          <w:caps/>
        </w:rPr>
        <w:t>Технологии опережающего управления</w:t>
      </w:r>
    </w:p>
    <w:p w:rsidR="001E703D" w:rsidRPr="001E703D" w:rsidRDefault="001E703D" w:rsidP="001E703D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1E703D">
        <w:rPr>
          <w:rFonts w:ascii="Times New Roman" w:hAnsi="Times New Roman"/>
          <w:b/>
          <w:caps/>
        </w:rPr>
        <w:t xml:space="preserve"> социально-экономическим развитием северных территорий</w:t>
      </w:r>
    </w:p>
    <w:p w:rsidR="001E703D" w:rsidRPr="001E703D" w:rsidRDefault="001E703D" w:rsidP="001E703D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1E703D" w:rsidRPr="001E703D" w:rsidRDefault="001E703D" w:rsidP="001E70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E703D">
        <w:rPr>
          <w:rFonts w:ascii="Times New Roman" w:hAnsi="Times New Roman"/>
          <w:sz w:val="24"/>
          <w:szCs w:val="28"/>
        </w:rPr>
        <w:t>Аннотация.</w:t>
      </w:r>
    </w:p>
    <w:p w:rsidR="001E703D" w:rsidRPr="001E703D" w:rsidRDefault="001E703D" w:rsidP="001E703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8"/>
        </w:rPr>
      </w:pPr>
    </w:p>
    <w:p w:rsidR="001E703D" w:rsidRPr="001E703D" w:rsidRDefault="001E703D" w:rsidP="001E70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E703D">
        <w:rPr>
          <w:rFonts w:ascii="Times New Roman" w:hAnsi="Times New Roman"/>
          <w:i/>
          <w:sz w:val="24"/>
          <w:szCs w:val="28"/>
        </w:rPr>
        <w:t>Ключевые слова:</w:t>
      </w:r>
    </w:p>
    <w:p w:rsidR="001E703D" w:rsidRDefault="001E703D" w:rsidP="001E70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E703D">
        <w:rPr>
          <w:rFonts w:ascii="Times New Roman" w:hAnsi="Times New Roman"/>
          <w:sz w:val="24"/>
          <w:szCs w:val="28"/>
        </w:rPr>
        <w:lastRenderedPageBreak/>
        <w:t>Основной текст</w:t>
      </w:r>
    </w:p>
    <w:p w:rsidR="001E703D" w:rsidRDefault="001E703D" w:rsidP="001E70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E703D">
        <w:rPr>
          <w:rFonts w:ascii="Times New Roman" w:hAnsi="Times New Roman"/>
          <w:sz w:val="24"/>
          <w:szCs w:val="28"/>
        </w:rPr>
        <w:t>Библиографические ссылки в тексте статьи выделяют квадратными скобками, указывая номер источника в списке литературы: [2]. Если ссылку приводят на конкретный фрагмент текста документа, в отсылке указывают порядковый номер источника и страницы, на которых помещен объект ссылк</w:t>
      </w:r>
      <w:r>
        <w:rPr>
          <w:rFonts w:ascii="Times New Roman" w:hAnsi="Times New Roman"/>
          <w:sz w:val="24"/>
          <w:szCs w:val="28"/>
        </w:rPr>
        <w:t xml:space="preserve">и, сведения разделяют запятой: </w:t>
      </w:r>
      <w:r w:rsidRPr="001E703D">
        <w:rPr>
          <w:rFonts w:ascii="Times New Roman" w:hAnsi="Times New Roman"/>
          <w:sz w:val="24"/>
          <w:szCs w:val="28"/>
        </w:rPr>
        <w:t>[10, с. 81]. Если отсылка содержит сведения о нескольких затекстовых ссылках, группы сведений разделяют знаком точка с запятой: [1; 3; 14].</w:t>
      </w:r>
    </w:p>
    <w:p w:rsidR="001E703D" w:rsidRDefault="001E703D" w:rsidP="001E703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E703D" w:rsidRDefault="001E703D" w:rsidP="001E703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8"/>
        </w:rPr>
      </w:pPr>
      <w:r w:rsidRPr="001A0817">
        <w:rPr>
          <w:rFonts w:ascii="Times New Roman" w:hAnsi="Times New Roman"/>
          <w:b/>
          <w:sz w:val="24"/>
          <w:szCs w:val="24"/>
        </w:rPr>
        <w:t>Литература</w:t>
      </w:r>
    </w:p>
    <w:p w:rsidR="001E703D" w:rsidRDefault="001E703D" w:rsidP="001E703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E703D" w:rsidRPr="001E703D" w:rsidRDefault="001E703D" w:rsidP="001E703D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1E703D">
        <w:rPr>
          <w:rFonts w:ascii="Times New Roman" w:hAnsi="Times New Roman"/>
          <w:b/>
          <w:sz w:val="24"/>
          <w:szCs w:val="28"/>
        </w:rPr>
        <w:t>Источники приводятся в алфавитном порядке.</w:t>
      </w:r>
    </w:p>
    <w:p w:rsidR="001E703D" w:rsidRPr="001E703D" w:rsidRDefault="001E703D" w:rsidP="001E703D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1E703D">
        <w:rPr>
          <w:rFonts w:ascii="Times New Roman" w:hAnsi="Times New Roman"/>
          <w:sz w:val="24"/>
          <w:szCs w:val="24"/>
        </w:rPr>
        <w:t>Источники на иностранных языках указываются в конце списка.</w:t>
      </w:r>
    </w:p>
    <w:p w:rsidR="001E703D" w:rsidRPr="001E703D" w:rsidRDefault="001E703D" w:rsidP="001E703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4"/>
          <w:szCs w:val="28"/>
        </w:rPr>
      </w:pPr>
      <w:r w:rsidRPr="001E703D">
        <w:rPr>
          <w:rFonts w:ascii="Times New Roman" w:hAnsi="Times New Roman"/>
          <w:b/>
          <w:spacing w:val="-6"/>
          <w:sz w:val="24"/>
          <w:szCs w:val="24"/>
        </w:rPr>
        <w:t>На все источники, включенные в список литературы, должна быть сделана ссылка в тексте.</w:t>
      </w:r>
    </w:p>
    <w:p w:rsidR="001E703D" w:rsidRPr="001E703D" w:rsidRDefault="001E703D" w:rsidP="001E703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703D">
        <w:rPr>
          <w:rFonts w:ascii="Times New Roman" w:hAnsi="Times New Roman"/>
          <w:sz w:val="24"/>
          <w:szCs w:val="28"/>
        </w:rPr>
        <w:t>Библиографический список должен быть оформлен в соответствии с требованиями к затекстовым библиографическим ссылкам, предусмотренными ГОСТ Р 7.0.5–2008.</w:t>
      </w:r>
    </w:p>
    <w:p w:rsidR="001E703D" w:rsidRPr="001E703D" w:rsidRDefault="001E703D" w:rsidP="001E703D">
      <w:pPr>
        <w:widowControl w:val="0"/>
        <w:tabs>
          <w:tab w:val="left" w:pos="0"/>
          <w:tab w:val="left" w:pos="1080"/>
          <w:tab w:val="left" w:pos="9212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8"/>
          <w:lang w:eastAsia="ru-RU"/>
        </w:rPr>
      </w:pPr>
    </w:p>
    <w:p w:rsidR="001E703D" w:rsidRPr="001E703D" w:rsidRDefault="001E703D" w:rsidP="001E703D">
      <w:pPr>
        <w:widowControl w:val="0"/>
        <w:tabs>
          <w:tab w:val="left" w:pos="0"/>
          <w:tab w:val="left" w:pos="1080"/>
          <w:tab w:val="left" w:pos="9212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  <w:lang w:eastAsia="ru-RU"/>
        </w:rPr>
      </w:pPr>
      <w:r w:rsidRPr="001E703D">
        <w:rPr>
          <w:rFonts w:ascii="Times New Roman" w:hAnsi="Times New Roman"/>
          <w:b/>
          <w:i/>
          <w:sz w:val="24"/>
          <w:szCs w:val="28"/>
          <w:lang w:eastAsia="ru-RU"/>
        </w:rPr>
        <w:t>Образцы оформления библиографических ссылок</w:t>
      </w:r>
    </w:p>
    <w:p w:rsidR="001E703D" w:rsidRPr="001E703D" w:rsidRDefault="001E703D" w:rsidP="001E703D">
      <w:pPr>
        <w:widowControl w:val="0"/>
        <w:tabs>
          <w:tab w:val="left" w:pos="0"/>
          <w:tab w:val="left" w:pos="1080"/>
          <w:tab w:val="left" w:pos="9212"/>
        </w:tabs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8"/>
          <w:lang w:eastAsia="ru-RU"/>
        </w:rPr>
      </w:pPr>
      <w:r w:rsidRPr="001E703D">
        <w:rPr>
          <w:rFonts w:ascii="Times New Roman" w:hAnsi="Times New Roman"/>
          <w:b/>
          <w:i/>
          <w:sz w:val="24"/>
          <w:szCs w:val="28"/>
          <w:lang w:eastAsia="ru-RU"/>
        </w:rPr>
        <w:t>Книги</w:t>
      </w:r>
    </w:p>
    <w:p w:rsidR="001E703D" w:rsidRPr="001E703D" w:rsidRDefault="001E703D" w:rsidP="001E703D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1E703D">
        <w:rPr>
          <w:rFonts w:ascii="Times New Roman" w:hAnsi="Times New Roman"/>
          <w:sz w:val="24"/>
          <w:szCs w:val="28"/>
        </w:rPr>
        <w:t xml:space="preserve">1. Бердяев Н. А. Смысл истории. М. : Мысль, 1990. 175 c. </w:t>
      </w:r>
    </w:p>
    <w:p w:rsidR="001E703D" w:rsidRPr="001E703D" w:rsidRDefault="001E703D" w:rsidP="001E703D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1E703D">
        <w:rPr>
          <w:rFonts w:ascii="Times New Roman" w:hAnsi="Times New Roman"/>
          <w:b/>
          <w:i/>
          <w:sz w:val="24"/>
          <w:szCs w:val="28"/>
        </w:rPr>
        <w:t>Статьи из сборников</w:t>
      </w:r>
    </w:p>
    <w:p w:rsidR="001E703D" w:rsidRPr="001E703D" w:rsidRDefault="001E703D" w:rsidP="001E703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03D">
        <w:rPr>
          <w:rFonts w:ascii="Times New Roman" w:hAnsi="Times New Roman"/>
          <w:sz w:val="24"/>
          <w:szCs w:val="28"/>
        </w:rPr>
        <w:t xml:space="preserve">2. </w:t>
      </w:r>
      <w:r w:rsidRPr="001E703D">
        <w:rPr>
          <w:rFonts w:ascii="Times New Roman" w:hAnsi="Times New Roman"/>
          <w:sz w:val="24"/>
          <w:szCs w:val="24"/>
          <w:lang w:eastAsia="ru-RU"/>
        </w:rPr>
        <w:t>Демчук А. В. Инклюзивное пространство в условиях развития образования в современном обществе // Инновационная наука: прошлое, настоящее, будущее : сб. ст. междунар. науч.-практич. конф. (1 апреля 2016 г., г. Уфа). В 5 ч. Уфа : АЭТЕРНА, 2016. Ч. 4. С. 75–77.</w:t>
      </w:r>
    </w:p>
    <w:p w:rsidR="001E703D" w:rsidRPr="001E703D" w:rsidRDefault="001E703D" w:rsidP="001E703D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1E703D">
        <w:rPr>
          <w:rFonts w:ascii="Times New Roman" w:hAnsi="Times New Roman"/>
          <w:b/>
          <w:i/>
          <w:sz w:val="24"/>
          <w:szCs w:val="28"/>
        </w:rPr>
        <w:t>Статьи из журналов</w:t>
      </w:r>
    </w:p>
    <w:p w:rsidR="001E703D" w:rsidRPr="001E703D" w:rsidRDefault="001E703D" w:rsidP="001E703D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1E703D">
        <w:rPr>
          <w:rFonts w:ascii="Times New Roman" w:hAnsi="Times New Roman"/>
          <w:sz w:val="24"/>
          <w:szCs w:val="28"/>
        </w:rPr>
        <w:t>3.</w:t>
      </w:r>
      <w:r w:rsidRPr="001E703D">
        <w:rPr>
          <w:rFonts w:ascii="Times New Roman" w:hAnsi="Times New Roman"/>
          <w:sz w:val="24"/>
          <w:szCs w:val="28"/>
          <w:lang w:val="en-US"/>
        </w:rPr>
        <w:t> </w:t>
      </w:r>
      <w:r w:rsidRPr="001E703D">
        <w:rPr>
          <w:rFonts w:ascii="Times New Roman" w:hAnsi="Times New Roman"/>
          <w:sz w:val="24"/>
          <w:szCs w:val="28"/>
        </w:rPr>
        <w:t>Ефимова</w:t>
      </w:r>
      <w:r w:rsidRPr="001E703D">
        <w:rPr>
          <w:rFonts w:ascii="Times New Roman" w:hAnsi="Times New Roman"/>
          <w:sz w:val="24"/>
          <w:szCs w:val="28"/>
          <w:lang w:val="en-US"/>
        </w:rPr>
        <w:t> </w:t>
      </w:r>
      <w:r w:rsidRPr="001E703D">
        <w:rPr>
          <w:rFonts w:ascii="Times New Roman" w:hAnsi="Times New Roman"/>
          <w:sz w:val="24"/>
          <w:szCs w:val="28"/>
        </w:rPr>
        <w:t>Т.</w:t>
      </w:r>
      <w:r w:rsidRPr="001E703D">
        <w:rPr>
          <w:rFonts w:ascii="Times New Roman" w:hAnsi="Times New Roman"/>
          <w:sz w:val="24"/>
          <w:szCs w:val="28"/>
          <w:lang w:val="en-US"/>
        </w:rPr>
        <w:t> </w:t>
      </w:r>
      <w:r w:rsidRPr="001E703D">
        <w:rPr>
          <w:rFonts w:ascii="Times New Roman" w:hAnsi="Times New Roman"/>
          <w:sz w:val="24"/>
          <w:szCs w:val="28"/>
        </w:rPr>
        <w:t>Н., Кусакин</w:t>
      </w:r>
      <w:r w:rsidRPr="001E703D">
        <w:rPr>
          <w:rFonts w:ascii="Times New Roman" w:hAnsi="Times New Roman"/>
          <w:sz w:val="24"/>
          <w:szCs w:val="28"/>
          <w:lang w:val="en-US"/>
        </w:rPr>
        <w:t> </w:t>
      </w:r>
      <w:r w:rsidRPr="001E703D">
        <w:rPr>
          <w:rFonts w:ascii="Times New Roman" w:hAnsi="Times New Roman"/>
          <w:sz w:val="24"/>
          <w:szCs w:val="28"/>
        </w:rPr>
        <w:t>А.</w:t>
      </w:r>
      <w:r w:rsidRPr="001E703D">
        <w:rPr>
          <w:rFonts w:ascii="Times New Roman" w:hAnsi="Times New Roman"/>
          <w:sz w:val="24"/>
          <w:szCs w:val="28"/>
          <w:lang w:val="en-US"/>
        </w:rPr>
        <w:t> </w:t>
      </w:r>
      <w:r w:rsidRPr="001E703D">
        <w:rPr>
          <w:rFonts w:ascii="Times New Roman" w:hAnsi="Times New Roman"/>
          <w:sz w:val="24"/>
          <w:szCs w:val="28"/>
        </w:rPr>
        <w:t>В. Охрана и рациональное использование болот в Республике Марий Эл // Проблемы региональной экологии. 2007. № 1. С. 80–86.</w:t>
      </w:r>
    </w:p>
    <w:p w:rsidR="001E703D" w:rsidRPr="001E703D" w:rsidRDefault="001E703D" w:rsidP="001E703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top"/>
        <w:outlineLvl w:val="4"/>
        <w:rPr>
          <w:rFonts w:ascii="Times New Roman" w:hAnsi="Times New Roman"/>
          <w:b/>
          <w:bCs/>
          <w:i/>
          <w:iCs/>
          <w:caps/>
          <w:sz w:val="24"/>
          <w:szCs w:val="28"/>
          <w:lang w:eastAsia="ru-RU"/>
        </w:rPr>
      </w:pPr>
      <w:r w:rsidRPr="001E703D"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>Статьи из газет</w:t>
      </w:r>
    </w:p>
    <w:p w:rsidR="001E703D" w:rsidRPr="001E703D" w:rsidRDefault="001E703D" w:rsidP="001E703D">
      <w:pPr>
        <w:tabs>
          <w:tab w:val="left" w:pos="1080"/>
        </w:tabs>
        <w:spacing w:after="0"/>
        <w:ind w:firstLine="709"/>
        <w:jc w:val="both"/>
        <w:rPr>
          <w:lang w:eastAsia="ru-RU"/>
        </w:rPr>
      </w:pPr>
      <w:r w:rsidRPr="001E703D">
        <w:rPr>
          <w:rFonts w:ascii="Times New Roman" w:hAnsi="Times New Roman"/>
          <w:sz w:val="24"/>
          <w:szCs w:val="28"/>
        </w:rPr>
        <w:t xml:space="preserve">4. О рынке ценных бумаг : федер. закон Рос. Федерации от 22 апр. </w:t>
      </w:r>
      <w:smartTag w:uri="urn:schemas-microsoft-com:office:smarttags" w:element="metricconverter">
        <w:smartTagPr>
          <w:attr w:name="ProductID" w:val="1996 г"/>
        </w:smartTagPr>
        <w:r w:rsidRPr="001E703D">
          <w:rPr>
            <w:rFonts w:ascii="Times New Roman" w:hAnsi="Times New Roman"/>
            <w:sz w:val="24"/>
            <w:szCs w:val="28"/>
          </w:rPr>
          <w:t>1996 г</w:t>
        </w:r>
      </w:smartTag>
      <w:r w:rsidRPr="001E703D">
        <w:rPr>
          <w:rFonts w:ascii="Times New Roman" w:hAnsi="Times New Roman"/>
          <w:sz w:val="24"/>
          <w:szCs w:val="28"/>
        </w:rPr>
        <w:t xml:space="preserve">. № 39-ФЗ : принят Гос. Думой Федер. Собр. Рос. Федерации 20 марта </w:t>
      </w:r>
      <w:smartTag w:uri="urn:schemas-microsoft-com:office:smarttags" w:element="metricconverter">
        <w:smartTagPr>
          <w:attr w:name="ProductID" w:val="1996 г"/>
        </w:smartTagPr>
        <w:r w:rsidRPr="001E703D">
          <w:rPr>
            <w:rFonts w:ascii="Times New Roman" w:hAnsi="Times New Roman"/>
            <w:sz w:val="24"/>
            <w:szCs w:val="28"/>
          </w:rPr>
          <w:t>1996 г</w:t>
        </w:r>
      </w:smartTag>
      <w:r w:rsidRPr="001E703D">
        <w:rPr>
          <w:rFonts w:ascii="Times New Roman" w:hAnsi="Times New Roman"/>
          <w:sz w:val="24"/>
          <w:szCs w:val="28"/>
        </w:rPr>
        <w:t xml:space="preserve">. : одобр. Советом Федерации Федер. Собр. Рос. Федерации 11 апр. </w:t>
      </w:r>
      <w:smartTag w:uri="urn:schemas-microsoft-com:office:smarttags" w:element="metricconverter">
        <w:smartTagPr>
          <w:attr w:name="ProductID" w:val="1996 г"/>
        </w:smartTagPr>
        <w:r w:rsidRPr="001E703D">
          <w:rPr>
            <w:rFonts w:ascii="Times New Roman" w:hAnsi="Times New Roman"/>
            <w:sz w:val="24"/>
            <w:szCs w:val="28"/>
          </w:rPr>
          <w:t>1996 г</w:t>
        </w:r>
      </w:smartTag>
      <w:r w:rsidRPr="001E703D">
        <w:rPr>
          <w:rFonts w:ascii="Times New Roman" w:hAnsi="Times New Roman"/>
          <w:sz w:val="24"/>
          <w:szCs w:val="28"/>
        </w:rPr>
        <w:t>. // Рос. газ. 1996. 25 апр.</w:t>
      </w:r>
    </w:p>
    <w:p w:rsidR="001E703D" w:rsidRPr="001E703D" w:rsidRDefault="001E703D" w:rsidP="001E703D">
      <w:pPr>
        <w:spacing w:after="0"/>
        <w:ind w:firstLine="709"/>
        <w:rPr>
          <w:rFonts w:ascii="Times New Roman" w:hAnsi="Times New Roman"/>
          <w:b/>
          <w:i/>
          <w:sz w:val="24"/>
          <w:szCs w:val="28"/>
        </w:rPr>
      </w:pPr>
      <w:r w:rsidRPr="001E703D">
        <w:rPr>
          <w:rFonts w:ascii="Times New Roman" w:hAnsi="Times New Roman"/>
          <w:b/>
          <w:i/>
          <w:sz w:val="24"/>
          <w:szCs w:val="28"/>
        </w:rPr>
        <w:t>Интернет-источник</w:t>
      </w:r>
    </w:p>
    <w:p w:rsidR="001E703D" w:rsidRPr="001E703D" w:rsidRDefault="001E703D" w:rsidP="001E703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1E703D">
        <w:rPr>
          <w:rFonts w:ascii="Times New Roman" w:hAnsi="Times New Roman"/>
          <w:caps/>
          <w:sz w:val="24"/>
          <w:szCs w:val="28"/>
        </w:rPr>
        <w:t>5. Д</w:t>
      </w:r>
      <w:r w:rsidRPr="001E703D">
        <w:rPr>
          <w:rFonts w:ascii="Times New Roman" w:hAnsi="Times New Roman"/>
          <w:sz w:val="24"/>
          <w:szCs w:val="28"/>
        </w:rPr>
        <w:t>ирина </w:t>
      </w:r>
      <w:r w:rsidRPr="001E703D">
        <w:rPr>
          <w:rFonts w:ascii="Times New Roman" w:hAnsi="Times New Roman"/>
          <w:caps/>
          <w:sz w:val="24"/>
          <w:szCs w:val="28"/>
        </w:rPr>
        <w:t>А.</w:t>
      </w:r>
      <w:r w:rsidRPr="001E703D">
        <w:rPr>
          <w:rFonts w:ascii="Times New Roman" w:hAnsi="Times New Roman"/>
          <w:caps/>
          <w:sz w:val="24"/>
          <w:szCs w:val="28"/>
          <w:lang w:val="en-US"/>
        </w:rPr>
        <w:t> </w:t>
      </w:r>
      <w:r w:rsidRPr="001E703D">
        <w:rPr>
          <w:rFonts w:ascii="Times New Roman" w:hAnsi="Times New Roman"/>
          <w:caps/>
          <w:sz w:val="24"/>
          <w:szCs w:val="28"/>
        </w:rPr>
        <w:t>И. П</w:t>
      </w:r>
      <w:r w:rsidRPr="001E703D">
        <w:rPr>
          <w:rFonts w:ascii="Times New Roman" w:hAnsi="Times New Roman"/>
          <w:sz w:val="24"/>
          <w:szCs w:val="28"/>
        </w:rPr>
        <w:t>раво военнослужащих Российской Федерации на свободу ассоциаций // Военное право</w:t>
      </w:r>
      <w:r w:rsidRPr="001E703D">
        <w:rPr>
          <w:rFonts w:ascii="Times New Roman" w:hAnsi="Times New Roman"/>
          <w:sz w:val="24"/>
          <w:szCs w:val="28"/>
          <w:lang w:val="en-US"/>
        </w:rPr>
        <w:t> </w:t>
      </w:r>
      <w:r w:rsidRPr="001E703D">
        <w:rPr>
          <w:rFonts w:ascii="Times New Roman" w:hAnsi="Times New Roman"/>
          <w:sz w:val="24"/>
          <w:szCs w:val="28"/>
        </w:rPr>
        <w:t xml:space="preserve">: сетевой журн. (электр. журн.). 2007. </w:t>
      </w:r>
      <w:r w:rsidRPr="001E703D">
        <w:rPr>
          <w:rFonts w:ascii="Times New Roman" w:hAnsi="Times New Roman"/>
          <w:sz w:val="24"/>
          <w:szCs w:val="28"/>
          <w:lang w:val="en-US"/>
        </w:rPr>
        <w:t>URL</w:t>
      </w:r>
      <w:r w:rsidRPr="001E703D">
        <w:rPr>
          <w:rFonts w:ascii="Times New Roman" w:hAnsi="Times New Roman"/>
          <w:sz w:val="24"/>
          <w:szCs w:val="28"/>
        </w:rPr>
        <w:t xml:space="preserve">: </w:t>
      </w:r>
      <w:r w:rsidRPr="001E703D">
        <w:rPr>
          <w:rFonts w:ascii="Times New Roman" w:hAnsi="Times New Roman"/>
          <w:sz w:val="24"/>
          <w:szCs w:val="28"/>
          <w:lang w:val="en-US"/>
        </w:rPr>
        <w:t>http</w:t>
      </w:r>
      <w:r w:rsidRPr="001E703D">
        <w:rPr>
          <w:rFonts w:ascii="Times New Roman" w:hAnsi="Times New Roman"/>
          <w:sz w:val="24"/>
          <w:szCs w:val="28"/>
        </w:rPr>
        <w:t>://</w:t>
      </w:r>
      <w:r w:rsidRPr="001E703D">
        <w:rPr>
          <w:rFonts w:ascii="Times New Roman" w:hAnsi="Times New Roman"/>
          <w:sz w:val="24"/>
          <w:szCs w:val="28"/>
          <w:lang w:val="en-US"/>
        </w:rPr>
        <w:t>www</w:t>
      </w:r>
      <w:r w:rsidRPr="001E703D">
        <w:rPr>
          <w:rFonts w:ascii="Times New Roman" w:hAnsi="Times New Roman"/>
          <w:sz w:val="24"/>
          <w:szCs w:val="28"/>
        </w:rPr>
        <w:t>.</w:t>
      </w:r>
      <w:r w:rsidRPr="001E703D">
        <w:rPr>
          <w:rFonts w:ascii="Times New Roman" w:hAnsi="Times New Roman"/>
          <w:sz w:val="24"/>
          <w:szCs w:val="28"/>
          <w:lang w:val="en-US"/>
        </w:rPr>
        <w:t>voennoepravo</w:t>
      </w:r>
      <w:r w:rsidRPr="001E703D">
        <w:rPr>
          <w:rFonts w:ascii="Times New Roman" w:hAnsi="Times New Roman"/>
          <w:sz w:val="24"/>
          <w:szCs w:val="28"/>
        </w:rPr>
        <w:t>.</w:t>
      </w:r>
      <w:r w:rsidRPr="001E703D">
        <w:rPr>
          <w:rFonts w:ascii="Times New Roman" w:hAnsi="Times New Roman"/>
          <w:sz w:val="24"/>
          <w:szCs w:val="28"/>
          <w:lang w:val="en-US"/>
        </w:rPr>
        <w:t>ru</w:t>
      </w:r>
      <w:r w:rsidRPr="001E703D">
        <w:rPr>
          <w:rFonts w:ascii="Times New Roman" w:hAnsi="Times New Roman"/>
          <w:sz w:val="24"/>
          <w:szCs w:val="28"/>
        </w:rPr>
        <w:t>/</w:t>
      </w:r>
      <w:r w:rsidRPr="001E703D">
        <w:rPr>
          <w:rFonts w:ascii="Times New Roman" w:hAnsi="Times New Roman"/>
          <w:sz w:val="24"/>
          <w:szCs w:val="28"/>
          <w:lang w:val="en-US"/>
        </w:rPr>
        <w:t>node</w:t>
      </w:r>
      <w:r w:rsidRPr="001E703D">
        <w:rPr>
          <w:rFonts w:ascii="Times New Roman" w:hAnsi="Times New Roman"/>
          <w:sz w:val="24"/>
          <w:szCs w:val="28"/>
        </w:rPr>
        <w:t>/2149 (дата обращения: 19.09.2007).</w:t>
      </w:r>
    </w:p>
    <w:p w:rsidR="001E703D" w:rsidRPr="001E703D" w:rsidRDefault="001E703D" w:rsidP="001E703D">
      <w:pPr>
        <w:spacing w:after="0"/>
        <w:ind w:firstLine="709"/>
        <w:rPr>
          <w:rFonts w:ascii="Times New Roman" w:hAnsi="Times New Roman"/>
          <w:b/>
          <w:i/>
          <w:sz w:val="24"/>
          <w:szCs w:val="28"/>
        </w:rPr>
      </w:pPr>
      <w:r w:rsidRPr="001E703D">
        <w:rPr>
          <w:rFonts w:ascii="Times New Roman" w:hAnsi="Times New Roman"/>
          <w:b/>
          <w:i/>
          <w:sz w:val="24"/>
          <w:szCs w:val="28"/>
        </w:rPr>
        <w:t xml:space="preserve">Библиографическая ссылка на издание, имеющее </w:t>
      </w:r>
      <w:r w:rsidRPr="001E703D">
        <w:rPr>
          <w:rFonts w:ascii="Times New Roman" w:hAnsi="Times New Roman"/>
          <w:b/>
          <w:i/>
          <w:sz w:val="24"/>
          <w:szCs w:val="28"/>
          <w:u w:val="single"/>
        </w:rPr>
        <w:t>более трех</w:t>
      </w:r>
      <w:r w:rsidRPr="001E703D">
        <w:rPr>
          <w:rFonts w:ascii="Times New Roman" w:hAnsi="Times New Roman"/>
          <w:b/>
          <w:i/>
          <w:sz w:val="24"/>
          <w:szCs w:val="28"/>
        </w:rPr>
        <w:t xml:space="preserve"> авторов</w:t>
      </w:r>
    </w:p>
    <w:p w:rsidR="001E703D" w:rsidRPr="001E703D" w:rsidRDefault="001E703D" w:rsidP="001E703D">
      <w:pPr>
        <w:spacing w:after="0"/>
        <w:ind w:firstLine="720"/>
        <w:jc w:val="both"/>
        <w:rPr>
          <w:rFonts w:ascii="Times New Roman" w:hAnsi="Times New Roman"/>
          <w:sz w:val="24"/>
          <w:szCs w:val="28"/>
        </w:rPr>
      </w:pPr>
      <w:r w:rsidRPr="001E703D">
        <w:rPr>
          <w:rFonts w:ascii="Times New Roman" w:hAnsi="Times New Roman"/>
          <w:sz w:val="24"/>
          <w:szCs w:val="28"/>
        </w:rPr>
        <w:t xml:space="preserve">6. Логинов С. И., Басова О. Н., Ефимова Ю. С., Гришина Л. И. Физическая активность человека как фактор адаптации к условиям Югорского Севера // Физиологические механизмы адаптации человека : материалы всерос. науч.-практ. конф. 26 октября </w:t>
      </w:r>
      <w:smartTag w:uri="urn:schemas-microsoft-com:office:smarttags" w:element="metricconverter">
        <w:smartTagPr>
          <w:attr w:name="ProductID" w:val="2010 г"/>
        </w:smartTagPr>
        <w:r w:rsidRPr="001E703D">
          <w:rPr>
            <w:rFonts w:ascii="Times New Roman" w:hAnsi="Times New Roman"/>
            <w:sz w:val="24"/>
            <w:szCs w:val="28"/>
          </w:rPr>
          <w:t>2010 г</w:t>
        </w:r>
      </w:smartTag>
      <w:r w:rsidRPr="001E703D">
        <w:rPr>
          <w:rFonts w:ascii="Times New Roman" w:hAnsi="Times New Roman"/>
          <w:sz w:val="24"/>
          <w:szCs w:val="28"/>
        </w:rPr>
        <w:t>. Тюмень: Лаконика, 2010. С. 34–36.</w:t>
      </w:r>
    </w:p>
    <w:p w:rsidR="001E703D" w:rsidRPr="001A0817" w:rsidRDefault="001E703D" w:rsidP="001E703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E703D">
        <w:rPr>
          <w:rFonts w:ascii="Times New Roman" w:hAnsi="Times New Roman"/>
          <w:i/>
          <w:sz w:val="24"/>
          <w:szCs w:val="28"/>
        </w:rPr>
        <w:t xml:space="preserve">Указываются фамилии </w:t>
      </w:r>
      <w:r w:rsidRPr="001E703D">
        <w:rPr>
          <w:rFonts w:ascii="Times New Roman" w:hAnsi="Times New Roman"/>
          <w:b/>
          <w:i/>
          <w:sz w:val="24"/>
          <w:szCs w:val="28"/>
        </w:rPr>
        <w:t>всех</w:t>
      </w:r>
      <w:r w:rsidRPr="001E703D">
        <w:rPr>
          <w:rFonts w:ascii="Times New Roman" w:hAnsi="Times New Roman"/>
          <w:i/>
          <w:sz w:val="24"/>
          <w:szCs w:val="28"/>
        </w:rPr>
        <w:t xml:space="preserve"> авторов такого документа в том порядке, в котором они перечислены в исходном тексте.</w:t>
      </w:r>
    </w:p>
    <w:p w:rsidR="001E703D" w:rsidRPr="001E703D" w:rsidRDefault="001E703D" w:rsidP="001E70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sectPr w:rsidR="001E703D" w:rsidRPr="001E703D" w:rsidSect="002E0EA3">
      <w:pgSz w:w="11906" w:h="16838"/>
      <w:pgMar w:top="426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EA3" w:rsidRDefault="002E0EA3" w:rsidP="002E0EA3">
      <w:pPr>
        <w:spacing w:after="0" w:line="240" w:lineRule="auto"/>
      </w:pPr>
      <w:r>
        <w:separator/>
      </w:r>
    </w:p>
  </w:endnote>
  <w:endnote w:type="continuationSeparator" w:id="0">
    <w:p w:rsidR="002E0EA3" w:rsidRDefault="002E0EA3" w:rsidP="002E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EA3" w:rsidRDefault="002E0EA3" w:rsidP="002E0EA3">
      <w:pPr>
        <w:spacing w:after="0" w:line="240" w:lineRule="auto"/>
      </w:pPr>
      <w:r>
        <w:separator/>
      </w:r>
    </w:p>
  </w:footnote>
  <w:footnote w:type="continuationSeparator" w:id="0">
    <w:p w:rsidR="002E0EA3" w:rsidRDefault="002E0EA3" w:rsidP="002E0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2F72"/>
    <w:multiLevelType w:val="hybridMultilevel"/>
    <w:tmpl w:val="B34C16B6"/>
    <w:lvl w:ilvl="0" w:tplc="BA780E3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C20"/>
    <w:multiLevelType w:val="hybridMultilevel"/>
    <w:tmpl w:val="7E680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61EB5"/>
    <w:multiLevelType w:val="hybridMultilevel"/>
    <w:tmpl w:val="3EA2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21B7E"/>
    <w:multiLevelType w:val="hybridMultilevel"/>
    <w:tmpl w:val="E59629AA"/>
    <w:lvl w:ilvl="0" w:tplc="B03A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C33F0"/>
    <w:multiLevelType w:val="multilevel"/>
    <w:tmpl w:val="1B90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1D40433"/>
    <w:multiLevelType w:val="hybridMultilevel"/>
    <w:tmpl w:val="835829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510C09"/>
    <w:multiLevelType w:val="hybridMultilevel"/>
    <w:tmpl w:val="F04C5686"/>
    <w:lvl w:ilvl="0" w:tplc="D750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26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B432868"/>
    <w:multiLevelType w:val="hybridMultilevel"/>
    <w:tmpl w:val="8DA6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D2D29"/>
    <w:multiLevelType w:val="hybridMultilevel"/>
    <w:tmpl w:val="664285AA"/>
    <w:lvl w:ilvl="0" w:tplc="D750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F67F0"/>
    <w:multiLevelType w:val="hybridMultilevel"/>
    <w:tmpl w:val="67F47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775EDE"/>
    <w:multiLevelType w:val="hybridMultilevel"/>
    <w:tmpl w:val="5A1E8F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AA13852"/>
    <w:multiLevelType w:val="hybridMultilevel"/>
    <w:tmpl w:val="AC6A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255AD"/>
    <w:multiLevelType w:val="hybridMultilevel"/>
    <w:tmpl w:val="4A8AE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D572CDB"/>
    <w:multiLevelType w:val="hybridMultilevel"/>
    <w:tmpl w:val="05BC5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823A0"/>
    <w:multiLevelType w:val="multilevel"/>
    <w:tmpl w:val="FA46E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E3E00AC"/>
    <w:multiLevelType w:val="hybridMultilevel"/>
    <w:tmpl w:val="E3723434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6F1713B2"/>
    <w:multiLevelType w:val="hybridMultilevel"/>
    <w:tmpl w:val="8C44B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B3A38"/>
    <w:multiLevelType w:val="hybridMultilevel"/>
    <w:tmpl w:val="3EA2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12893"/>
    <w:multiLevelType w:val="hybridMultilevel"/>
    <w:tmpl w:val="A7282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225D7"/>
    <w:multiLevelType w:val="hybridMultilevel"/>
    <w:tmpl w:val="2D3E2196"/>
    <w:lvl w:ilvl="0" w:tplc="D214C4DE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9422066"/>
    <w:multiLevelType w:val="hybridMultilevel"/>
    <w:tmpl w:val="66542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F57F3"/>
    <w:multiLevelType w:val="hybridMultilevel"/>
    <w:tmpl w:val="A2EE29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FEC63F7"/>
    <w:multiLevelType w:val="hybridMultilevel"/>
    <w:tmpl w:val="7910EB4C"/>
    <w:lvl w:ilvl="0" w:tplc="BE007932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8"/>
  </w:num>
  <w:num w:numId="10">
    <w:abstractNumId w:val="14"/>
  </w:num>
  <w:num w:numId="11">
    <w:abstractNumId w:val="22"/>
  </w:num>
  <w:num w:numId="12">
    <w:abstractNumId w:val="21"/>
  </w:num>
  <w:num w:numId="13">
    <w:abstractNumId w:val="6"/>
  </w:num>
  <w:num w:numId="14">
    <w:abstractNumId w:val="2"/>
  </w:num>
  <w:num w:numId="15">
    <w:abstractNumId w:val="9"/>
  </w:num>
  <w:num w:numId="16">
    <w:abstractNumId w:val="5"/>
  </w:num>
  <w:num w:numId="17">
    <w:abstractNumId w:val="11"/>
  </w:num>
  <w:num w:numId="18">
    <w:abstractNumId w:val="15"/>
  </w:num>
  <w:num w:numId="19">
    <w:abstractNumId w:val="18"/>
  </w:num>
  <w:num w:numId="20">
    <w:abstractNumId w:val="19"/>
  </w:num>
  <w:num w:numId="21">
    <w:abstractNumId w:val="17"/>
  </w:num>
  <w:num w:numId="22">
    <w:abstractNumId w:val="1"/>
  </w:num>
  <w:num w:numId="23">
    <w:abstractNumId w:val="13"/>
  </w:num>
  <w:num w:numId="24">
    <w:abstractNumId w:val="3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15"/>
    <w:rsid w:val="000900FB"/>
    <w:rsid w:val="000D0033"/>
    <w:rsid w:val="000E7559"/>
    <w:rsid w:val="00153B7A"/>
    <w:rsid w:val="00163BC6"/>
    <w:rsid w:val="001817BB"/>
    <w:rsid w:val="001A0817"/>
    <w:rsid w:val="001C7D1D"/>
    <w:rsid w:val="001D2D95"/>
    <w:rsid w:val="001E703D"/>
    <w:rsid w:val="00223B64"/>
    <w:rsid w:val="00283EE8"/>
    <w:rsid w:val="002D2A17"/>
    <w:rsid w:val="002E0EA3"/>
    <w:rsid w:val="003B68FB"/>
    <w:rsid w:val="004D30D0"/>
    <w:rsid w:val="005107A4"/>
    <w:rsid w:val="00521DD4"/>
    <w:rsid w:val="00571156"/>
    <w:rsid w:val="00575699"/>
    <w:rsid w:val="005D4F87"/>
    <w:rsid w:val="00615FB6"/>
    <w:rsid w:val="00620243"/>
    <w:rsid w:val="00721E15"/>
    <w:rsid w:val="0077158F"/>
    <w:rsid w:val="007E5016"/>
    <w:rsid w:val="008805E9"/>
    <w:rsid w:val="008C5448"/>
    <w:rsid w:val="008F0BC2"/>
    <w:rsid w:val="009A2B99"/>
    <w:rsid w:val="009C2F3C"/>
    <w:rsid w:val="009C34A1"/>
    <w:rsid w:val="00A4021C"/>
    <w:rsid w:val="00A67545"/>
    <w:rsid w:val="00A93BC3"/>
    <w:rsid w:val="00B109D7"/>
    <w:rsid w:val="00B23A84"/>
    <w:rsid w:val="00B37B32"/>
    <w:rsid w:val="00BB008D"/>
    <w:rsid w:val="00D26D46"/>
    <w:rsid w:val="00D43B28"/>
    <w:rsid w:val="00DD078F"/>
    <w:rsid w:val="00DF653B"/>
    <w:rsid w:val="00E007FE"/>
    <w:rsid w:val="00E11DFB"/>
    <w:rsid w:val="00EB321E"/>
    <w:rsid w:val="00EC717C"/>
    <w:rsid w:val="00F17F87"/>
    <w:rsid w:val="00FA274B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86C935-E7D3-4522-8116-6F2D46A1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21E"/>
    <w:pPr>
      <w:spacing w:after="160" w:line="259" w:lineRule="auto"/>
    </w:pPr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uiPriority w:val="9"/>
    <w:qFormat/>
    <w:rsid w:val="00EB321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hAnsi="Arial" w:cs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B321E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customStyle="1" w:styleId="1">
    <w:name w:val="Абзац списка1"/>
    <w:basedOn w:val="a"/>
    <w:uiPriority w:val="34"/>
    <w:qFormat/>
    <w:rsid w:val="00EB321E"/>
    <w:pPr>
      <w:ind w:left="720"/>
      <w:contextualSpacing/>
    </w:pPr>
  </w:style>
  <w:style w:type="character" w:styleId="a3">
    <w:name w:val="Hyperlink"/>
    <w:basedOn w:val="a0"/>
    <w:uiPriority w:val="99"/>
    <w:rsid w:val="00EB321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B3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B32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B321E"/>
    <w:pPr>
      <w:widowControl w:val="0"/>
      <w:spacing w:after="0" w:line="360" w:lineRule="auto"/>
      <w:ind w:firstLine="709"/>
    </w:pPr>
    <w:rPr>
      <w:rFonts w:ascii="Arial" w:hAnsi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B321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21E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4D30D0"/>
    <w:pPr>
      <w:tabs>
        <w:tab w:val="left" w:pos="2093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D3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D30D0"/>
    <w:pPr>
      <w:ind w:left="720"/>
      <w:contextualSpacing/>
    </w:pPr>
  </w:style>
  <w:style w:type="character" w:customStyle="1" w:styleId="apple-converted-space">
    <w:name w:val="apple-converted-space"/>
    <w:basedOn w:val="a0"/>
    <w:rsid w:val="005D4F87"/>
  </w:style>
  <w:style w:type="paragraph" w:styleId="a8">
    <w:name w:val="header"/>
    <w:basedOn w:val="a"/>
    <w:link w:val="a9"/>
    <w:uiPriority w:val="99"/>
    <w:unhideWhenUsed/>
    <w:rsid w:val="002E0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0EA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2E0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0EA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21nauka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urgu.ru" TargetMode="External"/><Relationship Id="rId17" Type="http://schemas.openxmlformats.org/officeDocument/2006/relationships/hyperlink" Target="mailto:21nauk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tegrall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21nauka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mu.surgu@mail.ru" TargetMode="External"/><Relationship Id="rId10" Type="http://schemas.openxmlformats.org/officeDocument/2006/relationships/hyperlink" Target="mailto:21nauka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urgu.ru" TargetMode="External"/><Relationship Id="rId14" Type="http://schemas.openxmlformats.org/officeDocument/2006/relationships/hyperlink" Target="mailto:21nau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Яснева Ксения Владимировна</dc:creator>
  <cp:lastModifiedBy>Аскерова Наталья Петровна</cp:lastModifiedBy>
  <cp:revision>10</cp:revision>
  <cp:lastPrinted>2016-09-27T08:45:00Z</cp:lastPrinted>
  <dcterms:created xsi:type="dcterms:W3CDTF">2017-03-01T04:39:00Z</dcterms:created>
  <dcterms:modified xsi:type="dcterms:W3CDTF">2017-07-03T06:50:00Z</dcterms:modified>
</cp:coreProperties>
</file>