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92F7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Современные станки без системы управления -</w:t>
                        </w:r>
                      </w:p>
                      <w:p w:rsidR="00592F7F" w:rsidRPr="00592F7F" w:rsidRDefault="00592F7F" w:rsidP="00592F7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это просто груда красивого, изящного металла,</w:t>
                        </w:r>
                      </w:p>
                      <w:p w:rsidR="00592F7F" w:rsidRPr="00592F7F" w:rsidRDefault="00592F7F" w:rsidP="00592F7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который не способен работать без программных средств.</w:t>
                        </w:r>
                      </w:p>
                      <w:p w:rsidR="00592F7F" w:rsidRPr="00592F7F" w:rsidRDefault="00592F7F" w:rsidP="00592F7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Падалкин</w:t>
                        </w:r>
                        <w:proofErr w:type="spellEnd"/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Б.В.</w:t>
                        </w:r>
                      </w:p>
                      <w:p w:rsidR="00592F7F" w:rsidRPr="00592F7F" w:rsidRDefault="00592F7F" w:rsidP="00592F7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Первый проректор — проректор по учебной работе МГТУ им. Н.Э. Баумана, к.т.н.</w:t>
                        </w:r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15EF3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Здравствуйте</w:t>
                        </w:r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15EF3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МГТУ им. Н.Э. Баумана и ЦИТМ Экспонента приглашают инженеров и руководителей инженерных подразделений наукоемких производств принять участие в ежегодной международной двухдневной конференции </w:t>
                        </w:r>
                        <w:hyperlink r:id="rId4" w:history="1">
                          <w:r w:rsidRPr="00515EF3">
                            <w:rPr>
                              <w:rStyle w:val="a5"/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ru-RU"/>
                            </w:rPr>
                            <w:t>«Технологии разработки и отладки сложных технических систем»</w:t>
                          </w:r>
                        </w:hyperlink>
                        <w:r w:rsidR="00515EF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которая пройдет</w:t>
                        </w:r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92F7F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 и 28 марта 2019 г.</w:t>
                        </w:r>
                      </w:p>
                      <w:p w:rsidR="00592F7F" w:rsidRPr="00592F7F" w:rsidRDefault="00592F7F" w:rsidP="00592F7F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 адресу: </w:t>
                        </w:r>
                        <w:proofErr w:type="spellStart"/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Рубцовская</w:t>
                        </w:r>
                        <w:proofErr w:type="spellEnd"/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наб., 2/18, МГТУ им. Н.Э. Баумана (г. Москва)</w:t>
                        </w:r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92F7F">
                        <w:pPr>
                          <w:spacing w:after="1" w:line="345" w:lineRule="atLeast"/>
                          <w:ind w:left="4" w:right="1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событии примут участие более 1000 специалистов и руководителей инженерных подразделений наукоемких производств РФ и СНГ. Участники конференции поделятся успешным опытом применения </w:t>
                        </w:r>
                        <w:proofErr w:type="spellStart"/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Модельноориентированного</w:t>
                        </w:r>
                        <w:proofErr w:type="spellEnd"/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проектирования в области САУ и ЦОС для повышения эффективности НИОКР.</w:t>
                        </w:r>
                      </w:p>
                      <w:p w:rsidR="00592F7F" w:rsidRPr="00592F7F" w:rsidRDefault="00592F7F" w:rsidP="00592F7F">
                        <w:pPr>
                          <w:spacing w:after="1" w:line="345" w:lineRule="atLeast"/>
                          <w:ind w:left="4" w:right="1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2F7F" w:rsidRPr="00592F7F" w:rsidRDefault="00592F7F" w:rsidP="00592F7F">
                        <w:pPr>
                          <w:spacing w:after="1" w:line="345" w:lineRule="atLeast"/>
                          <w:ind w:left="4" w:right="1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 конференции 2018 года выступали с докладом ведущие представители отрасли, такие как ПАО "Туполев", </w:t>
                        </w:r>
                        <w:proofErr w:type="spellStart"/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Yokogawa</w:t>
                        </w:r>
                        <w:proofErr w:type="spellEnd"/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"Авиадвигатель", "НПЦ "Салют", ДВФУ и другие.</w:t>
                        </w:r>
                      </w:p>
                      <w:p w:rsidR="00592F7F" w:rsidRPr="00592F7F" w:rsidRDefault="00592F7F" w:rsidP="00592F7F">
                        <w:pPr>
                          <w:spacing w:after="1" w:line="345" w:lineRule="atLeast"/>
                          <w:ind w:left="4" w:right="1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2F7F" w:rsidRPr="00592F7F" w:rsidRDefault="00592F7F" w:rsidP="00592F7F">
                        <w:pPr>
                          <w:spacing w:after="1" w:line="345" w:lineRule="atLeast"/>
                          <w:ind w:left="4" w:right="14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Инженеры ЦИТМ Экспонента представят презентации по успешному выполнению и ускорению реальных проектов. Первый день будет посвящен системам управления, а второй — цифровой обработке сигналов и связи.</w:t>
                        </w:r>
                      </w:p>
                      <w:p w:rsidR="00592F7F" w:rsidRPr="00592F7F" w:rsidRDefault="00592F7F" w:rsidP="00592F7F">
                        <w:pPr>
                          <w:spacing w:after="57" w:line="345" w:lineRule="atLeast"/>
                          <w:ind w:left="14"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2F7F" w:rsidRPr="00592F7F" w:rsidRDefault="00592F7F" w:rsidP="00592F7F">
                        <w:pPr>
                          <w:spacing w:after="57" w:line="345" w:lineRule="atLeast"/>
                          <w:ind w:left="14"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 участию на </w:t>
                        </w: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бесплатной основе</w:t>
                        </w: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приглашаются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618"/>
                        </w:tblGrid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главные конструктора</w:t>
                              </w:r>
                            </w:p>
                          </w:tc>
                        </w:tr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руководители проектов</w:t>
                              </w:r>
                            </w:p>
                          </w:tc>
                        </w:tr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инженеры</w:t>
                              </w:r>
                            </w:p>
                          </w:tc>
                        </w:tr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алгоритмисты</w:t>
                              </w:r>
                            </w:p>
                          </w:tc>
                        </w:tr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математики</w:t>
                              </w:r>
                            </w:p>
                          </w:tc>
                        </w:tr>
                        <w:tr w:rsidR="00592F7F" w:rsidRPr="00592F7F">
                          <w:tc>
                            <w:tcPr>
                              <w:tcW w:w="225" w:type="dxa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2F7F" w:rsidRPr="00592F7F" w:rsidRDefault="00592F7F" w:rsidP="00592F7F">
                              <w:pPr>
                                <w:spacing w:after="0" w:line="34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92F7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разработчики</w:t>
                              </w:r>
                            </w:p>
                          </w:tc>
                        </w:tr>
                      </w:tbl>
                      <w:p w:rsidR="00592F7F" w:rsidRPr="00592F7F" w:rsidRDefault="00592F7F" w:rsidP="00592F7F">
                        <w:pPr>
                          <w:spacing w:after="57" w:line="345" w:lineRule="atLeast"/>
                          <w:ind w:left="14"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92F7F" w:rsidRDefault="00592F7F" w:rsidP="00592F7F">
                        <w:pPr>
                          <w:spacing w:after="57" w:line="345" w:lineRule="atLeast"/>
                          <w:ind w:left="14"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мест ограничено,</w:t>
                        </w: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регистрация обязательна.</w:t>
                        </w:r>
                        <w:r w:rsidRPr="00592F7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Регистрируйтесь сейчас</w:t>
                        </w: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, чтобы принять участие в мастер-классах.</w:t>
                        </w:r>
                      </w:p>
                      <w:p w:rsidR="00C1319D" w:rsidRDefault="00C1319D" w:rsidP="00592F7F">
                        <w:pPr>
                          <w:spacing w:after="57" w:line="345" w:lineRule="atLeast"/>
                          <w:ind w:left="14"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319D" w:rsidRPr="00592F7F" w:rsidRDefault="00515EF3" w:rsidP="00515EF3">
                        <w:pPr>
                          <w:spacing w:after="57" w:line="345" w:lineRule="atLeast"/>
                          <w:ind w:left="14" w:right="-15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="00C1319D" w:rsidRPr="00515EF3">
                            <w:rPr>
                              <w:rStyle w:val="a5"/>
                              <w:rFonts w:ascii="Arial" w:eastAsia="Times New Roman" w:hAnsi="Arial" w:cs="Arial"/>
                              <w:sz w:val="24"/>
                              <w:szCs w:val="24"/>
                              <w:lang w:eastAsia="ru-RU"/>
                            </w:rPr>
                            <w:t>Регистрация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592F7F" w:rsidRPr="00592F7F" w:rsidRDefault="00592F7F" w:rsidP="00592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F7F" w:rsidRPr="00592F7F" w:rsidTr="00592F7F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F7F" w:rsidRPr="00592F7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F7F" w:rsidRPr="00592F7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592F7F" w:rsidRPr="00592F7F" w:rsidRDefault="00592F7F" w:rsidP="00592F7F">
                        <w:pPr>
                          <w:spacing w:after="57" w:line="330" w:lineRule="atLeast"/>
                          <w:ind w:right="-15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92F7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 конференции Вас ждут: серия бесплатных мастер-классов, круглый стол, демонстрационная зона, академическая секция.</w:t>
                        </w:r>
                      </w:p>
                    </w:tc>
                  </w:tr>
                </w:tbl>
                <w:p w:rsidR="00592F7F" w:rsidRPr="00592F7F" w:rsidRDefault="00592F7F" w:rsidP="00592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F7F" w:rsidRPr="00592F7F" w:rsidRDefault="00592F7F" w:rsidP="00592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C906E4" w:rsidRDefault="00515EF3"/>
    <w:sectPr w:rsidR="00C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7F"/>
    <w:rsid w:val="00515EF3"/>
    <w:rsid w:val="00592F7F"/>
    <w:rsid w:val="005D4D16"/>
    <w:rsid w:val="0076084A"/>
    <w:rsid w:val="008610BA"/>
    <w:rsid w:val="00C1319D"/>
    <w:rsid w:val="00EA5A42"/>
    <w:rsid w:val="00E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3F40"/>
  <w15:chartTrackingRefBased/>
  <w15:docId w15:val="{28A36D86-E079-4F4E-ABB4-97B9416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7F"/>
    <w:rPr>
      <w:b/>
      <w:bCs/>
    </w:rPr>
  </w:style>
  <w:style w:type="character" w:styleId="a5">
    <w:name w:val="Hyperlink"/>
    <w:basedOn w:val="a0"/>
    <w:uiPriority w:val="99"/>
    <w:unhideWhenUsed/>
    <w:rsid w:val="0059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onenta2019.ru/?utm_source=prokonferencii&amp;utm_medium=site1&amp;utm_campaign=conf2019" TargetMode="External"/><Relationship Id="rId4" Type="http://schemas.openxmlformats.org/officeDocument/2006/relationships/hyperlink" Target="https://exponenta2019.ru/?utm_source=prokonferencii&amp;utm_medium=site1&amp;utm_campaign=conf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Konstantinova, Olga</dc:creator>
  <cp:keywords/>
  <dc:description/>
  <cp:lastModifiedBy>Konstantinova, Olga</cp:lastModifiedBy>
  <cp:revision>3</cp:revision>
  <dcterms:created xsi:type="dcterms:W3CDTF">2019-02-06T13:50:00Z</dcterms:created>
  <dcterms:modified xsi:type="dcterms:W3CDTF">2019-02-06T13:51:00Z</dcterms:modified>
</cp:coreProperties>
</file>