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C260" w14:textId="49D00907" w:rsidR="00CE79C9" w:rsidRPr="00CE79C9" w:rsidRDefault="00AD6AFB" w:rsidP="00CE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9C0FB67" wp14:editId="31C41114">
            <wp:extent cx="144780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1C0C2" w14:textId="77777777" w:rsidR="00CE79C9" w:rsidRPr="00CE79C9" w:rsidRDefault="00CE79C9" w:rsidP="00CE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Ассоциация содействия изучению и популяризации </w:t>
      </w:r>
    </w:p>
    <w:p w14:paraId="5DFC8AD2" w14:textId="77777777" w:rsidR="00CE79C9" w:rsidRPr="00CE79C9" w:rsidRDefault="00CE79C9" w:rsidP="00CE79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E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истории и социально-гуманитарных наук </w:t>
      </w:r>
    </w:p>
    <w:p w14:paraId="3C668AE8" w14:textId="77777777" w:rsidR="00CE79C9" w:rsidRPr="00CE79C9" w:rsidRDefault="00CE79C9" w:rsidP="00CE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«НАУЧНО-ИССЛЕДОВАТЕЛЬСКИЙ ЦЕНТР «ПЕРЕСВЕТ»</w:t>
      </w:r>
    </w:p>
    <w:p w14:paraId="233ED68C" w14:textId="77777777" w:rsidR="00CE79C9" w:rsidRPr="00AD6AFB" w:rsidRDefault="00CE79C9" w:rsidP="00CE79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B2812D" w14:textId="77777777" w:rsidR="008D0909" w:rsidRPr="008D0909" w:rsidRDefault="008D0909" w:rsidP="008D0909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0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Информационное письмо</w:t>
      </w:r>
    </w:p>
    <w:p w14:paraId="5FF6BEDD" w14:textId="0017723E" w:rsidR="00E67D80" w:rsidRPr="00302B69" w:rsidRDefault="00CE79C9" w:rsidP="00CE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Ассоциация «НАУЧНО-ИССЛЕДОВАТЕЛЬСКИЙ ЦЕНТР «ПЕРЕСВЕТ» приглашает </w:t>
      </w:r>
      <w:r w:rsidR="008D0909" w:rsidRPr="0030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студентов принять участие во </w:t>
      </w:r>
      <w:r w:rsidR="008D0909" w:rsidRPr="00302B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Всероссийском открытом конкурсе студенческих научно-исследовательских работ</w:t>
      </w:r>
    </w:p>
    <w:p w14:paraId="684B3BBC" w14:textId="7829EBD9" w:rsidR="00CE79C9" w:rsidRPr="002323E0" w:rsidRDefault="00E5255E" w:rsidP="00CE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НАУКА – МОЛОДЫМ!</w:t>
      </w:r>
      <w:r w:rsidR="00CE79C9" w:rsidRPr="002323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22B7830F" w14:textId="77777777" w:rsidR="009A4835" w:rsidRPr="002323E0" w:rsidRDefault="00E5255E" w:rsidP="00CE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ПРОБЛЕМЫ ОБЩЕСТВА </w:t>
      </w:r>
    </w:p>
    <w:p w14:paraId="293F87B8" w14:textId="5A1996B5" w:rsidR="00CE79C9" w:rsidRPr="002323E0" w:rsidRDefault="00E5255E" w:rsidP="00CE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ЦИФРОВУЮ ЭПОХУ</w:t>
      </w:r>
    </w:p>
    <w:p w14:paraId="0A92023A" w14:textId="135269F4" w:rsidR="000378DF" w:rsidRPr="000378DF" w:rsidRDefault="00094CB2" w:rsidP="000378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0378DF" w:rsidRPr="0003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– анализ актуальных проблем современного общества, вызванных развитием информационных и цифровых технологий.</w:t>
      </w:r>
      <w:r w:rsidR="00046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проводится в заочной форме.</w:t>
      </w:r>
    </w:p>
    <w:p w14:paraId="1E6C2119" w14:textId="77777777" w:rsidR="000378DF" w:rsidRPr="00560A73" w:rsidRDefault="000378DF" w:rsidP="0003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560A7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Направления работы конкурса (номинации):</w:t>
      </w:r>
    </w:p>
    <w:p w14:paraId="2C7D311E" w14:textId="77777777" w:rsidR="00BA7D63" w:rsidRPr="00560A73" w:rsidRDefault="00BA7D63" w:rsidP="00BA7D6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60A7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Цифровое общество. Развитие общества в новой технологической реальности</w:t>
      </w:r>
    </w:p>
    <w:p w14:paraId="59D20DFC" w14:textId="784C714B" w:rsidR="00BA7D63" w:rsidRPr="00560A73" w:rsidRDefault="00BA7D63" w:rsidP="00BA7D6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60A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Цифровая экономик</w:t>
      </w:r>
      <w:r w:rsidR="008F7D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560A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экономика знаний и экономика развлечений</w:t>
      </w:r>
    </w:p>
    <w:p w14:paraId="01A4DD60" w14:textId="7E0D75E2" w:rsidR="00BA7D63" w:rsidRPr="00560A73" w:rsidRDefault="00BA7D63" w:rsidP="00BA7D6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</w:rPr>
      </w:pPr>
      <w:r w:rsidRPr="00560A73">
        <w:rPr>
          <w:rStyle w:val="normaltextrun"/>
          <w:b/>
        </w:rPr>
        <w:t xml:space="preserve">Человек в зеркале современной </w:t>
      </w:r>
      <w:r w:rsidR="000F6C0C">
        <w:rPr>
          <w:rStyle w:val="normaltextrun"/>
          <w:b/>
        </w:rPr>
        <w:t xml:space="preserve">цифровой </w:t>
      </w:r>
      <w:r w:rsidRPr="00560A73">
        <w:rPr>
          <w:rStyle w:val="normaltextrun"/>
          <w:b/>
        </w:rPr>
        <w:t xml:space="preserve">культуры: гуманизм или </w:t>
      </w:r>
      <w:proofErr w:type="spellStart"/>
      <w:r w:rsidRPr="00560A73">
        <w:rPr>
          <w:rStyle w:val="spellingerror"/>
          <w:b/>
        </w:rPr>
        <w:t>постгуманизм</w:t>
      </w:r>
      <w:proofErr w:type="spellEnd"/>
      <w:r w:rsidRPr="00560A73">
        <w:rPr>
          <w:rStyle w:val="normaltextrun"/>
          <w:b/>
        </w:rPr>
        <w:t>?</w:t>
      </w:r>
      <w:r w:rsidRPr="00560A73">
        <w:rPr>
          <w:rStyle w:val="eop"/>
          <w:b/>
        </w:rPr>
        <w:t> </w:t>
      </w:r>
    </w:p>
    <w:p w14:paraId="5AC9A8EB" w14:textId="01F9D16C" w:rsidR="0088609E" w:rsidRPr="00560A73" w:rsidRDefault="0088609E" w:rsidP="0088609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</w:rPr>
      </w:pPr>
      <w:r w:rsidRPr="00560A73">
        <w:rPr>
          <w:rStyle w:val="normaltextrun"/>
          <w:b/>
        </w:rPr>
        <w:t>Экология культуры: проблемы сохранения и актуализации культурного наследия</w:t>
      </w:r>
      <w:r w:rsidRPr="00560A73">
        <w:rPr>
          <w:rStyle w:val="eop"/>
          <w:b/>
        </w:rPr>
        <w:t> </w:t>
      </w:r>
      <w:r w:rsidR="00E840F0" w:rsidRPr="00560A73">
        <w:rPr>
          <w:rStyle w:val="eop"/>
          <w:b/>
        </w:rPr>
        <w:t>в цифровую эпоху</w:t>
      </w:r>
    </w:p>
    <w:p w14:paraId="08C5ECD1" w14:textId="77777777" w:rsidR="00BA7D63" w:rsidRPr="00560A73" w:rsidRDefault="00BA7D63" w:rsidP="00BA7D6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60A7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Цифровые медиа. Средства массовой коммуникации в условиях цифровой революции</w:t>
      </w:r>
    </w:p>
    <w:p w14:paraId="353E6E23" w14:textId="48757997" w:rsidR="000378DF" w:rsidRPr="00560A73" w:rsidRDefault="0088609E" w:rsidP="000378D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60A7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</w:t>
      </w:r>
      <w:r w:rsidR="000378DF" w:rsidRPr="00560A7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скусство в цифровую эпоху</w:t>
      </w:r>
    </w:p>
    <w:p w14:paraId="5D5F018F" w14:textId="77777777" w:rsidR="006F0EAA" w:rsidRPr="00D60816" w:rsidRDefault="006F0EAA" w:rsidP="00AC64D8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14:paraId="4E8DC0BE" w14:textId="07759C60" w:rsidR="000F4EC8" w:rsidRPr="00870F91" w:rsidRDefault="00366BDD" w:rsidP="00AC64D8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Организационный взнос для у</w:t>
      </w:r>
      <w:r w:rsidR="000F4EC8"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</w:t>
      </w:r>
      <w:r w:rsidR="000F4EC8"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в Конкурсе – </w:t>
      </w:r>
      <w:r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  <w:t>3</w:t>
      </w:r>
      <w:r w:rsidRPr="00366BD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  <w:t>00 руб.</w:t>
      </w:r>
    </w:p>
    <w:p w14:paraId="00173416" w14:textId="20CBBFB1" w:rsidR="000F4EC8" w:rsidRPr="00366BDD" w:rsidRDefault="000F4EC8" w:rsidP="00E6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</w:pPr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Формат научно-исследовательской работы – </w:t>
      </w:r>
      <w:r w:rsidRPr="00366BD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  <w:t>НАУЧНАЯ СТАТЬЯ!</w:t>
      </w:r>
    </w:p>
    <w:p w14:paraId="6DF6EFF0" w14:textId="77D69038" w:rsidR="000F4EC8" w:rsidRPr="00366BDD" w:rsidRDefault="004038DD" w:rsidP="00E6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</w:pPr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Все участники Конкурса получают </w:t>
      </w:r>
      <w:r w:rsidRPr="00366BD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  <w:t xml:space="preserve">ДИПЛОМЫ </w:t>
      </w:r>
      <w:r w:rsidR="005F376D" w:rsidRPr="00366BD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  <w:t>И СЕРТИФИКАТЫ</w:t>
      </w:r>
      <w:r w:rsidRPr="00366BD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  <w:t>!</w:t>
      </w:r>
    </w:p>
    <w:p w14:paraId="71AB40EE" w14:textId="7944EAF5" w:rsidR="004038DD" w:rsidRPr="00AC64D8" w:rsidRDefault="004038DD" w:rsidP="00E6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Работы победителей Конкурса </w:t>
      </w:r>
      <w:r w:rsidRPr="00870F9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БУДУТ БЕСПЛАТНО ОПУБЛИКОВАНЫ</w:t>
      </w:r>
      <w:r w:rsidR="00BA4E2B">
        <w:rPr>
          <w:rStyle w:val="a8"/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footnoteReference w:id="1"/>
      </w:r>
      <w:r w:rsidRPr="00870F9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 xml:space="preserve"> </w:t>
      </w:r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 научных сборниках, которые размещаются в Научной электронной библиотеке </w:t>
      </w:r>
      <w:proofErr w:type="spellStart"/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GB" w:eastAsia="ru-RU"/>
        </w:rPr>
        <w:t>eLIBRARY</w:t>
      </w:r>
      <w:proofErr w:type="spellEnd"/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GB" w:eastAsia="ru-RU"/>
        </w:rPr>
        <w:t>RU</w:t>
      </w:r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 РИНЦ!</w:t>
      </w:r>
    </w:p>
    <w:p w14:paraId="46EC08D7" w14:textId="72EF012E" w:rsidR="004038DD" w:rsidRPr="00AC64D8" w:rsidRDefault="00C272AC" w:rsidP="00E6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C6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Прием заявок и работ – </w:t>
      </w:r>
      <w:r w:rsidRPr="00366BD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  <w:t xml:space="preserve">ДО </w:t>
      </w:r>
      <w:r w:rsidR="005F376D" w:rsidRPr="00366BDD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lang w:eastAsia="ru-RU"/>
        </w:rPr>
        <w:t>20 НОЯБРЯ 2019 ГОДА!</w:t>
      </w:r>
    </w:p>
    <w:p w14:paraId="59D97420" w14:textId="77777777" w:rsidR="006F0EAA" w:rsidRPr="00D60816" w:rsidRDefault="006F0EAA" w:rsidP="00F2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EFD61CA" w14:textId="6D03D016" w:rsidR="00235A9F" w:rsidRPr="00906553" w:rsidRDefault="00235A9F" w:rsidP="00F2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</w:t>
      </w:r>
      <w:r w:rsidR="00643E19" w:rsidRPr="00870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Pr="00870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пройдите по ссылке:</w:t>
      </w:r>
      <w:r w:rsidR="00894CD9" w:rsidRPr="00870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906553" w:rsidRPr="00B46B2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https://anketolog.ru/konkurs2019</w:t>
        </w:r>
      </w:hyperlink>
      <w:r w:rsidR="00906553" w:rsidRPr="00906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8C620E" w14:textId="77777777" w:rsidR="00D60816" w:rsidRPr="00D60816" w:rsidRDefault="00D60816" w:rsidP="00E948C5">
      <w:pPr>
        <w:shd w:val="clear" w:color="auto" w:fill="FFFFFF"/>
        <w:spacing w:after="0" w:line="274" w:lineRule="exact"/>
        <w:ind w:left="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14:paraId="017E22D9" w14:textId="760704CD" w:rsidR="00014C50" w:rsidRPr="001D2A78" w:rsidRDefault="000F6C0C" w:rsidP="00E948C5">
      <w:pPr>
        <w:shd w:val="clear" w:color="auto" w:fill="FFFFFF"/>
        <w:spacing w:after="0" w:line="274" w:lineRule="exact"/>
        <w:ind w:left="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</w:t>
      </w:r>
      <w:r w:rsidR="00014C50" w:rsidRPr="001D2A7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аботы принимаются</w:t>
      </w:r>
      <w:r w:rsidR="0064684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E14FC2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6"/>
          <w:szCs w:val="26"/>
          <w:lang w:eastAsia="ru-RU"/>
        </w:rPr>
        <w:t>до</w:t>
      </w:r>
      <w:r w:rsidR="0064684A" w:rsidRPr="00366BDD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6"/>
          <w:szCs w:val="26"/>
          <w:lang w:eastAsia="ru-RU"/>
        </w:rPr>
        <w:t xml:space="preserve"> 20 НОЯБРЯ 2019 ГОДА</w:t>
      </w:r>
      <w:r w:rsidR="00014C50" w:rsidRPr="00366BDD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26"/>
          <w:szCs w:val="26"/>
          <w:lang w:eastAsia="ru-RU"/>
        </w:rPr>
        <w:t xml:space="preserve"> </w:t>
      </w:r>
      <w:r w:rsidR="00014C50" w:rsidRPr="001D2A7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с темой в письме «КОНКУРС» на адрес: </w:t>
      </w:r>
      <w:hyperlink r:id="rId10" w:history="1">
        <w:r w:rsidR="00014C50" w:rsidRPr="001D2A78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peresvet</w:t>
        </w:r>
        <w:r w:rsidR="00014C50" w:rsidRPr="001D2A78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-</w:t>
        </w:r>
        <w:r w:rsidR="00014C50" w:rsidRPr="001D2A78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centr</w:t>
        </w:r>
        <w:r w:rsidR="00014C50" w:rsidRPr="001D2A78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="00014C50" w:rsidRPr="001D2A78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mail</w:t>
        </w:r>
        <w:r w:rsidR="00014C50" w:rsidRPr="001D2A78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014C50" w:rsidRPr="001D2A78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014C50" w:rsidRPr="001D2A78">
        <w:rPr>
          <w:rStyle w:val="a4"/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35F735CD" w14:textId="45683F8D" w:rsidR="00EC3B6C" w:rsidRPr="001D2A78" w:rsidRDefault="00EC3B6C" w:rsidP="00E948C5">
      <w:pPr>
        <w:shd w:val="clear" w:color="auto" w:fill="FFFFFF"/>
        <w:spacing w:after="0" w:line="274" w:lineRule="exact"/>
        <w:ind w:left="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Требования к оформлению конкурсных работ – в </w:t>
      </w:r>
      <w:r w:rsidR="00EE6D6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Приложении 1.</w:t>
      </w:r>
    </w:p>
    <w:p w14:paraId="06B6596A" w14:textId="48CE0257" w:rsidR="00D60816" w:rsidRDefault="00366BDD" w:rsidP="00814D81">
      <w:pPr>
        <w:shd w:val="clear" w:color="auto" w:fill="FFFFFF"/>
        <w:spacing w:after="0" w:line="274" w:lineRule="exact"/>
        <w:ind w:left="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Реквизиты для организационного взноса – в Приложении 2.</w:t>
      </w:r>
    </w:p>
    <w:p w14:paraId="0E792F3B" w14:textId="5C2CD916" w:rsidR="00094CB2" w:rsidRDefault="0064684A" w:rsidP="00814D81">
      <w:pPr>
        <w:shd w:val="clear" w:color="auto" w:fill="FFFFFF"/>
        <w:spacing w:after="0" w:line="274" w:lineRule="exact"/>
        <w:ind w:left="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1D2A7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Подробности на сайте:</w:t>
      </w:r>
      <w:r w:rsidR="00681105" w:rsidRPr="00A66FE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hyperlink r:id="rId11" w:history="1">
        <w:r w:rsidR="00A66FE4" w:rsidRPr="00B46B2B">
          <w:rPr>
            <w:rStyle w:val="a4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GB" w:eastAsia="ru-RU"/>
          </w:rPr>
          <w:t>http</w:t>
        </w:r>
        <w:r w:rsidR="00A66FE4" w:rsidRPr="00B46B2B">
          <w:rPr>
            <w:rStyle w:val="a4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ru-RU"/>
          </w:rPr>
          <w:t>://</w:t>
        </w:r>
        <w:proofErr w:type="spellStart"/>
        <w:r w:rsidR="00A66FE4" w:rsidRPr="00A66FE4">
          <w:rPr>
            <w:rStyle w:val="a4"/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GB" w:eastAsia="ru-RU"/>
          </w:rPr>
          <w:t>peresvet</w:t>
        </w:r>
        <w:proofErr w:type="spellEnd"/>
        <w:r w:rsidR="00A66FE4" w:rsidRPr="00B46B2B">
          <w:rPr>
            <w:rStyle w:val="a4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ru-RU"/>
          </w:rPr>
          <w:t>-</w:t>
        </w:r>
        <w:proofErr w:type="spellStart"/>
        <w:r w:rsidR="00A66FE4" w:rsidRPr="00B46B2B">
          <w:rPr>
            <w:rStyle w:val="a4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GB" w:eastAsia="ru-RU"/>
          </w:rPr>
          <w:t>centr</w:t>
        </w:r>
        <w:proofErr w:type="spellEnd"/>
        <w:r w:rsidR="00A66FE4" w:rsidRPr="00B46B2B">
          <w:rPr>
            <w:rStyle w:val="a4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ru-RU"/>
          </w:rPr>
          <w:t>.</w:t>
        </w:r>
        <w:proofErr w:type="spellStart"/>
        <w:r w:rsidR="00A66FE4" w:rsidRPr="00B46B2B">
          <w:rPr>
            <w:rStyle w:val="a4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GB" w:eastAsia="ru-RU"/>
          </w:rPr>
          <w:t>ru</w:t>
        </w:r>
        <w:proofErr w:type="spellEnd"/>
        <w:r w:rsidR="00A66FE4" w:rsidRPr="00B46B2B">
          <w:rPr>
            <w:rStyle w:val="a4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ru-RU"/>
          </w:rPr>
          <w:t>/</w:t>
        </w:r>
      </w:hyperlink>
      <w:r w:rsidR="00A66FE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14:paraId="55333CE0" w14:textId="77777777" w:rsidR="00086EA2" w:rsidRPr="00A6496F" w:rsidRDefault="00086EA2" w:rsidP="0008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96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РИЛОЖЕНИЕ</w:t>
      </w:r>
      <w:r w:rsidRPr="00A649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</w:t>
      </w:r>
    </w:p>
    <w:p w14:paraId="29B340BB" w14:textId="77777777" w:rsidR="00086EA2" w:rsidRPr="00A6496F" w:rsidRDefault="00086EA2" w:rsidP="0008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5CC71A3A" w14:textId="77777777" w:rsidR="00086EA2" w:rsidRPr="00F636ED" w:rsidRDefault="00086EA2" w:rsidP="0008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D460A2C" w14:textId="77777777" w:rsidR="00086EA2" w:rsidRPr="00F636ED" w:rsidRDefault="00086EA2" w:rsidP="0008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</w:t>
      </w:r>
    </w:p>
    <w:p w14:paraId="6301116D" w14:textId="77777777" w:rsidR="00086EA2" w:rsidRPr="00F636ED" w:rsidRDefault="00086EA2" w:rsidP="0008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бюджетное образовательное учреждение высшего образования</w:t>
      </w:r>
    </w:p>
    <w:p w14:paraId="3B065B77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«Санкт-Петербургский государственный технологический институт»</w:t>
      </w:r>
    </w:p>
    <w:p w14:paraId="7DEFA80A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Факультет управления и </w:t>
      </w:r>
      <w:proofErr w:type="spellStart"/>
      <w:r w:rsidRPr="00F636ED">
        <w:rPr>
          <w:rFonts w:ascii="Times New Roman" w:eastAsia="Calibri" w:hAnsi="Times New Roman" w:cs="Times New Roman"/>
          <w:sz w:val="28"/>
          <w:szCs w:val="28"/>
        </w:rPr>
        <w:t>медиатехнологий</w:t>
      </w:r>
      <w:proofErr w:type="spellEnd"/>
    </w:p>
    <w:p w14:paraId="6E0E703B" w14:textId="77777777" w:rsidR="00086EA2" w:rsidRPr="00F636ED" w:rsidRDefault="00086EA2" w:rsidP="00086EA2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F47727" w14:textId="77777777" w:rsidR="00086EA2" w:rsidRPr="00F636ED" w:rsidRDefault="00086EA2" w:rsidP="00086EA2">
      <w:pPr>
        <w:spacing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636ED">
        <w:rPr>
          <w:rFonts w:ascii="Times New Roman" w:eastAsia="Calibri" w:hAnsi="Times New Roman" w:cs="Times New Roman"/>
          <w:b/>
          <w:sz w:val="40"/>
          <w:szCs w:val="40"/>
        </w:rPr>
        <w:t xml:space="preserve">КОНКУРСНАЯ РАБОТА </w:t>
      </w:r>
    </w:p>
    <w:p w14:paraId="4F8BE66A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УЧАСТНИКА ВСЕРОССИЙСКОГО ОТКРЫТОГО КОНКУРСА НАУЧНО-ИССЛЕДОВАТЕЛЬСКИХ РАБОТ СТУДЕНТОВ </w:t>
      </w:r>
    </w:p>
    <w:p w14:paraId="451342C7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«НАУКА – МОЛОДЫМ!</w:t>
      </w:r>
    </w:p>
    <w:p w14:paraId="0EF5B712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АКТУАЛЬНЫЕ ПРОБЛЕМЫ ОБЩЕСТВА В ЦИФРОВУЮ ЭПОХУ»</w:t>
      </w:r>
    </w:p>
    <w:p w14:paraId="037CDACD" w14:textId="77777777" w:rsidR="00086EA2" w:rsidRPr="00F636ED" w:rsidRDefault="00086EA2" w:rsidP="00086EA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E292DB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Направление работы (номинация):</w:t>
      </w:r>
    </w:p>
    <w:p w14:paraId="7A28D816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F636E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636E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Цифровые медиа. Средства массовой коммуникации </w:t>
      </w:r>
    </w:p>
    <w:p w14:paraId="0BF6BFDA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F636E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в условиях цифровой революции</w:t>
      </w:r>
      <w:r w:rsidRPr="00F636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42ACB6A" w14:textId="77777777" w:rsidR="00086EA2" w:rsidRPr="00F636ED" w:rsidRDefault="00086EA2" w:rsidP="00086EA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CA6458" w14:textId="77777777" w:rsidR="00086EA2" w:rsidRPr="00F636ED" w:rsidRDefault="00086EA2" w:rsidP="00086EA2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636ED"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</w:p>
    <w:p w14:paraId="17785EB6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36ED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F63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НОВЫЕ ТЕНДЕНЦИИ </w:t>
      </w:r>
    </w:p>
    <w:p w14:paraId="7FD61E51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36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ЦИФРОВОЙ МЕДИАИНДУСТРИИ</w:t>
      </w:r>
      <w:r w:rsidRPr="00F636ED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14:paraId="5455FE17" w14:textId="77777777" w:rsidR="00086EA2" w:rsidRPr="00F636ED" w:rsidRDefault="00086EA2" w:rsidP="00086EA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018B28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Выполнил: </w:t>
      </w:r>
    </w:p>
    <w:p w14:paraId="104425FF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Иванов Иван Иванович, </w:t>
      </w:r>
    </w:p>
    <w:p w14:paraId="21725E6A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студент 4 курса </w:t>
      </w:r>
      <w:proofErr w:type="spellStart"/>
      <w:r w:rsidRPr="00F636ED">
        <w:rPr>
          <w:rFonts w:ascii="Times New Roman" w:eastAsia="Calibri" w:hAnsi="Times New Roman" w:cs="Times New Roman"/>
          <w:sz w:val="28"/>
          <w:szCs w:val="28"/>
        </w:rPr>
        <w:t>СПбГТИ</w:t>
      </w:r>
      <w:proofErr w:type="spellEnd"/>
    </w:p>
    <w:p w14:paraId="3B9CCA85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направления подготовки </w:t>
      </w:r>
    </w:p>
    <w:p w14:paraId="09122B22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«Реклама и связи с общественностью»</w:t>
      </w:r>
    </w:p>
    <w:p w14:paraId="190D7086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14:paraId="33A28EDC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Научный руководитель: </w:t>
      </w:r>
    </w:p>
    <w:p w14:paraId="7E4F6104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кандидат социологических наук,</w:t>
      </w:r>
    </w:p>
    <w:p w14:paraId="4649C127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доцент кафедры рекламы и связей </w:t>
      </w:r>
    </w:p>
    <w:p w14:paraId="1683C1D3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с общественностью </w:t>
      </w:r>
      <w:proofErr w:type="spellStart"/>
      <w:r w:rsidRPr="00F636ED">
        <w:rPr>
          <w:rFonts w:ascii="Times New Roman" w:eastAsia="Calibri" w:hAnsi="Times New Roman" w:cs="Times New Roman"/>
          <w:sz w:val="28"/>
          <w:szCs w:val="28"/>
        </w:rPr>
        <w:t>СПбГТИ</w:t>
      </w:r>
      <w:proofErr w:type="spellEnd"/>
    </w:p>
    <w:p w14:paraId="57AF6829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Петров Петр Петрович</w:t>
      </w:r>
    </w:p>
    <w:p w14:paraId="7F3BC2AF" w14:textId="77777777" w:rsidR="00086EA2" w:rsidRPr="00F636ED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14:paraId="32A8B2F4" w14:textId="77777777" w:rsidR="00086EA2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E60C64" w14:textId="77777777" w:rsidR="00086EA2" w:rsidRDefault="00086EA2" w:rsidP="0008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761252" w14:textId="77777777" w:rsidR="00086EA2" w:rsidRPr="00F636ED" w:rsidRDefault="00086EA2" w:rsidP="00086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14:paraId="7CA9C441" w14:textId="77777777" w:rsidR="00086EA2" w:rsidRPr="00F636ED" w:rsidRDefault="00086EA2" w:rsidP="00086EA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636ED">
        <w:rPr>
          <w:rFonts w:ascii="Times New Roman" w:eastAsia="Calibri" w:hAnsi="Times New Roman" w:cs="Times New Roman"/>
          <w:sz w:val="28"/>
          <w:szCs w:val="28"/>
        </w:rPr>
        <w:t>2019</w:t>
      </w:r>
    </w:p>
    <w:p w14:paraId="50A4C0CD" w14:textId="77777777" w:rsidR="00915648" w:rsidRDefault="00915648" w:rsidP="00086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1F1F0" w14:textId="77777777" w:rsidR="00915648" w:rsidRDefault="00915648" w:rsidP="00086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AE42E" w14:textId="5B8568CA" w:rsidR="00086EA2" w:rsidRPr="00F636ED" w:rsidRDefault="00086EA2" w:rsidP="00086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14:paraId="43708836" w14:textId="77777777" w:rsidR="00086EA2" w:rsidRPr="00F636ED" w:rsidRDefault="00086EA2" w:rsidP="00086EA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А.И. Иванов </w:t>
      </w:r>
    </w:p>
    <w:p w14:paraId="4F264EBE" w14:textId="77777777" w:rsidR="00086EA2" w:rsidRPr="00F636ED" w:rsidRDefault="00086EA2" w:rsidP="00086E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ЭКРАНИЗАЦИИ ВОЕННОЙ ИСТОРИИ</w:t>
      </w:r>
    </w:p>
    <w:p w14:paraId="0BA7A1AC" w14:textId="77777777" w:rsidR="00086EA2" w:rsidRPr="00F636ED" w:rsidRDefault="00086EA2" w:rsidP="00086EA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</w:p>
    <w:p w14:paraId="38F2045F" w14:textId="77777777" w:rsidR="00086EA2" w:rsidRPr="00F636ED" w:rsidRDefault="00086EA2" w:rsidP="00086EA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F63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Аннотация.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Статья посвящена 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судьбе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«пеплума» как особого жанра исторического кино. В рамках этого жанра происходила художественная и смысловая интерпретация 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античных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сюжетов средствами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киноискусства, их адаптация к реалиям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культуры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14:paraId="379E95E4" w14:textId="77777777" w:rsidR="00086EA2" w:rsidRPr="00F636ED" w:rsidRDefault="00086EA2" w:rsidP="00086EA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F63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Ключевые слова:</w:t>
      </w:r>
      <w:r w:rsidRPr="00F636E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история кино, жанры кино, античность.</w:t>
      </w:r>
    </w:p>
    <w:p w14:paraId="59E91C73" w14:textId="77777777" w:rsidR="00086EA2" w:rsidRPr="00F636ED" w:rsidRDefault="00086EA2" w:rsidP="00086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52B3" w14:textId="77777777" w:rsidR="00086EA2" w:rsidRPr="00F636ED" w:rsidRDefault="00086EA2" w:rsidP="00086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заре ХХ века в молодом европейском кинематографе родился особый жанр исторического кино, посвященный экранизации античных и библейских сюжетов и получивший название «пеплум». [1]. На этом умопомрачительном фоне историчность нередко отходит на второй план, уступая место пафосу, накалу страстей и зрелищному эффекту [2]. О возрождении «пеплума» кинокритики неожиданно заговорили в начале 2000-х годов [3, с. 14]. </w:t>
      </w:r>
    </w:p>
    <w:p w14:paraId="04727E97" w14:textId="77777777" w:rsidR="00086EA2" w:rsidRPr="00F636ED" w:rsidRDefault="00086EA2" w:rsidP="00086E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376F0700" w14:textId="77777777" w:rsidR="00086EA2" w:rsidRPr="00F636ED" w:rsidRDefault="00086EA2" w:rsidP="00086EA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Кудрявцев С. Пеплум // Энциклопедия «Кирилл и Мефодий» [Интернет-ресурс: </w:t>
      </w:r>
      <w:r w:rsidRPr="00F636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F63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http://www.km.ru/kino/encyclopedia/peplum</w:t>
        </w:r>
      </w:hyperlink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>]. Дата обращения: 29.10.2013.</w:t>
      </w:r>
    </w:p>
    <w:p w14:paraId="396C61EB" w14:textId="77777777" w:rsidR="00086EA2" w:rsidRPr="00F636ED" w:rsidRDefault="00086EA2" w:rsidP="00086EA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Трофименков М. Боги в прокате [Интернет-ресурс: </w:t>
      </w:r>
      <w:r w:rsidRPr="00F636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F63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http://www.kommersant.ru/doc/1797728</w:t>
        </w:r>
      </w:hyperlink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>]. Дата обращения: 01.11.2013.</w:t>
      </w:r>
    </w:p>
    <w:p w14:paraId="0DF542D3" w14:textId="77777777" w:rsidR="00086EA2" w:rsidRPr="00F636ED" w:rsidRDefault="00086EA2" w:rsidP="00086EA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E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 Э.Д. Вместо предисловия: Античность и кинематограф (к проблеме отражения античности в современной игровой культуре) // МНЕМОН. Исследования и публикации по истории античного мира / Под ред. профессора Э.Д. Фролова. Выпуск 11. – СПб.: СПбГУ, Исторический факультет, 2012. – С. 7 – 14.</w:t>
      </w:r>
    </w:p>
    <w:p w14:paraId="151152F3" w14:textId="77777777" w:rsidR="00086EA2" w:rsidRDefault="00086EA2" w:rsidP="00086EA2"/>
    <w:p w14:paraId="3C678DC6" w14:textId="77777777" w:rsidR="00086EA2" w:rsidRDefault="00086EA2" w:rsidP="0008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762561" w14:textId="77777777" w:rsidR="00086EA2" w:rsidRDefault="00086EA2" w:rsidP="0008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90B39B" w14:textId="77777777" w:rsidR="00086EA2" w:rsidRDefault="00086EA2" w:rsidP="0008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A7F3E4" w14:textId="09849D3C" w:rsidR="00086EA2" w:rsidRPr="00A6496F" w:rsidRDefault="00086EA2" w:rsidP="00086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496F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РИЛОЖЕНИЕ</w:t>
      </w:r>
      <w:r w:rsidRPr="00A649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14:paraId="4A4453D6" w14:textId="77777777" w:rsidR="00086EA2" w:rsidRPr="001F399E" w:rsidRDefault="00086EA2" w:rsidP="00086E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A5102B2" w14:textId="77777777" w:rsidR="00086EA2" w:rsidRPr="001F399E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3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Всероссийский открытый конкурс</w:t>
      </w:r>
    </w:p>
    <w:p w14:paraId="50E14B38" w14:textId="77777777" w:rsidR="00086EA2" w:rsidRPr="001F399E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студенческих научно-исследовательских работ</w:t>
      </w:r>
    </w:p>
    <w:p w14:paraId="6E0F740A" w14:textId="77777777" w:rsidR="00086EA2" w:rsidRPr="001F399E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39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НАУКА – МОЛОДЫМ! </w:t>
      </w:r>
    </w:p>
    <w:p w14:paraId="61E39586" w14:textId="77777777" w:rsidR="00086EA2" w:rsidRPr="001F399E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ПРОБЛЕМЫ ОБЩЕСТВА </w:t>
      </w:r>
    </w:p>
    <w:p w14:paraId="72EC131D" w14:textId="77777777" w:rsidR="00086EA2" w:rsidRPr="001F399E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F3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ЦИФРОВУЮ ЭПОХУ</w:t>
      </w:r>
    </w:p>
    <w:p w14:paraId="65A62CC7" w14:textId="77777777" w:rsidR="00086EA2" w:rsidRPr="001F399E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310C834" w14:textId="77777777" w:rsidR="00086EA2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РЕКВИЗИТЫ ДЛЯ ОРГАНИЗАЦИОННОГО ВЗНОСА</w:t>
      </w:r>
    </w:p>
    <w:p w14:paraId="25DD3AAD" w14:textId="77777777" w:rsidR="00086EA2" w:rsidRDefault="00086EA2" w:rsidP="000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320B2C6" w14:textId="77777777" w:rsidR="00086EA2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p w14:paraId="08772B0D" w14:textId="77777777" w:rsidR="00086EA2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p w14:paraId="5EBB5262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  <w:t>ОРГАНИЗАЦИОННЫЙ ВЗНОС</w:t>
      </w:r>
    </w:p>
    <w:p w14:paraId="53547070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4170"/>
      </w:tblGrid>
      <w:tr w:rsidR="00086EA2" w:rsidRPr="00901253" w14:paraId="66836347" w14:textId="77777777" w:rsidTr="00426D67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55AC" w14:textId="77777777" w:rsidR="00086EA2" w:rsidRPr="00901253" w:rsidRDefault="00086EA2" w:rsidP="00426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1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9149" w14:textId="77777777" w:rsidR="00086EA2" w:rsidRPr="00901253" w:rsidRDefault="00086EA2" w:rsidP="004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1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086EA2" w:rsidRPr="00901253" w14:paraId="48EE7A0E" w14:textId="77777777" w:rsidTr="00426D67">
        <w:trPr>
          <w:trHeight w:val="53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78C0" w14:textId="77777777" w:rsidR="00086EA2" w:rsidRPr="00901253" w:rsidRDefault="00086EA2" w:rsidP="00426D6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взнос для участия в конкурсе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5569" w14:textId="77777777" w:rsidR="00086EA2" w:rsidRPr="00901253" w:rsidRDefault="00086EA2" w:rsidP="004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руб.</w:t>
            </w:r>
          </w:p>
        </w:tc>
      </w:tr>
    </w:tbl>
    <w:p w14:paraId="7FCD4DEA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2FA41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p w14:paraId="78B746FB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  <w:t>РЕКВИЗИТЫ ДЛЯ ОПЛАТЫ</w:t>
      </w:r>
    </w:p>
    <w:p w14:paraId="2A2B144E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p w14:paraId="51B6CE53" w14:textId="77777777" w:rsidR="00086EA2" w:rsidRPr="00901253" w:rsidRDefault="00086EA2" w:rsidP="0008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АССОЦИАЦИЯ "НИЦ "ПЕРЕСВЕТ"</w:t>
      </w:r>
    </w:p>
    <w:p w14:paraId="6D1625C2" w14:textId="77777777" w:rsidR="00086EA2" w:rsidRPr="00901253" w:rsidRDefault="00086EA2" w:rsidP="0008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7804182787    КПП 781101001</w:t>
      </w:r>
    </w:p>
    <w:p w14:paraId="05B37AFE" w14:textId="77777777" w:rsidR="00086EA2" w:rsidRPr="00901253" w:rsidRDefault="00086EA2" w:rsidP="0008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</w:t>
      </w:r>
      <w:proofErr w:type="gramStart"/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счет:  40703</w:t>
      </w:r>
      <w:proofErr w:type="gramEnd"/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810 0320 6000 0162</w:t>
      </w:r>
    </w:p>
    <w:p w14:paraId="51820AF5" w14:textId="77777777" w:rsidR="00086EA2" w:rsidRPr="00901253" w:rsidRDefault="00086EA2" w:rsidP="0008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"Санкт-Петербургский" АО "АЛЬФА-БАНК", г. Санкт-Петербург</w:t>
      </w:r>
    </w:p>
    <w:p w14:paraId="04EB4B0C" w14:textId="77777777" w:rsidR="00086EA2" w:rsidRPr="00901253" w:rsidRDefault="00086EA2" w:rsidP="0008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044030786</w:t>
      </w:r>
    </w:p>
    <w:p w14:paraId="51AAD05E" w14:textId="77777777" w:rsidR="00086EA2" w:rsidRPr="00901253" w:rsidRDefault="00086EA2" w:rsidP="0008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Корр. </w:t>
      </w:r>
      <w:proofErr w:type="gramStart"/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счет:  30101</w:t>
      </w:r>
      <w:proofErr w:type="gramEnd"/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810 6000 0000 0786 </w:t>
      </w:r>
    </w:p>
    <w:p w14:paraId="21088B27" w14:textId="77777777" w:rsidR="00086EA2" w:rsidRPr="001F399E" w:rsidRDefault="00086EA2" w:rsidP="00086EA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«Организационный взнос, с учетом НДС»</w:t>
      </w:r>
    </w:p>
    <w:p w14:paraId="5FCF2B50" w14:textId="77777777" w:rsidR="00086EA2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BD753B" w14:textId="77777777" w:rsidR="00086EA2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711C0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сборнике </w:t>
      </w:r>
    </w:p>
    <w:p w14:paraId="1580F13B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пройдите по ссылке:</w:t>
      </w:r>
    </w:p>
    <w:p w14:paraId="0EB32F4A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14" w:history="1">
        <w:r w:rsidRPr="00B46B2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https://anketolog.ru/konkurs2019</w:t>
        </w:r>
      </w:hyperlink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0B29EEF8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</w:p>
    <w:p w14:paraId="62C165B3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Подробности на сайте:</w:t>
      </w:r>
    </w:p>
    <w:p w14:paraId="30677A6A" w14:textId="77777777" w:rsidR="00086EA2" w:rsidRPr="00901253" w:rsidRDefault="00086EA2" w:rsidP="00086E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  <w:lang w:eastAsia="ru-RU"/>
        </w:rPr>
      </w:pPr>
      <w:hyperlink r:id="rId15" w:history="1">
        <w:r w:rsidRPr="0090125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http://peresvet-centr.ru/</w:t>
        </w:r>
      </w:hyperlink>
    </w:p>
    <w:p w14:paraId="0CD00E0D" w14:textId="77777777" w:rsidR="00086EA2" w:rsidRPr="00901253" w:rsidRDefault="00086EA2" w:rsidP="00086EA2">
      <w:pPr>
        <w:rPr>
          <w:sz w:val="28"/>
          <w:szCs w:val="28"/>
        </w:rPr>
      </w:pPr>
    </w:p>
    <w:p w14:paraId="24B7BE86" w14:textId="77777777" w:rsidR="00086EA2" w:rsidRPr="00A6496F" w:rsidRDefault="00086EA2" w:rsidP="00086EA2">
      <w:pPr>
        <w:rPr>
          <w:lang w:val="en-GB"/>
        </w:rPr>
      </w:pPr>
    </w:p>
    <w:p w14:paraId="3F9113A2" w14:textId="77777777" w:rsidR="00086EA2" w:rsidRPr="00A66FE4" w:rsidRDefault="00086EA2" w:rsidP="00814D81">
      <w:pPr>
        <w:shd w:val="clear" w:color="auto" w:fill="FFFFFF"/>
        <w:spacing w:after="0" w:line="274" w:lineRule="exact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86EA2" w:rsidRPr="00A66FE4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663C" w14:textId="77777777" w:rsidR="00996EA4" w:rsidRDefault="00996EA4" w:rsidP="00BA4E2B">
      <w:pPr>
        <w:spacing w:after="0" w:line="240" w:lineRule="auto"/>
      </w:pPr>
      <w:r>
        <w:separator/>
      </w:r>
    </w:p>
  </w:endnote>
  <w:endnote w:type="continuationSeparator" w:id="0">
    <w:p w14:paraId="1A0D33D3" w14:textId="77777777" w:rsidR="00996EA4" w:rsidRDefault="00996EA4" w:rsidP="00BA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5416" w14:textId="77777777" w:rsidR="00996EA4" w:rsidRDefault="00996EA4" w:rsidP="00BA4E2B">
      <w:pPr>
        <w:spacing w:after="0" w:line="240" w:lineRule="auto"/>
      </w:pPr>
      <w:r>
        <w:separator/>
      </w:r>
    </w:p>
  </w:footnote>
  <w:footnote w:type="continuationSeparator" w:id="0">
    <w:p w14:paraId="73232B5C" w14:textId="77777777" w:rsidR="00996EA4" w:rsidRDefault="00996EA4" w:rsidP="00BA4E2B">
      <w:pPr>
        <w:spacing w:after="0" w:line="240" w:lineRule="auto"/>
      </w:pPr>
      <w:r>
        <w:continuationSeparator/>
      </w:r>
    </w:p>
  </w:footnote>
  <w:footnote w:id="1">
    <w:p w14:paraId="63F6AC2B" w14:textId="44067BB5" w:rsidR="00BA4E2B" w:rsidRDefault="00BA4E2B">
      <w:pPr>
        <w:pStyle w:val="a6"/>
      </w:pPr>
      <w:r>
        <w:rPr>
          <w:rStyle w:val="a8"/>
        </w:rPr>
        <w:footnoteRef/>
      </w:r>
      <w:r>
        <w:t xml:space="preserve"> Количество публикуемых статей ограничено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0192"/>
    <w:multiLevelType w:val="hybridMultilevel"/>
    <w:tmpl w:val="D9449ABA"/>
    <w:lvl w:ilvl="0" w:tplc="46CEA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EA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3C0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6B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406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B6D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1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21F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38E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1D63"/>
    <w:multiLevelType w:val="multilevel"/>
    <w:tmpl w:val="41A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061B5"/>
    <w:multiLevelType w:val="hybridMultilevel"/>
    <w:tmpl w:val="7194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2568B"/>
    <w:multiLevelType w:val="hybridMultilevel"/>
    <w:tmpl w:val="A5C4005A"/>
    <w:lvl w:ilvl="0" w:tplc="03C601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11"/>
    <w:rsid w:val="00010D34"/>
    <w:rsid w:val="00014C50"/>
    <w:rsid w:val="000378DF"/>
    <w:rsid w:val="00046CC5"/>
    <w:rsid w:val="00046D5F"/>
    <w:rsid w:val="000622FD"/>
    <w:rsid w:val="00073343"/>
    <w:rsid w:val="0008015A"/>
    <w:rsid w:val="00086EA2"/>
    <w:rsid w:val="000921B5"/>
    <w:rsid w:val="00094CB2"/>
    <w:rsid w:val="000B7C68"/>
    <w:rsid w:val="000C7F39"/>
    <w:rsid w:val="000F317D"/>
    <w:rsid w:val="000F4EC8"/>
    <w:rsid w:val="000F6C0C"/>
    <w:rsid w:val="00153E61"/>
    <w:rsid w:val="0018331F"/>
    <w:rsid w:val="0018601E"/>
    <w:rsid w:val="00187AC3"/>
    <w:rsid w:val="00196C64"/>
    <w:rsid w:val="00196DB8"/>
    <w:rsid w:val="001D2A78"/>
    <w:rsid w:val="002323E0"/>
    <w:rsid w:val="00235A9F"/>
    <w:rsid w:val="002A7BE6"/>
    <w:rsid w:val="00302B69"/>
    <w:rsid w:val="00317F64"/>
    <w:rsid w:val="00351998"/>
    <w:rsid w:val="00354CEF"/>
    <w:rsid w:val="00360963"/>
    <w:rsid w:val="00366BDD"/>
    <w:rsid w:val="003775FC"/>
    <w:rsid w:val="003922D6"/>
    <w:rsid w:val="003A379F"/>
    <w:rsid w:val="003B1B5C"/>
    <w:rsid w:val="003B5ED1"/>
    <w:rsid w:val="003F5DAE"/>
    <w:rsid w:val="004038DD"/>
    <w:rsid w:val="004062FB"/>
    <w:rsid w:val="00420A3F"/>
    <w:rsid w:val="00434283"/>
    <w:rsid w:val="0044055B"/>
    <w:rsid w:val="00452DB9"/>
    <w:rsid w:val="00461077"/>
    <w:rsid w:val="004F6269"/>
    <w:rsid w:val="00507527"/>
    <w:rsid w:val="00514417"/>
    <w:rsid w:val="00537B57"/>
    <w:rsid w:val="005436D0"/>
    <w:rsid w:val="00560A73"/>
    <w:rsid w:val="005E3E11"/>
    <w:rsid w:val="005F376D"/>
    <w:rsid w:val="00622C37"/>
    <w:rsid w:val="00643E19"/>
    <w:rsid w:val="0064684A"/>
    <w:rsid w:val="00657C0E"/>
    <w:rsid w:val="006810AB"/>
    <w:rsid w:val="00681105"/>
    <w:rsid w:val="006D4EF9"/>
    <w:rsid w:val="006E0028"/>
    <w:rsid w:val="006E6ABF"/>
    <w:rsid w:val="006F0EAA"/>
    <w:rsid w:val="00703786"/>
    <w:rsid w:val="00736A09"/>
    <w:rsid w:val="007446A8"/>
    <w:rsid w:val="007517F0"/>
    <w:rsid w:val="007D12E8"/>
    <w:rsid w:val="007D4FDE"/>
    <w:rsid w:val="00814D81"/>
    <w:rsid w:val="008248ED"/>
    <w:rsid w:val="00856C6D"/>
    <w:rsid w:val="00870F91"/>
    <w:rsid w:val="0087278E"/>
    <w:rsid w:val="00876813"/>
    <w:rsid w:val="0088609E"/>
    <w:rsid w:val="00894CD9"/>
    <w:rsid w:val="008D0909"/>
    <w:rsid w:val="008F1990"/>
    <w:rsid w:val="008F7DCC"/>
    <w:rsid w:val="00906553"/>
    <w:rsid w:val="00915648"/>
    <w:rsid w:val="009605BB"/>
    <w:rsid w:val="00996EA4"/>
    <w:rsid w:val="009A4835"/>
    <w:rsid w:val="009C4FA2"/>
    <w:rsid w:val="009E26BD"/>
    <w:rsid w:val="009E5FB3"/>
    <w:rsid w:val="00A41C13"/>
    <w:rsid w:val="00A66FE4"/>
    <w:rsid w:val="00AB2B1A"/>
    <w:rsid w:val="00AC64D8"/>
    <w:rsid w:val="00AD6AFB"/>
    <w:rsid w:val="00B257E9"/>
    <w:rsid w:val="00B260D0"/>
    <w:rsid w:val="00B457C6"/>
    <w:rsid w:val="00BA4E2B"/>
    <w:rsid w:val="00BA7D63"/>
    <w:rsid w:val="00C027AB"/>
    <w:rsid w:val="00C272AC"/>
    <w:rsid w:val="00C55159"/>
    <w:rsid w:val="00CA132D"/>
    <w:rsid w:val="00CC30D9"/>
    <w:rsid w:val="00CD0494"/>
    <w:rsid w:val="00CE79C9"/>
    <w:rsid w:val="00D036CA"/>
    <w:rsid w:val="00D60816"/>
    <w:rsid w:val="00DB5B67"/>
    <w:rsid w:val="00DC7FDC"/>
    <w:rsid w:val="00DE2EB7"/>
    <w:rsid w:val="00E14FC2"/>
    <w:rsid w:val="00E5255E"/>
    <w:rsid w:val="00E52784"/>
    <w:rsid w:val="00E67D80"/>
    <w:rsid w:val="00E7069D"/>
    <w:rsid w:val="00E840F0"/>
    <w:rsid w:val="00E948C5"/>
    <w:rsid w:val="00EC3B6C"/>
    <w:rsid w:val="00EE6D6F"/>
    <w:rsid w:val="00EF7201"/>
    <w:rsid w:val="00F24080"/>
    <w:rsid w:val="00FE118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0F2"/>
  <w15:chartTrackingRefBased/>
  <w15:docId w15:val="{69430DF9-0381-41D1-B964-EDAD471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E79C9"/>
  </w:style>
  <w:style w:type="character" w:styleId="a4">
    <w:name w:val="Hyperlink"/>
    <w:basedOn w:val="a0"/>
    <w:uiPriority w:val="99"/>
    <w:unhideWhenUsed/>
    <w:rsid w:val="00AB2B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2B1A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88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88609E"/>
  </w:style>
  <w:style w:type="character" w:customStyle="1" w:styleId="spellingerror">
    <w:name w:val="spellingerror"/>
    <w:basedOn w:val="a0"/>
    <w:rsid w:val="0088609E"/>
  </w:style>
  <w:style w:type="paragraph" w:styleId="a6">
    <w:name w:val="footnote text"/>
    <w:basedOn w:val="a"/>
    <w:link w:val="a7"/>
    <w:uiPriority w:val="99"/>
    <w:semiHidden/>
    <w:unhideWhenUsed/>
    <w:rsid w:val="00BA4E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4E2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4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mmersant.ru/doc/17977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.ru/kino/encyclopedia/pepl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esvet-cen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esvet-centr.ru/" TargetMode="External"/><Relationship Id="rId10" Type="http://schemas.openxmlformats.org/officeDocument/2006/relationships/hyperlink" Target="mailto:peresvet-c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etolog.ru/konkurs2019" TargetMode="External"/><Relationship Id="rId14" Type="http://schemas.openxmlformats.org/officeDocument/2006/relationships/hyperlink" Target="https://anketolog.ru/konkurs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4CD5-DE32-4EB2-83CF-3F966826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Климин</dc:creator>
  <cp:keywords/>
  <dc:description/>
  <cp:lastModifiedBy>Алексей Климин</cp:lastModifiedBy>
  <cp:revision>86</cp:revision>
  <cp:lastPrinted>2019-10-08T13:53:00Z</cp:lastPrinted>
  <dcterms:created xsi:type="dcterms:W3CDTF">2019-10-06T07:37:00Z</dcterms:created>
  <dcterms:modified xsi:type="dcterms:W3CDTF">2019-10-08T13:54:00Z</dcterms:modified>
</cp:coreProperties>
</file>