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8A" w:rsidRDefault="0015438A" w:rsidP="0015438A">
      <w:pPr>
        <w:spacing w:after="0"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4962525</wp:posOffset>
            </wp:positionH>
            <wp:positionV relativeFrom="line">
              <wp:posOffset>0</wp:posOffset>
            </wp:positionV>
            <wp:extent cx="1552575" cy="771525"/>
            <wp:effectExtent l="0" t="0" r="9525" b="9525"/>
            <wp:wrapSquare wrapText="bothSides"/>
            <wp:docPr id="1" name="Рисунок 1" descr="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38A" w:rsidRDefault="0015438A" w:rsidP="0015438A">
      <w:pPr>
        <w:spacing w:after="0"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5438A" w:rsidRDefault="0015438A" w:rsidP="0015438A">
      <w:pPr>
        <w:spacing w:after="0"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5438A" w:rsidRDefault="0015438A" w:rsidP="0015438A">
      <w:pPr>
        <w:spacing w:after="0"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5438A" w:rsidRPr="00103A28" w:rsidRDefault="0015438A" w:rsidP="0015438A">
      <w:pPr>
        <w:spacing w:after="0" w:line="253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5438A" w:rsidRPr="00103A28" w:rsidRDefault="0015438A" w:rsidP="0015438A">
      <w:pPr>
        <w:spacing w:after="0" w:line="253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5438A" w:rsidRPr="00103A28" w:rsidRDefault="0015438A" w:rsidP="00A8341D">
      <w:pPr>
        <w:spacing w:after="0" w:line="253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03A28">
        <w:rPr>
          <w:rFonts w:ascii="Times New Roman" w:eastAsia="Times New Roman" w:hAnsi="Times New Roman"/>
          <w:b/>
          <w:bCs/>
          <w:color w:val="000000"/>
          <w:lang w:eastAsia="ru-RU"/>
        </w:rPr>
        <w:t>Приглашаем вас посетить 7-8 февраля 2020</w:t>
      </w:r>
      <w:r w:rsidR="00A8341D" w:rsidRPr="00103A2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103A28">
        <w:rPr>
          <w:rFonts w:ascii="Times New Roman" w:eastAsia="Times New Roman" w:hAnsi="Times New Roman"/>
          <w:b/>
          <w:bCs/>
          <w:color w:val="000000"/>
          <w:lang w:eastAsia="ru-RU"/>
        </w:rPr>
        <w:t>г</w:t>
      </w:r>
    </w:p>
    <w:p w:rsidR="00A8341D" w:rsidRPr="00103A28" w:rsidRDefault="00A8341D" w:rsidP="00A8341D">
      <w:pPr>
        <w:spacing w:after="0" w:line="253" w:lineRule="atLeast"/>
        <w:jc w:val="center"/>
        <w:rPr>
          <w:rFonts w:ascii="Times New Roman" w:eastAsia="Times New Roman" w:hAnsi="Times New Roman"/>
          <w:b/>
          <w:bCs/>
          <w:color w:val="7CBC48"/>
          <w:lang w:eastAsia="ru-RU"/>
        </w:rPr>
      </w:pPr>
    </w:p>
    <w:p w:rsidR="0015438A" w:rsidRPr="00103A28" w:rsidRDefault="0015438A" w:rsidP="00A8341D">
      <w:pPr>
        <w:spacing w:after="0" w:line="253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03A28">
        <w:rPr>
          <w:rFonts w:ascii="Times New Roman" w:eastAsia="Times New Roman" w:hAnsi="Times New Roman"/>
          <w:b/>
          <w:bCs/>
          <w:color w:val="7CBC48"/>
          <w:lang w:val="en-US" w:eastAsia="ru-RU"/>
        </w:rPr>
        <w:t>XII</w:t>
      </w:r>
      <w:r w:rsidRPr="00103A28">
        <w:rPr>
          <w:rFonts w:ascii="Times New Roman" w:eastAsia="Times New Roman" w:hAnsi="Times New Roman"/>
          <w:b/>
          <w:bCs/>
          <w:color w:val="7CBC48"/>
          <w:lang w:eastAsia="ru-RU"/>
        </w:rPr>
        <w:t xml:space="preserve"> международный </w:t>
      </w:r>
      <w:proofErr w:type="spellStart"/>
      <w:r w:rsidRPr="00103A28">
        <w:rPr>
          <w:rFonts w:ascii="Times New Roman" w:eastAsia="Times New Roman" w:hAnsi="Times New Roman"/>
          <w:b/>
          <w:bCs/>
          <w:color w:val="7CBC48"/>
          <w:lang w:eastAsia="ru-RU"/>
        </w:rPr>
        <w:t>сказкотерапевтический</w:t>
      </w:r>
      <w:proofErr w:type="spellEnd"/>
      <w:r w:rsidRPr="00103A28">
        <w:rPr>
          <w:rFonts w:ascii="Times New Roman" w:eastAsia="Times New Roman" w:hAnsi="Times New Roman"/>
          <w:b/>
          <w:bCs/>
          <w:color w:val="7CBC48"/>
          <w:lang w:eastAsia="ru-RU"/>
        </w:rPr>
        <w:t xml:space="preserve"> фестиваль</w:t>
      </w:r>
    </w:p>
    <w:p w:rsidR="007C70ED" w:rsidRPr="00103A28" w:rsidRDefault="0015438A" w:rsidP="00A8341D">
      <w:pPr>
        <w:jc w:val="center"/>
        <w:rPr>
          <w:rFonts w:ascii="Times New Roman" w:eastAsia="Times New Roman" w:hAnsi="Times New Roman"/>
          <w:b/>
          <w:bCs/>
          <w:color w:val="7CBC48"/>
          <w:lang w:eastAsia="ru-RU"/>
        </w:rPr>
      </w:pPr>
      <w:r w:rsidRPr="00103A28">
        <w:rPr>
          <w:rFonts w:ascii="Times New Roman" w:eastAsia="Times New Roman" w:hAnsi="Times New Roman"/>
          <w:b/>
          <w:bCs/>
          <w:color w:val="7CBC48"/>
          <w:lang w:eastAsia="ru-RU"/>
        </w:rPr>
        <w:t>«Психология сказки и Сказка психологии»</w:t>
      </w:r>
    </w:p>
    <w:p w:rsidR="0015438A" w:rsidRPr="00103A28" w:rsidRDefault="0015438A" w:rsidP="0015438A">
      <w:pPr>
        <w:rPr>
          <w:rFonts w:ascii="Times New Roman" w:eastAsia="Times New Roman" w:hAnsi="Times New Roman"/>
          <w:b/>
          <w:bCs/>
          <w:color w:val="7CBC48"/>
          <w:lang w:eastAsia="ru-RU"/>
        </w:rPr>
      </w:pPr>
    </w:p>
    <w:p w:rsidR="0015438A" w:rsidRPr="00103A28" w:rsidRDefault="0015438A" w:rsidP="0015438A">
      <w:pPr>
        <w:rPr>
          <w:rFonts w:ascii="Times New Roman" w:eastAsia="Times New Roman" w:hAnsi="Times New Roman"/>
          <w:color w:val="000000"/>
          <w:lang w:eastAsia="ru-RU"/>
        </w:rPr>
      </w:pPr>
      <w:r w:rsidRPr="00103A28">
        <w:rPr>
          <w:rFonts w:ascii="Times New Roman" w:eastAsia="Times New Roman" w:hAnsi="Times New Roman"/>
          <w:b/>
          <w:bCs/>
          <w:color w:val="000000"/>
          <w:lang w:eastAsia="ru-RU"/>
        </w:rPr>
        <w:t>Цель фестиваля</w:t>
      </w:r>
      <w:r w:rsidRPr="00103A28">
        <w:rPr>
          <w:rFonts w:ascii="Times New Roman" w:eastAsia="Times New Roman" w:hAnsi="Times New Roman"/>
          <w:color w:val="000000"/>
          <w:lang w:eastAsia="ru-RU"/>
        </w:rPr>
        <w:t xml:space="preserve"> — объединить усилия специалистов, занимающихся </w:t>
      </w:r>
      <w:proofErr w:type="spellStart"/>
      <w:r w:rsidRPr="00103A28">
        <w:rPr>
          <w:rFonts w:ascii="Times New Roman" w:eastAsia="Times New Roman" w:hAnsi="Times New Roman"/>
          <w:color w:val="000000"/>
          <w:lang w:eastAsia="ru-RU"/>
        </w:rPr>
        <w:t>сказкотерапией</w:t>
      </w:r>
      <w:proofErr w:type="spellEnd"/>
      <w:r w:rsidRPr="00103A28">
        <w:rPr>
          <w:rFonts w:ascii="Times New Roman" w:eastAsia="Times New Roman" w:hAnsi="Times New Roman"/>
          <w:color w:val="000000"/>
          <w:lang w:eastAsia="ru-RU"/>
        </w:rPr>
        <w:t xml:space="preserve"> в разных видах практики, поделиться опытом и определить стратегические направления деятельности психологов, использующих в своей работе сказку</w:t>
      </w:r>
    </w:p>
    <w:p w:rsidR="00103A28" w:rsidRPr="00103A28" w:rsidRDefault="00A8341D" w:rsidP="00103A28">
      <w:pPr>
        <w:pStyle w:val="a5"/>
        <w:rPr>
          <w:rFonts w:ascii="Times New Roman" w:hAnsi="Times New Roman"/>
          <w:bCs/>
        </w:rPr>
      </w:pPr>
      <w:r w:rsidRPr="00103A28">
        <w:rPr>
          <w:rFonts w:ascii="Times New Roman" w:hAnsi="Times New Roman"/>
          <w:b/>
          <w:bCs/>
          <w:lang w:eastAsia="ru-RU"/>
        </w:rPr>
        <w:t>Организаторы фестиваля</w:t>
      </w:r>
      <w:r w:rsidRPr="00103A28">
        <w:rPr>
          <w:rFonts w:ascii="Times New Roman" w:hAnsi="Times New Roman"/>
          <w:lang w:eastAsia="ru-RU"/>
        </w:rPr>
        <w:t>: Общероссийская общественная организация «Федерация психологов образования России»; Международное Сообщество Сказкотерапевтов; Центр прак</w:t>
      </w:r>
      <w:r w:rsidR="00103A28" w:rsidRPr="00103A28">
        <w:rPr>
          <w:rFonts w:ascii="Times New Roman" w:hAnsi="Times New Roman"/>
          <w:lang w:eastAsia="ru-RU"/>
        </w:rPr>
        <w:t>ти</w:t>
      </w:r>
      <w:r w:rsidR="00BD4702">
        <w:rPr>
          <w:rFonts w:ascii="Times New Roman" w:hAnsi="Times New Roman"/>
          <w:lang w:eastAsia="ru-RU"/>
        </w:rPr>
        <w:t>ческой психологии образования, К</w:t>
      </w:r>
      <w:r w:rsidR="00103A28" w:rsidRPr="00103A28">
        <w:rPr>
          <w:rFonts w:ascii="Times New Roman" w:hAnsi="Times New Roman"/>
          <w:lang w:eastAsia="ru-RU"/>
        </w:rPr>
        <w:t xml:space="preserve">афедра </w:t>
      </w:r>
      <w:r w:rsidR="00103A28" w:rsidRPr="00103A28">
        <w:rPr>
          <w:rFonts w:ascii="Times New Roman" w:hAnsi="Times New Roman"/>
          <w:bCs/>
        </w:rPr>
        <w:t>социальной педагогики и психологии Московского педагогического государственного университета.</w:t>
      </w:r>
    </w:p>
    <w:p w:rsidR="00A8341D" w:rsidRPr="00103A28" w:rsidRDefault="00A8341D" w:rsidP="00A8341D">
      <w:pPr>
        <w:spacing w:after="115" w:line="219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A8341D" w:rsidRPr="00103A28" w:rsidRDefault="00A8341D" w:rsidP="00A8341D">
      <w:pPr>
        <w:spacing w:before="100" w:beforeAutospacing="1" w:after="115" w:line="219" w:lineRule="atLeast"/>
        <w:rPr>
          <w:rFonts w:ascii="Times New Roman" w:eastAsia="Times New Roman" w:hAnsi="Times New Roman"/>
          <w:color w:val="000000"/>
          <w:lang w:eastAsia="ru-RU"/>
        </w:rPr>
      </w:pPr>
      <w:r w:rsidRPr="00103A28"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19050</wp:posOffset>
            </wp:positionV>
            <wp:extent cx="1699260" cy="2180590"/>
            <wp:effectExtent l="0" t="0" r="0" b="0"/>
            <wp:wrapSquare wrapText="bothSides"/>
            <wp:docPr id="2" name="Рисунок 2" descr="9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90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A28">
        <w:rPr>
          <w:rFonts w:ascii="Times New Roman" w:eastAsia="Times New Roman" w:hAnsi="Times New Roman"/>
          <w:b/>
          <w:color w:val="000000"/>
          <w:lang w:eastAsia="ru-RU"/>
        </w:rPr>
        <w:t>Формы работы фестиваля</w:t>
      </w:r>
      <w:r w:rsidRPr="00103A28">
        <w:rPr>
          <w:rFonts w:ascii="Times New Roman" w:eastAsia="Times New Roman" w:hAnsi="Times New Roman"/>
          <w:color w:val="000000"/>
          <w:lang w:eastAsia="ru-RU"/>
        </w:rPr>
        <w:t xml:space="preserve"> — доклады, мастер-классы, </w:t>
      </w:r>
      <w:proofErr w:type="spellStart"/>
      <w:r w:rsidRPr="00103A28">
        <w:rPr>
          <w:rFonts w:ascii="Times New Roman" w:eastAsia="Times New Roman" w:hAnsi="Times New Roman"/>
          <w:color w:val="000000"/>
          <w:lang w:eastAsia="ru-RU"/>
        </w:rPr>
        <w:t>воркшопы</w:t>
      </w:r>
      <w:proofErr w:type="spellEnd"/>
      <w:r w:rsidRPr="00103A28">
        <w:rPr>
          <w:rFonts w:ascii="Times New Roman" w:eastAsia="Times New Roman" w:hAnsi="Times New Roman"/>
          <w:color w:val="000000"/>
          <w:lang w:eastAsia="ru-RU"/>
        </w:rPr>
        <w:t>, круглые столы, психотерапевтические сессии и сказочные встречи.</w:t>
      </w:r>
    </w:p>
    <w:p w:rsidR="00A8341D" w:rsidRPr="00103A28" w:rsidRDefault="00A8341D" w:rsidP="00A8341D">
      <w:pPr>
        <w:spacing w:before="100" w:beforeAutospacing="1" w:after="115" w:line="219" w:lineRule="atLeast"/>
        <w:rPr>
          <w:rFonts w:ascii="Times New Roman" w:eastAsia="Times New Roman" w:hAnsi="Times New Roman"/>
          <w:color w:val="000000"/>
          <w:lang w:eastAsia="ru-RU"/>
        </w:rPr>
      </w:pPr>
      <w:r w:rsidRPr="00103A28">
        <w:rPr>
          <w:rFonts w:ascii="Times New Roman" w:eastAsia="Times New Roman" w:hAnsi="Times New Roman"/>
          <w:b/>
          <w:bCs/>
          <w:color w:val="000000"/>
          <w:lang w:eastAsia="ru-RU"/>
        </w:rPr>
        <w:t>Основные направления фестиваля:</w:t>
      </w:r>
    </w:p>
    <w:p w:rsidR="00A8341D" w:rsidRPr="00103A28" w:rsidRDefault="00A8341D" w:rsidP="00A8341D">
      <w:pPr>
        <w:pStyle w:val="a3"/>
        <w:numPr>
          <w:ilvl w:val="0"/>
          <w:numId w:val="3"/>
        </w:numPr>
        <w:spacing w:before="100" w:beforeAutospacing="1" w:after="115" w:line="219" w:lineRule="atLeast"/>
        <w:rPr>
          <w:rFonts w:ascii="Times New Roman" w:eastAsia="Times New Roman" w:hAnsi="Times New Roman"/>
          <w:color w:val="000000"/>
          <w:lang w:eastAsia="ru-RU"/>
        </w:rPr>
      </w:pPr>
      <w:r w:rsidRPr="00103A28">
        <w:rPr>
          <w:rFonts w:ascii="Times New Roman" w:eastAsia="Times New Roman" w:hAnsi="Times New Roman"/>
          <w:color w:val="000000"/>
          <w:lang w:eastAsia="ru-RU"/>
        </w:rPr>
        <w:t>Психологические ресурсы сказки и сказочной метафоры в работе с разными категориями.</w:t>
      </w:r>
    </w:p>
    <w:p w:rsidR="00A8341D" w:rsidRPr="00103A28" w:rsidRDefault="00A8341D" w:rsidP="00A8341D">
      <w:pPr>
        <w:pStyle w:val="a3"/>
        <w:numPr>
          <w:ilvl w:val="0"/>
          <w:numId w:val="3"/>
        </w:numPr>
        <w:spacing w:before="100" w:beforeAutospacing="1" w:after="115" w:line="219" w:lineRule="atLeast"/>
        <w:rPr>
          <w:rFonts w:ascii="Times New Roman" w:eastAsia="Times New Roman" w:hAnsi="Times New Roman"/>
          <w:color w:val="000000"/>
          <w:lang w:eastAsia="ru-RU"/>
        </w:rPr>
      </w:pPr>
      <w:r w:rsidRPr="00103A28">
        <w:rPr>
          <w:rFonts w:ascii="Times New Roman" w:eastAsia="Times New Roman" w:hAnsi="Times New Roman"/>
          <w:color w:val="000000"/>
          <w:lang w:eastAsia="ru-RU"/>
        </w:rPr>
        <w:t>Новые методы, приемы и направления использования сказкотерапии.</w:t>
      </w:r>
    </w:p>
    <w:p w:rsidR="00A8341D" w:rsidRPr="00103A28" w:rsidRDefault="00A8341D" w:rsidP="00A8341D">
      <w:pPr>
        <w:pStyle w:val="a3"/>
        <w:numPr>
          <w:ilvl w:val="0"/>
          <w:numId w:val="3"/>
        </w:numPr>
        <w:spacing w:before="100" w:beforeAutospacing="1" w:after="115" w:line="219" w:lineRule="atLeast"/>
        <w:rPr>
          <w:rFonts w:ascii="Times New Roman" w:eastAsia="Times New Roman" w:hAnsi="Times New Roman"/>
          <w:color w:val="000000"/>
          <w:lang w:eastAsia="ru-RU"/>
        </w:rPr>
      </w:pPr>
      <w:r w:rsidRPr="00103A28">
        <w:rPr>
          <w:rFonts w:ascii="Times New Roman" w:eastAsia="Times New Roman" w:hAnsi="Times New Roman"/>
          <w:color w:val="000000"/>
          <w:lang w:eastAsia="ru-RU"/>
        </w:rPr>
        <w:t xml:space="preserve">Использование </w:t>
      </w:r>
      <w:proofErr w:type="spellStart"/>
      <w:r w:rsidRPr="00103A28">
        <w:rPr>
          <w:rFonts w:ascii="Times New Roman" w:eastAsia="Times New Roman" w:hAnsi="Times New Roman"/>
          <w:color w:val="000000"/>
          <w:lang w:eastAsia="ru-RU"/>
        </w:rPr>
        <w:t>сказкотерапевтических</w:t>
      </w:r>
      <w:proofErr w:type="spellEnd"/>
      <w:r w:rsidRPr="00103A28">
        <w:rPr>
          <w:rFonts w:ascii="Times New Roman" w:eastAsia="Times New Roman" w:hAnsi="Times New Roman"/>
          <w:color w:val="000000"/>
          <w:lang w:eastAsia="ru-RU"/>
        </w:rPr>
        <w:t xml:space="preserve"> методов в </w:t>
      </w:r>
      <w:proofErr w:type="spellStart"/>
      <w:r w:rsidRPr="00103A28">
        <w:rPr>
          <w:rFonts w:ascii="Times New Roman" w:eastAsia="Times New Roman" w:hAnsi="Times New Roman"/>
          <w:color w:val="000000"/>
          <w:lang w:eastAsia="ru-RU"/>
        </w:rPr>
        <w:t>здоровьесберегающих</w:t>
      </w:r>
      <w:proofErr w:type="spellEnd"/>
      <w:r w:rsidRPr="00103A28">
        <w:rPr>
          <w:rFonts w:ascii="Times New Roman" w:eastAsia="Times New Roman" w:hAnsi="Times New Roman"/>
          <w:color w:val="000000"/>
          <w:lang w:eastAsia="ru-RU"/>
        </w:rPr>
        <w:t xml:space="preserve"> технологиях при работе с детьми и взрослыми</w:t>
      </w:r>
    </w:p>
    <w:p w:rsidR="00A8341D" w:rsidRPr="00103A28" w:rsidRDefault="00A8341D" w:rsidP="00A8341D">
      <w:pPr>
        <w:pStyle w:val="a3"/>
        <w:numPr>
          <w:ilvl w:val="0"/>
          <w:numId w:val="3"/>
        </w:numPr>
        <w:spacing w:before="100" w:beforeAutospacing="1" w:after="115" w:line="219" w:lineRule="atLeast"/>
        <w:rPr>
          <w:rFonts w:ascii="Times New Roman" w:eastAsia="Times New Roman" w:hAnsi="Times New Roman"/>
          <w:color w:val="000000"/>
          <w:lang w:eastAsia="ru-RU"/>
        </w:rPr>
      </w:pPr>
      <w:r w:rsidRPr="00103A28">
        <w:rPr>
          <w:rFonts w:ascii="Times New Roman" w:eastAsia="Times New Roman" w:hAnsi="Times New Roman"/>
          <w:color w:val="000000"/>
          <w:lang w:eastAsia="ru-RU"/>
        </w:rPr>
        <w:t>Возможности сказкотерапии в психологической работе с педагогами и родителями.</w:t>
      </w:r>
    </w:p>
    <w:p w:rsidR="00A8341D" w:rsidRPr="00103A28" w:rsidRDefault="00A8341D" w:rsidP="00A8341D">
      <w:pPr>
        <w:pStyle w:val="a3"/>
        <w:numPr>
          <w:ilvl w:val="0"/>
          <w:numId w:val="3"/>
        </w:numPr>
        <w:spacing w:before="100" w:beforeAutospacing="1" w:after="115" w:line="219" w:lineRule="atLeast"/>
        <w:rPr>
          <w:rFonts w:ascii="Times New Roman" w:eastAsia="Times New Roman" w:hAnsi="Times New Roman"/>
          <w:color w:val="000000"/>
          <w:lang w:eastAsia="ru-RU"/>
        </w:rPr>
      </w:pPr>
      <w:r w:rsidRPr="00103A28">
        <w:rPr>
          <w:rFonts w:ascii="Times New Roman" w:eastAsia="Times New Roman" w:hAnsi="Times New Roman"/>
          <w:color w:val="000000"/>
          <w:lang w:eastAsia="ru-RU"/>
        </w:rPr>
        <w:t xml:space="preserve">Применение </w:t>
      </w:r>
      <w:proofErr w:type="spellStart"/>
      <w:r w:rsidRPr="00103A28">
        <w:rPr>
          <w:rFonts w:ascii="Times New Roman" w:eastAsia="Times New Roman" w:hAnsi="Times New Roman"/>
          <w:color w:val="000000"/>
          <w:lang w:eastAsia="ru-RU"/>
        </w:rPr>
        <w:t>сказкотерапевтических</w:t>
      </w:r>
      <w:proofErr w:type="spellEnd"/>
      <w:r w:rsidRPr="00103A28">
        <w:rPr>
          <w:rFonts w:ascii="Times New Roman" w:eastAsia="Times New Roman" w:hAnsi="Times New Roman"/>
          <w:color w:val="000000"/>
          <w:lang w:eastAsia="ru-RU"/>
        </w:rPr>
        <w:t xml:space="preserve"> методов в образовании </w:t>
      </w:r>
      <w:r w:rsidRPr="00103A28">
        <w:rPr>
          <w:rFonts w:ascii="Times New Roman" w:hAnsi="Times New Roman"/>
        </w:rPr>
        <w:t xml:space="preserve">бизнес-консультировании, </w:t>
      </w:r>
      <w:proofErr w:type="gramStart"/>
      <w:r w:rsidRPr="00103A28">
        <w:rPr>
          <w:rFonts w:ascii="Times New Roman" w:hAnsi="Times New Roman"/>
        </w:rPr>
        <w:t>психотерапии  и</w:t>
      </w:r>
      <w:proofErr w:type="gramEnd"/>
      <w:r w:rsidRPr="00103A28">
        <w:rPr>
          <w:rFonts w:ascii="Times New Roman" w:hAnsi="Times New Roman"/>
        </w:rPr>
        <w:t xml:space="preserve"> других направлениях психологической работы.</w:t>
      </w:r>
    </w:p>
    <w:p w:rsidR="00A8341D" w:rsidRPr="00103A28" w:rsidRDefault="00A8341D" w:rsidP="00A8341D">
      <w:pPr>
        <w:pStyle w:val="a3"/>
        <w:numPr>
          <w:ilvl w:val="0"/>
          <w:numId w:val="3"/>
        </w:numPr>
        <w:spacing w:before="100" w:beforeAutospacing="1" w:after="115" w:line="219" w:lineRule="atLeast"/>
        <w:rPr>
          <w:rFonts w:ascii="Times New Roman" w:eastAsia="Times New Roman" w:hAnsi="Times New Roman"/>
          <w:color w:val="000000"/>
          <w:lang w:eastAsia="ru-RU"/>
        </w:rPr>
      </w:pPr>
      <w:r w:rsidRPr="00103A28">
        <w:rPr>
          <w:rFonts w:ascii="Times New Roman" w:eastAsia="Times New Roman" w:hAnsi="Times New Roman"/>
          <w:color w:val="000000"/>
          <w:lang w:eastAsia="ru-RU"/>
        </w:rPr>
        <w:t>Психология сказки и метафоры: теоретические и прикладные аспекты.</w:t>
      </w:r>
    </w:p>
    <w:p w:rsidR="00A8341D" w:rsidRPr="00103A28" w:rsidRDefault="00A8341D" w:rsidP="00A8341D">
      <w:pPr>
        <w:spacing w:before="100" w:beforeAutospacing="1" w:after="115" w:line="219" w:lineRule="atLeast"/>
        <w:rPr>
          <w:rFonts w:ascii="Times New Roman" w:eastAsia="Times New Roman" w:hAnsi="Times New Roman"/>
          <w:b/>
          <w:i/>
          <w:color w:val="000000"/>
          <w:u w:val="single"/>
          <w:lang w:eastAsia="ru-RU"/>
        </w:rPr>
      </w:pPr>
    </w:p>
    <w:p w:rsidR="00A8341D" w:rsidRPr="00103A28" w:rsidRDefault="00A8341D" w:rsidP="00A8341D">
      <w:pPr>
        <w:spacing w:before="100" w:beforeAutospacing="1" w:after="115" w:line="219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03A28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К участию в фестивале приглашаются те, кто интересуется </w:t>
      </w:r>
      <w:proofErr w:type="spellStart"/>
      <w:r w:rsidRPr="00103A28">
        <w:rPr>
          <w:rFonts w:ascii="Times New Roman" w:eastAsia="Times New Roman" w:hAnsi="Times New Roman"/>
          <w:b/>
          <w:color w:val="000000"/>
          <w:u w:val="single"/>
          <w:lang w:eastAsia="ru-RU"/>
        </w:rPr>
        <w:t>сказкотерапией</w:t>
      </w:r>
      <w:proofErr w:type="spellEnd"/>
      <w:r w:rsidRPr="00103A28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и психологией сказки, — опытные профессионалы, начинающие специалисты, студенты и все неравнодушные к сказке</w:t>
      </w:r>
    </w:p>
    <w:p w:rsidR="00A8341D" w:rsidRPr="00103A28" w:rsidRDefault="00A8341D" w:rsidP="00A8341D">
      <w:pPr>
        <w:spacing w:before="100" w:beforeAutospacing="1" w:after="115" w:line="219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825"/>
      </w:tblGrid>
      <w:tr w:rsidR="00A8341D" w:rsidRPr="00103A28" w:rsidTr="00103A28">
        <w:trPr>
          <w:trHeight w:val="3463"/>
        </w:trPr>
        <w:tc>
          <w:tcPr>
            <w:tcW w:w="4525" w:type="dxa"/>
          </w:tcPr>
          <w:p w:rsidR="00A8341D" w:rsidRPr="00103A28" w:rsidRDefault="00A8341D" w:rsidP="00A8341D">
            <w:pPr>
              <w:spacing w:before="100" w:beforeAutospacing="1" w:after="115" w:line="219" w:lineRule="atLeas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3A2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04FF7218" wp14:editId="56C8AE67">
                  <wp:extent cx="2765945" cy="1828800"/>
                  <wp:effectExtent l="0" t="0" r="0" b="0"/>
                  <wp:docPr id="3" name="Рисунок 3" descr="8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070" cy="185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</w:tcPr>
          <w:p w:rsidR="00A8341D" w:rsidRPr="00103A28" w:rsidRDefault="00A8341D" w:rsidP="00A8341D">
            <w:pPr>
              <w:spacing w:before="100" w:beforeAutospacing="1" w:after="115" w:line="21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Для участия в фестивале необходимо:</w:t>
            </w:r>
            <w:r w:rsidRPr="00103A2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1) прислать заявку  до 03 февраля 2020 г. по электронному адресу: </w:t>
            </w:r>
            <w:hyperlink r:id="rId8" w:tgtFrame="_blank" w:history="1"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val="en-US" w:eastAsia="ru-RU"/>
                </w:rPr>
                <w:t>cppo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>.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val="en-US" w:eastAsia="ru-RU"/>
                </w:rPr>
                <w:t>ru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>@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val="en-US" w:eastAsia="ru-RU"/>
                </w:rPr>
                <w:t>gmail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>.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val="en-US" w:eastAsia="ru-RU"/>
                </w:rPr>
                <w:t>com</w:t>
              </w:r>
            </w:hyperlink>
          </w:p>
          <w:p w:rsidR="00A8341D" w:rsidRPr="00103A28" w:rsidRDefault="00A8341D" w:rsidP="00A834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Заявка для участия и вся подробная информация  о Фестивале представлена на сайтах:  </w:t>
            </w:r>
            <w:hyperlink r:id="rId9" w:tgtFrame="_blank" w:history="1"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>www.cppo.ru</w:t>
              </w:r>
            </w:hyperlink>
          </w:p>
          <w:p w:rsidR="00A8341D" w:rsidRPr="00103A28" w:rsidRDefault="00A8341D" w:rsidP="00A8341D">
            <w:pPr>
              <w:spacing w:after="0" w:line="219" w:lineRule="atLeas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3A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Контактная информация:</w:t>
            </w:r>
          </w:p>
          <w:p w:rsidR="00A8341D" w:rsidRPr="00103A28" w:rsidRDefault="00A8341D" w:rsidP="00A8341D">
            <w:pPr>
              <w:spacing w:after="0" w:line="21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2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Телефон:</w:t>
            </w:r>
            <w:r w:rsidRPr="00103A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8-926-409-23-68 Юлия Сергеевна       </w:t>
            </w:r>
          </w:p>
          <w:p w:rsidR="00A8341D" w:rsidRPr="00103A28" w:rsidRDefault="00BD4702" w:rsidP="00A8341D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bookmarkStart w:id="0" w:name="_GoBack"/>
            <w:bookmarkEnd w:id="0"/>
            <w:r w:rsidR="00A8341D" w:rsidRPr="00103A28">
              <w:rPr>
                <w:rFonts w:ascii="Times New Roman" w:eastAsia="Times New Roman" w:hAnsi="Times New Roman"/>
                <w:color w:val="000000"/>
                <w:lang w:eastAsia="ru-RU"/>
              </w:rPr>
              <w:t>8-916-513-12-71 Ольга Станиславовна</w:t>
            </w:r>
          </w:p>
          <w:p w:rsidR="00A8341D" w:rsidRPr="00103A28" w:rsidRDefault="00A8341D" w:rsidP="00A8341D">
            <w:pPr>
              <w:spacing w:after="0" w:line="21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2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E-</w:t>
            </w:r>
            <w:proofErr w:type="spellStart"/>
            <w:r w:rsidRPr="00103A2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mail</w:t>
            </w:r>
            <w:proofErr w:type="spellEnd"/>
            <w:r w:rsidRPr="00103A2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:</w:t>
            </w:r>
            <w:r w:rsidRPr="00103A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hyperlink r:id="rId10" w:tgtFrame="_blank" w:history="1"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val="en-US" w:eastAsia="ru-RU"/>
                </w:rPr>
                <w:t>cppo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>.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val="en-US" w:eastAsia="ru-RU"/>
                </w:rPr>
                <w:t>ru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>@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val="en-US" w:eastAsia="ru-RU"/>
                </w:rPr>
                <w:t>gmail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>.</w:t>
              </w:r>
              <w:r w:rsidRPr="00103A28">
                <w:rPr>
                  <w:rFonts w:ascii="Times New Roman" w:eastAsia="Times New Roman" w:hAnsi="Times New Roman"/>
                  <w:color w:val="1155CC"/>
                  <w:u w:val="single"/>
                  <w:lang w:val="en-US" w:eastAsia="ru-RU"/>
                </w:rPr>
                <w:t>com</w:t>
              </w:r>
            </w:hyperlink>
          </w:p>
          <w:p w:rsidR="00A8341D" w:rsidRPr="00103A28" w:rsidRDefault="00A8341D" w:rsidP="00A8341D">
            <w:pPr>
              <w:spacing w:before="100" w:beforeAutospacing="1" w:after="115" w:line="219" w:lineRule="atLeas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8341D" w:rsidRDefault="00A8341D" w:rsidP="00103A28">
      <w:pPr>
        <w:pStyle w:val="a3"/>
      </w:pPr>
    </w:p>
    <w:sectPr w:rsidR="00A8341D" w:rsidSect="00A83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0824"/>
    <w:multiLevelType w:val="hybridMultilevel"/>
    <w:tmpl w:val="1EDC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6492"/>
    <w:multiLevelType w:val="hybridMultilevel"/>
    <w:tmpl w:val="979A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705E"/>
    <w:multiLevelType w:val="hybridMultilevel"/>
    <w:tmpl w:val="0D16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8A"/>
    <w:rsid w:val="00103A28"/>
    <w:rsid w:val="0015438A"/>
    <w:rsid w:val="007C70ED"/>
    <w:rsid w:val="00A8341D"/>
    <w:rsid w:val="00B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7B38"/>
  <w15:chartTrackingRefBased/>
  <w15:docId w15:val="{2272FF84-9AA9-4212-A222-97DEF493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8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83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3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A8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3A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@cp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kazka@cp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pechkinstat.ru/clicks.php?q=f8d9380a6bc391df6d459e6cd9fd6955&amp;e=3ba99eec0dae148e47793592101a33cb&amp;u=17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2019-12-18T08:30:00Z</dcterms:created>
  <dcterms:modified xsi:type="dcterms:W3CDTF">2019-12-21T13:38:00Z</dcterms:modified>
</cp:coreProperties>
</file>