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8"/>
          <w:szCs w:val="28"/>
          <w:lang w:val="en-US"/>
        </w:rPr>
      </w:pP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22222"/>
          <w:sz w:val="28"/>
          <w:szCs w:val="28"/>
        </w:rPr>
      </w:pPr>
      <w:r w:rsidRPr="00BC7EFF">
        <w:rPr>
          <w:rFonts w:asciiTheme="minorHAnsi" w:hAnsiTheme="minorHAnsi"/>
          <w:b/>
          <w:color w:val="222222"/>
          <w:sz w:val="28"/>
          <w:szCs w:val="28"/>
        </w:rPr>
        <w:t>Научно-образовательная Неделя нейротехнологий и когнитивных наук в Москве</w:t>
      </w:r>
      <w:r w:rsidR="008113E7" w:rsidRPr="00BC7EFF">
        <w:rPr>
          <w:rFonts w:asciiTheme="minorHAnsi" w:hAnsiTheme="minorHAnsi"/>
          <w:b/>
          <w:color w:val="222222"/>
          <w:sz w:val="28"/>
          <w:szCs w:val="28"/>
        </w:rPr>
        <w:t xml:space="preserve"> с 19 по 23 апреля</w:t>
      </w: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8"/>
          <w:szCs w:val="28"/>
        </w:rPr>
      </w:pP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В рамках Года науки и технологий в Российской Федерации </w:t>
      </w:r>
      <w:r w:rsidR="008113E7" w:rsidRPr="00BC7EFF">
        <w:rPr>
          <w:rFonts w:asciiTheme="minorHAnsi" w:hAnsiTheme="minorHAnsi"/>
          <w:color w:val="222222"/>
          <w:sz w:val="28"/>
          <w:szCs w:val="28"/>
        </w:rPr>
        <w:t xml:space="preserve">с </w:t>
      </w:r>
      <w:r w:rsidRPr="00BC7EFF">
        <w:rPr>
          <w:rFonts w:asciiTheme="minorHAnsi" w:hAnsiTheme="minorHAnsi"/>
          <w:color w:val="222222"/>
          <w:sz w:val="28"/>
          <w:szCs w:val="28"/>
        </w:rPr>
        <w:t>19</w:t>
      </w:r>
      <w:r w:rsidR="008113E7" w:rsidRPr="00BC7EFF">
        <w:rPr>
          <w:rFonts w:asciiTheme="minorHAnsi" w:hAnsiTheme="minorHAnsi"/>
          <w:color w:val="222222"/>
          <w:sz w:val="28"/>
          <w:szCs w:val="28"/>
        </w:rPr>
        <w:t xml:space="preserve"> по </w:t>
      </w:r>
      <w:r w:rsidRPr="00BC7EFF">
        <w:rPr>
          <w:rFonts w:asciiTheme="minorHAnsi" w:hAnsiTheme="minorHAnsi"/>
          <w:color w:val="222222"/>
          <w:sz w:val="28"/>
          <w:szCs w:val="28"/>
        </w:rPr>
        <w:t xml:space="preserve">23 апреля в онлайн-формате проходит научно-образовательная </w:t>
      </w:r>
      <w:hyperlink r:id="rId5" w:tgtFrame="_blank" w:history="1">
        <w:r w:rsidR="00BC7EFF" w:rsidRPr="00BC7EFF">
          <w:rPr>
            <w:rStyle w:val="a5"/>
            <w:rFonts w:asciiTheme="minorHAnsi" w:hAnsiTheme="minorHAnsi" w:cs="Arial"/>
            <w:color w:val="0070C0"/>
            <w:sz w:val="28"/>
            <w:szCs w:val="28"/>
            <w:u w:val="single"/>
            <w:shd w:val="clear" w:color="auto" w:fill="FFFFFF"/>
          </w:rPr>
          <w:t>Неделя нейротехнологий и когнитивных наук в Москве</w:t>
        </w:r>
      </w:hyperlink>
      <w:r w:rsidRPr="00BC7EFF">
        <w:rPr>
          <w:rFonts w:asciiTheme="minorHAnsi" w:hAnsiTheme="minorHAnsi"/>
          <w:color w:val="222222"/>
          <w:sz w:val="28"/>
          <w:szCs w:val="28"/>
        </w:rPr>
        <w:t>.</w:t>
      </w:r>
      <w:r w:rsidR="004A1054" w:rsidRPr="00BC7EFF">
        <w:rPr>
          <w:rFonts w:asciiTheme="minorHAnsi" w:hAnsiTheme="minorHAnsi"/>
          <w:color w:val="222222"/>
          <w:sz w:val="28"/>
          <w:szCs w:val="28"/>
        </w:rPr>
        <w:t xml:space="preserve"> Организатор мероприятия – </w:t>
      </w:r>
      <w:r w:rsidR="004A1054" w:rsidRPr="00BC7EFF">
        <w:rPr>
          <w:rFonts w:asciiTheme="minorHAnsi" w:hAnsiTheme="minorHAnsi"/>
          <w:bCs/>
          <w:color w:val="222222"/>
          <w:sz w:val="28"/>
          <w:szCs w:val="28"/>
        </w:rPr>
        <w:t>Московский государственный психолого-педагогический университет (МГППУ)</w:t>
      </w:r>
      <w:r w:rsidR="004A1054" w:rsidRPr="00BC7EFF">
        <w:rPr>
          <w:rFonts w:asciiTheme="minorHAnsi" w:hAnsiTheme="minorHAnsi"/>
          <w:color w:val="222222"/>
          <w:sz w:val="28"/>
          <w:szCs w:val="28"/>
        </w:rPr>
        <w:t xml:space="preserve"> совместно с </w:t>
      </w:r>
      <w:r w:rsidR="004A1054" w:rsidRPr="00BC7EFF">
        <w:rPr>
          <w:rFonts w:asciiTheme="minorHAnsi" w:hAnsiTheme="minorHAnsi"/>
          <w:bCs/>
          <w:color w:val="222222"/>
          <w:sz w:val="28"/>
          <w:szCs w:val="28"/>
        </w:rPr>
        <w:t>«Институтом психологии Российской академии наук» (ИП РАН) и Ассоциаци</w:t>
      </w:r>
      <w:r w:rsidR="00AC6BC8" w:rsidRPr="00BC7EFF">
        <w:rPr>
          <w:rFonts w:asciiTheme="minorHAnsi" w:hAnsiTheme="minorHAnsi"/>
          <w:bCs/>
          <w:color w:val="222222"/>
          <w:sz w:val="28"/>
          <w:szCs w:val="28"/>
        </w:rPr>
        <w:t>ей</w:t>
      </w:r>
      <w:r w:rsidR="004A1054" w:rsidRPr="00BC7EFF">
        <w:rPr>
          <w:rFonts w:asciiTheme="minorHAnsi" w:hAnsiTheme="minorHAnsi"/>
          <w:bCs/>
          <w:color w:val="222222"/>
          <w:sz w:val="28"/>
          <w:szCs w:val="28"/>
        </w:rPr>
        <w:t xml:space="preserve"> участников технологических кружков</w:t>
      </w:r>
      <w:r w:rsidR="00AC6BC8" w:rsidRPr="00BC7EFF">
        <w:rPr>
          <w:rFonts w:asciiTheme="minorHAnsi" w:hAnsiTheme="minorHAnsi"/>
          <w:bCs/>
          <w:color w:val="222222"/>
          <w:sz w:val="28"/>
          <w:szCs w:val="28"/>
        </w:rPr>
        <w:t xml:space="preserve"> «Кружковое движение».</w:t>
      </w: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Неделя посвящена человеческому мозгу и психике, их изучению, а также технологиям, расширяющим возможности мозга, направлена на популяризацию знаний в области нейронаук, когнитивных наук и технологий. </w:t>
      </w:r>
    </w:p>
    <w:p w:rsidR="009B4467" w:rsidRPr="00BC7EFF" w:rsidRDefault="009B4467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9B4467" w:rsidRPr="00BC7EFF" w:rsidRDefault="009B4467" w:rsidP="009B446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К участию в Неделе приглашаются школьники, студенты бакалавриата и магистратуры, преподаватели школ, вузов, кружков, организаций дополнительного образования, специалисты, исследователи. </w:t>
      </w:r>
      <w:r w:rsidRPr="00BC7EFF">
        <w:rPr>
          <w:rFonts w:asciiTheme="minorHAnsi" w:hAnsiTheme="minorHAnsi"/>
          <w:b/>
          <w:color w:val="222222"/>
          <w:sz w:val="28"/>
          <w:szCs w:val="28"/>
        </w:rPr>
        <w:t>Участие в Неделе – бесплатное.</w:t>
      </w:r>
    </w:p>
    <w:p w:rsidR="009B4467" w:rsidRPr="00BC7EFF" w:rsidRDefault="009B4467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9B4467" w:rsidRPr="00BC7EFF" w:rsidRDefault="009B4467" w:rsidP="009B446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>Человеческий мозг и порождаемая им человеческая психика, вероятно, самые сложные объекты, с которыми когда-либо приходилось иметь дело науке. Среди специалистов, которые их исследуют, есть не только биологи и психологи, но и химики, физики, математики, медики. В разработке технологий, связанных с мозгом, участвуют также материаловеды, инженеры, программисты. С исследованиями мозга все чаще связывают надежды на новые прорывы в развитии искусственного интеллекта, ведь мозг все еще умеет решать многие задачи гораздо лучше машин, и напрашивается позаимствовать у него для них принципы его работы. С мозгом связаны и загадки человеческого сознания и свободы воли.</w:t>
      </w:r>
    </w:p>
    <w:p w:rsidR="009B4467" w:rsidRPr="00BC7EFF" w:rsidRDefault="009B4467" w:rsidP="009B446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D82063" w:rsidRPr="00BC7EFF" w:rsidRDefault="00D82063" w:rsidP="00D8206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В течение недели будем отвечать на эти вопросы и вместе формулировать новые: </w:t>
      </w:r>
    </w:p>
    <w:p w:rsidR="009B4467" w:rsidRPr="00BC7EFF" w:rsidRDefault="009B4467" w:rsidP="009B4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Как развивается эта отрасль знаний в России? </w:t>
      </w:r>
    </w:p>
    <w:p w:rsidR="009B4467" w:rsidRPr="00BC7EFF" w:rsidRDefault="009B4467" w:rsidP="009B4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Какие вызовы и перспективы стоят перед учеными и исследователями? </w:t>
      </w:r>
    </w:p>
    <w:p w:rsidR="009B4467" w:rsidRPr="00BC7EFF" w:rsidRDefault="009B4467" w:rsidP="009B4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Где получить профильное образование? </w:t>
      </w:r>
    </w:p>
    <w:p w:rsidR="009B4467" w:rsidRPr="00BC7EFF" w:rsidRDefault="009B4467" w:rsidP="009B44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>Как планировать свою профессиональную траекторию в этой области?</w:t>
      </w: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>Программа и регистрация: </w:t>
      </w:r>
      <w:hyperlink r:id="rId6" w:tgtFrame="_blank" w:history="1">
        <w:r w:rsidRPr="00BC7EFF">
          <w:rPr>
            <w:rStyle w:val="a4"/>
            <w:rFonts w:asciiTheme="minorHAnsi" w:hAnsiTheme="minorHAnsi"/>
            <w:color w:val="1155CC"/>
            <w:sz w:val="28"/>
            <w:szCs w:val="28"/>
          </w:rPr>
          <w:t>http://neuroweek.mgppu.ru</w:t>
        </w:r>
      </w:hyperlink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В программе </w:t>
      </w:r>
      <w:r w:rsidR="009B4467" w:rsidRPr="00BC7EFF">
        <w:rPr>
          <w:rFonts w:asciiTheme="minorHAnsi" w:hAnsiTheme="minorHAnsi"/>
          <w:color w:val="222222"/>
          <w:sz w:val="28"/>
          <w:szCs w:val="28"/>
        </w:rPr>
        <w:t xml:space="preserve">научно-образовательной </w:t>
      </w:r>
      <w:r w:rsidRPr="00BC7EFF">
        <w:rPr>
          <w:rFonts w:asciiTheme="minorHAnsi" w:hAnsiTheme="minorHAnsi"/>
          <w:color w:val="222222"/>
          <w:sz w:val="28"/>
          <w:szCs w:val="28"/>
        </w:rPr>
        <w:t>Недели:</w:t>
      </w:r>
    </w:p>
    <w:p w:rsidR="00A005FF" w:rsidRPr="00BC7EFF" w:rsidRDefault="00A005FF" w:rsidP="00A00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виртуальные туры и экскурсии в научные лаборатории и нейротехнологические компании, </w:t>
      </w:r>
    </w:p>
    <w:p w:rsidR="00A005FF" w:rsidRPr="00BC7EFF" w:rsidRDefault="00A005FF" w:rsidP="00A00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 xml:space="preserve">презентации магистерских и аспирантских программ в области когнитивных наук, нейронаук и нейротехнологий ведущих научных центров и университетов, </w:t>
      </w:r>
    </w:p>
    <w:p w:rsidR="00A005FF" w:rsidRPr="00BC7EFF" w:rsidRDefault="00A005FF" w:rsidP="00A00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r w:rsidRPr="00BC7EFF">
        <w:rPr>
          <w:rFonts w:asciiTheme="minorHAnsi" w:hAnsiTheme="minorHAnsi"/>
          <w:color w:val="222222"/>
          <w:sz w:val="28"/>
          <w:szCs w:val="28"/>
        </w:rPr>
        <w:t>лекции ведущих исследователей.</w:t>
      </w:r>
    </w:p>
    <w:p w:rsidR="00A005FF" w:rsidRPr="00BC7EFF" w:rsidRDefault="00A005FF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8113E7" w:rsidRPr="00BC7EFF" w:rsidRDefault="00D82063" w:rsidP="00A005F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sz w:val="28"/>
          <w:szCs w:val="28"/>
        </w:rPr>
      </w:pPr>
      <w:r w:rsidRPr="00BC7EFF">
        <w:rPr>
          <w:rFonts w:asciiTheme="minorHAnsi" w:hAnsiTheme="minorHAnsi"/>
          <w:b/>
          <w:iCs/>
          <w:color w:val="222222"/>
          <w:sz w:val="28"/>
          <w:szCs w:val="28"/>
        </w:rPr>
        <w:lastRenderedPageBreak/>
        <w:t>Среди лекторов:</w:t>
      </w:r>
    </w:p>
    <w:p w:rsidR="001A7F14" w:rsidRPr="00BC7EFF" w:rsidRDefault="00B274E8" w:rsidP="008113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hyperlink r:id="rId7" w:tgtFrame="_blank" w:history="1">
        <w:r w:rsidR="00BC7EFF" w:rsidRPr="00BC7EFF">
          <w:rPr>
            <w:rStyle w:val="a4"/>
            <w:rFonts w:asciiTheme="minorHAnsi" w:hAnsiTheme="minorHAnsi" w:cs="Arial"/>
            <w:bCs/>
            <w:color w:val="006CB7"/>
            <w:sz w:val="28"/>
            <w:szCs w:val="28"/>
            <w:u w:val="none"/>
          </w:rPr>
          <w:t>Константин Владимирович Анохин</w:t>
        </w:r>
      </w:hyperlink>
      <w:r w:rsidR="00BC7EFF" w:rsidRPr="00BC7EFF">
        <w:rPr>
          <w:rStyle w:val="a5"/>
          <w:rFonts w:asciiTheme="minorHAnsi" w:hAnsiTheme="minorHAnsi" w:cs="Arial"/>
          <w:b w:val="0"/>
          <w:color w:val="3E4247"/>
          <w:sz w:val="28"/>
          <w:szCs w:val="28"/>
          <w:shd w:val="clear" w:color="auto" w:fill="FFFFFF"/>
        </w:rPr>
        <w:t> </w:t>
      </w:r>
      <w:r w:rsidR="00BC7EFF" w:rsidRPr="00BC7EFF">
        <w:rPr>
          <w:rFonts w:asciiTheme="minorHAnsi" w:hAnsiTheme="minorHAnsi"/>
          <w:color w:val="222222"/>
          <w:sz w:val="28"/>
          <w:szCs w:val="28"/>
        </w:rPr>
        <w:t xml:space="preserve"> </w:t>
      </w:r>
      <w:r w:rsidR="008113E7" w:rsidRPr="00BC7EFF">
        <w:rPr>
          <w:rFonts w:asciiTheme="minorHAnsi" w:hAnsiTheme="minorHAnsi"/>
          <w:color w:val="222222"/>
          <w:sz w:val="28"/>
          <w:szCs w:val="28"/>
        </w:rPr>
        <w:t>- Директор Института  перспективных исследований мозга МГУ имени М.В. Ломоносова, доктор медицинских наук, академик РАН;</w:t>
      </w:r>
    </w:p>
    <w:p w:rsidR="008113E7" w:rsidRPr="00BC7EFF" w:rsidRDefault="00B274E8" w:rsidP="008113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hyperlink r:id="rId8" w:history="1">
        <w:r w:rsidR="008113E7" w:rsidRPr="00BC7EFF">
          <w:rPr>
            <w:rStyle w:val="a4"/>
            <w:rFonts w:asciiTheme="minorHAnsi" w:hAnsiTheme="minorHAnsi"/>
            <w:sz w:val="28"/>
            <w:szCs w:val="28"/>
            <w:u w:val="none"/>
          </w:rPr>
          <w:t>Василий Андреевич Ключарев</w:t>
        </w:r>
      </w:hyperlink>
      <w:r w:rsidR="008113E7" w:rsidRPr="00BC7EFF">
        <w:rPr>
          <w:rFonts w:asciiTheme="minorHAnsi" w:hAnsiTheme="minorHAnsi"/>
          <w:color w:val="222222"/>
          <w:sz w:val="28"/>
          <w:szCs w:val="28"/>
        </w:rPr>
        <w:t xml:space="preserve"> -  Директор Института когнитивных нейронаук НИУ ВШЭ, заведующий лабораторией социальной нейробиологии;</w:t>
      </w:r>
    </w:p>
    <w:p w:rsidR="008113E7" w:rsidRPr="00BC7EFF" w:rsidRDefault="00B274E8" w:rsidP="008113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  <w:hyperlink r:id="rId9" w:tgtFrame="_blank" w:history="1">
        <w:r w:rsidR="00BC7EFF" w:rsidRPr="00BC7EFF">
          <w:rPr>
            <w:rStyle w:val="a4"/>
            <w:rFonts w:asciiTheme="minorHAnsi" w:hAnsiTheme="minorHAnsi" w:cs="Arial"/>
            <w:bCs/>
            <w:color w:val="006CB7"/>
            <w:sz w:val="28"/>
            <w:szCs w:val="28"/>
            <w:u w:val="none"/>
          </w:rPr>
          <w:t xml:space="preserve">Борис Митрофанович </w:t>
        </w:r>
        <w:proofErr w:type="spellStart"/>
        <w:r w:rsidR="00BC7EFF" w:rsidRPr="00BC7EFF">
          <w:rPr>
            <w:rStyle w:val="a4"/>
            <w:rFonts w:asciiTheme="minorHAnsi" w:hAnsiTheme="minorHAnsi" w:cs="Arial"/>
            <w:bCs/>
            <w:color w:val="006CB7"/>
            <w:sz w:val="28"/>
            <w:szCs w:val="28"/>
            <w:u w:val="none"/>
          </w:rPr>
          <w:t>Величковский</w:t>
        </w:r>
        <w:proofErr w:type="spellEnd"/>
      </w:hyperlink>
      <w:r w:rsidR="00BC7EFF" w:rsidRPr="00BC7EFF">
        <w:rPr>
          <w:rStyle w:val="a5"/>
          <w:rFonts w:asciiTheme="minorHAnsi" w:hAnsiTheme="minorHAnsi" w:cs="Arial"/>
          <w:b w:val="0"/>
          <w:color w:val="3E4247"/>
          <w:sz w:val="28"/>
          <w:szCs w:val="28"/>
          <w:shd w:val="clear" w:color="auto" w:fill="FFFFFF"/>
        </w:rPr>
        <w:t> </w:t>
      </w:r>
      <w:r w:rsidR="00BC7EFF" w:rsidRPr="00BC7EFF">
        <w:rPr>
          <w:rFonts w:asciiTheme="minorHAnsi" w:hAnsiTheme="minorHAnsi"/>
          <w:bCs/>
          <w:color w:val="222222"/>
          <w:sz w:val="28"/>
          <w:szCs w:val="28"/>
        </w:rPr>
        <w:t xml:space="preserve"> </w:t>
      </w:r>
      <w:r w:rsidR="008113E7" w:rsidRPr="00BC7EFF">
        <w:rPr>
          <w:rFonts w:asciiTheme="minorHAnsi" w:hAnsiTheme="minorHAnsi"/>
          <w:bCs/>
          <w:color w:val="222222"/>
          <w:sz w:val="28"/>
          <w:szCs w:val="28"/>
        </w:rPr>
        <w:t xml:space="preserve">- </w:t>
      </w:r>
      <w:r w:rsidR="008113E7" w:rsidRPr="00BC7EFF">
        <w:rPr>
          <w:rFonts w:asciiTheme="minorHAnsi" w:hAnsiTheme="minorHAnsi"/>
          <w:color w:val="222222"/>
          <w:sz w:val="28"/>
          <w:szCs w:val="28"/>
        </w:rPr>
        <w:t xml:space="preserve">Член Европейской Академии (MAE) и член-корреспондент РАН, старший профессор TU </w:t>
      </w:r>
      <w:proofErr w:type="spellStart"/>
      <w:r w:rsidR="008113E7" w:rsidRPr="00BC7EFF">
        <w:rPr>
          <w:rFonts w:asciiTheme="minorHAnsi" w:hAnsiTheme="minorHAnsi"/>
          <w:color w:val="222222"/>
          <w:sz w:val="28"/>
          <w:szCs w:val="28"/>
        </w:rPr>
        <w:t>Dresden</w:t>
      </w:r>
      <w:proofErr w:type="spellEnd"/>
      <w:r w:rsidR="008113E7" w:rsidRPr="00BC7EFF">
        <w:rPr>
          <w:rFonts w:asciiTheme="minorHAnsi" w:hAnsiTheme="minorHAnsi"/>
          <w:color w:val="222222"/>
          <w:sz w:val="28"/>
          <w:szCs w:val="28"/>
        </w:rPr>
        <w:t>, главный научный сотрудник РГГУ и НИЦ "Курчатовский институт";</w:t>
      </w:r>
    </w:p>
    <w:p w:rsidR="009B4467" w:rsidRPr="00BC7EFF" w:rsidRDefault="00B274E8" w:rsidP="009B44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b w:val="0"/>
          <w:color w:val="333333"/>
          <w:sz w:val="28"/>
          <w:szCs w:val="28"/>
        </w:rPr>
      </w:pPr>
      <w:hyperlink r:id="rId10" w:tgtFrame="_blank" w:history="1">
        <w:r w:rsidR="00BC7EFF" w:rsidRPr="00BC7EFF">
          <w:rPr>
            <w:rStyle w:val="a4"/>
            <w:rFonts w:asciiTheme="minorHAnsi" w:hAnsiTheme="minorHAnsi" w:cs="Arial"/>
            <w:bCs/>
            <w:color w:val="006CB7"/>
            <w:sz w:val="28"/>
            <w:szCs w:val="28"/>
            <w:u w:val="none"/>
          </w:rPr>
          <w:t>Михаил Альбертович Лебедев</w:t>
        </w:r>
      </w:hyperlink>
      <w:r w:rsidR="00BC7EFF" w:rsidRPr="00BC7EFF">
        <w:rPr>
          <w:rStyle w:val="a5"/>
          <w:rFonts w:asciiTheme="minorHAnsi" w:hAnsiTheme="minorHAnsi" w:cs="Arial"/>
          <w:b w:val="0"/>
          <w:color w:val="3E4247"/>
          <w:sz w:val="28"/>
          <w:szCs w:val="28"/>
          <w:shd w:val="clear" w:color="auto" w:fill="FFFFFF"/>
        </w:rPr>
        <w:t> </w:t>
      </w:r>
      <w:r w:rsidR="00BC7EFF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 </w:t>
      </w:r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- </w:t>
      </w:r>
      <w:proofErr w:type="spellStart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PhD</w:t>
      </w:r>
      <w:proofErr w:type="spellEnd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 </w:t>
      </w:r>
      <w:proofErr w:type="spellStart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Сколтех</w:t>
      </w:r>
      <w:proofErr w:type="spellEnd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, Профессор, Руководитель лаборатории нейрофизиологии и </w:t>
      </w:r>
      <w:proofErr w:type="spellStart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нейроинтерфейсов</w:t>
      </w:r>
      <w:proofErr w:type="spellEnd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 НИУ ВШЭ, Главный научный сотрудник, Научный руководитель Центра биоэлектрических интерфейсов;</w:t>
      </w:r>
    </w:p>
    <w:p w:rsidR="009B4467" w:rsidRPr="00BC7EFF" w:rsidRDefault="00B274E8" w:rsidP="009B446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b w:val="0"/>
          <w:color w:val="333333"/>
          <w:sz w:val="28"/>
          <w:szCs w:val="28"/>
        </w:rPr>
      </w:pPr>
      <w:hyperlink r:id="rId11" w:history="1">
        <w:r w:rsidR="009B4467" w:rsidRPr="00BC7EFF">
          <w:rPr>
            <w:rStyle w:val="a4"/>
            <w:rFonts w:asciiTheme="minorHAnsi" w:hAnsiTheme="minorHAnsi"/>
            <w:sz w:val="28"/>
            <w:szCs w:val="28"/>
            <w:u w:val="none"/>
          </w:rPr>
          <w:t>Борис Владимирович Чернышев</w:t>
        </w:r>
      </w:hyperlink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 - Кандидат биологических наук, доцент, руководитель Центра </w:t>
      </w:r>
      <w:proofErr w:type="spellStart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нейрокогнитивных</w:t>
      </w:r>
      <w:proofErr w:type="spellEnd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 xml:space="preserve"> исследований (</w:t>
      </w:r>
      <w:proofErr w:type="spellStart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МЭГ-центра</w:t>
      </w:r>
      <w:proofErr w:type="spellEnd"/>
      <w:r w:rsidR="009B4467" w:rsidRPr="00BC7EFF">
        <w:rPr>
          <w:rStyle w:val="a5"/>
          <w:rFonts w:asciiTheme="minorHAnsi" w:hAnsiTheme="minorHAnsi"/>
          <w:b w:val="0"/>
          <w:color w:val="333333"/>
          <w:sz w:val="28"/>
          <w:szCs w:val="28"/>
        </w:rPr>
        <w:t>) МГППУ</w:t>
      </w:r>
    </w:p>
    <w:p w:rsidR="009B4467" w:rsidRPr="00BC7EFF" w:rsidRDefault="009B4467" w:rsidP="008113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D82063" w:rsidRPr="00BC7EFF" w:rsidRDefault="00D82063" w:rsidP="00D82063">
      <w:pPr>
        <w:shd w:val="clear" w:color="auto" w:fill="FFFFFF"/>
        <w:spacing w:after="209" w:line="240" w:lineRule="auto"/>
        <w:jc w:val="both"/>
        <w:rPr>
          <w:rStyle w:val="a5"/>
          <w:rFonts w:cs="Times New Roman"/>
          <w:b w:val="0"/>
          <w:color w:val="333333"/>
          <w:sz w:val="28"/>
          <w:szCs w:val="28"/>
          <w:lang w:eastAsia="ru-RU"/>
        </w:rPr>
      </w:pPr>
      <w:r w:rsidRPr="00BC7EFF">
        <w:rPr>
          <w:rStyle w:val="a5"/>
          <w:rFonts w:eastAsia="Times New Roman" w:cs="Times New Roman"/>
          <w:b w:val="0"/>
          <w:color w:val="333333"/>
          <w:sz w:val="28"/>
          <w:szCs w:val="28"/>
          <w:lang w:eastAsia="ru-RU"/>
        </w:rPr>
        <w:t>Научно-образовательная Неделя</w:t>
      </w:r>
      <w:r w:rsidRPr="00BC7EFF">
        <w:rPr>
          <w:rStyle w:val="a5"/>
          <w:rFonts w:cs="Times New Roman"/>
          <w:b w:val="0"/>
          <w:color w:val="333333"/>
          <w:sz w:val="28"/>
          <w:szCs w:val="28"/>
        </w:rPr>
        <w:t xml:space="preserve"> проходит п</w:t>
      </w:r>
      <w:r w:rsidRPr="00BC7EFF">
        <w:rPr>
          <w:rStyle w:val="a5"/>
          <w:rFonts w:cs="Times New Roman"/>
          <w:b w:val="0"/>
          <w:color w:val="333333"/>
          <w:sz w:val="28"/>
          <w:szCs w:val="28"/>
          <w:lang w:eastAsia="ru-RU"/>
        </w:rPr>
        <w:t>ри поддержке: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Министерства просвещения Российской Федерации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Министерства науки и высшего образования Российской Федерации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Департамента образования и науки города Москвы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Департамент предпринимательства и инновационного развития города Москвы</w:t>
      </w:r>
    </w:p>
    <w:p w:rsidR="00D82063" w:rsidRPr="00BC7EFF" w:rsidRDefault="00D82063" w:rsidP="00D82063">
      <w:pPr>
        <w:shd w:val="clear" w:color="auto" w:fill="FFFFFF"/>
        <w:spacing w:after="209" w:line="240" w:lineRule="auto"/>
        <w:jc w:val="both"/>
        <w:rPr>
          <w:rStyle w:val="a5"/>
          <w:rFonts w:cs="Times New Roman"/>
          <w:b w:val="0"/>
          <w:color w:val="333333"/>
          <w:sz w:val="28"/>
          <w:szCs w:val="28"/>
          <w:lang w:eastAsia="ru-RU"/>
        </w:rPr>
      </w:pPr>
      <w:r w:rsidRPr="00BC7EFF">
        <w:rPr>
          <w:rStyle w:val="a5"/>
          <w:rFonts w:cs="Times New Roman"/>
          <w:b w:val="0"/>
          <w:color w:val="333333"/>
          <w:sz w:val="28"/>
          <w:szCs w:val="28"/>
          <w:lang w:eastAsia="ru-RU"/>
        </w:rPr>
        <w:t>Партнеры инициативы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Институт </w:t>
      </w:r>
      <w:proofErr w:type="gramStart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когнитивных</w:t>
      </w:r>
      <w:proofErr w:type="gramEnd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 </w:t>
      </w:r>
      <w:proofErr w:type="spellStart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нейронаук</w:t>
      </w:r>
      <w:proofErr w:type="spellEnd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 ВШЭ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Институт перспективных исследований мозга МГУ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Балтийский федеральный университет имени </w:t>
      </w:r>
      <w:proofErr w:type="spellStart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Иммануила</w:t>
      </w:r>
      <w:proofErr w:type="spellEnd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 Канта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Нижегородский государственный университет им. Н.И. Лобачевского</w:t>
      </w:r>
    </w:p>
    <w:p w:rsidR="00D82063" w:rsidRPr="00D82063" w:rsidRDefault="00D82063" w:rsidP="00D820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E4247"/>
          <w:sz w:val="28"/>
          <w:szCs w:val="28"/>
          <w:lang w:eastAsia="ru-RU"/>
        </w:rPr>
      </w:pPr>
      <w:proofErr w:type="spellStart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BiTronics</w:t>
      </w:r>
      <w:proofErr w:type="spellEnd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 xml:space="preserve"> </w:t>
      </w:r>
      <w:proofErr w:type="spellStart"/>
      <w:r w:rsidRPr="00D82063">
        <w:rPr>
          <w:rFonts w:eastAsia="Times New Roman" w:cs="Arial"/>
          <w:color w:val="3E4247"/>
          <w:sz w:val="28"/>
          <w:szCs w:val="28"/>
          <w:lang w:eastAsia="ru-RU"/>
        </w:rPr>
        <w:t>Lab</w:t>
      </w:r>
      <w:proofErr w:type="spellEnd"/>
    </w:p>
    <w:p w:rsidR="00D82063" w:rsidRPr="00072B93" w:rsidRDefault="00D82063" w:rsidP="005F6764">
      <w:pPr>
        <w:pStyle w:val="3"/>
        <w:shd w:val="clear" w:color="auto" w:fill="FFFFFF"/>
        <w:spacing w:before="0" w:beforeAutospacing="0" w:after="0" w:afterAutospacing="0" w:line="417" w:lineRule="atLeast"/>
        <w:jc w:val="both"/>
        <w:textAlignment w:val="baseline"/>
        <w:rPr>
          <w:rFonts w:asciiTheme="minorHAnsi" w:hAnsiTheme="minorHAnsi"/>
          <w:b w:val="0"/>
          <w:color w:val="222222"/>
          <w:sz w:val="28"/>
          <w:szCs w:val="28"/>
        </w:rPr>
      </w:pPr>
      <w:r w:rsidRPr="00BC7EFF">
        <w:rPr>
          <w:rFonts w:asciiTheme="minorHAnsi" w:hAnsiTheme="minorHAnsi"/>
          <w:iCs/>
          <w:color w:val="222222"/>
          <w:sz w:val="28"/>
          <w:szCs w:val="28"/>
        </w:rPr>
        <w:t>Контакты Оргкомитета</w:t>
      </w:r>
      <w:r w:rsidRPr="00BC7EFF">
        <w:rPr>
          <w:rFonts w:asciiTheme="minorHAnsi" w:hAnsiTheme="minorHAnsi"/>
          <w:color w:val="222222"/>
          <w:sz w:val="28"/>
          <w:szCs w:val="28"/>
        </w:rPr>
        <w:t>:</w:t>
      </w:r>
      <w:r w:rsidR="00BC7EFF">
        <w:rPr>
          <w:rFonts w:asciiTheme="minorHAnsi" w:hAnsiTheme="minorHAnsi"/>
          <w:color w:val="222222"/>
          <w:sz w:val="28"/>
          <w:szCs w:val="28"/>
        </w:rPr>
        <w:t xml:space="preserve"> </w:t>
      </w:r>
      <w:hyperlink r:id="rId12" w:history="1">
        <w:r w:rsidR="005F6764" w:rsidRPr="005F6764">
          <w:rPr>
            <w:rStyle w:val="a4"/>
            <w:rFonts w:asciiTheme="minorHAnsi" w:hAnsiTheme="minorHAnsi"/>
            <w:b w:val="0"/>
            <w:bCs w:val="0"/>
            <w:sz w:val="28"/>
            <w:szCs w:val="28"/>
            <w:u w:val="none"/>
          </w:rPr>
          <w:t>http://neuroweek.mgppu.ru</w:t>
        </w:r>
      </w:hyperlink>
      <w:r w:rsidR="005F6764" w:rsidRPr="005F6764">
        <w:rPr>
          <w:rStyle w:val="a4"/>
          <w:rFonts w:asciiTheme="minorHAnsi" w:hAnsiTheme="minorHAnsi"/>
          <w:b w:val="0"/>
          <w:bCs w:val="0"/>
          <w:sz w:val="28"/>
          <w:szCs w:val="28"/>
          <w:u w:val="none"/>
        </w:rPr>
        <w:t>,</w:t>
      </w:r>
      <w:r w:rsidRPr="00BC7EFF">
        <w:rPr>
          <w:rFonts w:asciiTheme="minorHAnsi" w:hAnsiTheme="minorHAnsi"/>
          <w:color w:val="222222"/>
          <w:sz w:val="28"/>
          <w:szCs w:val="28"/>
        </w:rPr>
        <w:t xml:space="preserve"> </w:t>
      </w:r>
      <w:r w:rsidR="00072B93" w:rsidRPr="00072B93">
        <w:rPr>
          <w:rFonts w:asciiTheme="minorHAnsi" w:hAnsiTheme="minorHAnsi"/>
          <w:b w:val="0"/>
          <w:color w:val="222222"/>
          <w:sz w:val="28"/>
          <w:szCs w:val="28"/>
        </w:rPr>
        <w:t xml:space="preserve">тел. </w:t>
      </w:r>
      <w:r w:rsidRPr="00072B93">
        <w:rPr>
          <w:rFonts w:asciiTheme="minorHAnsi" w:hAnsiTheme="minorHAnsi"/>
          <w:b w:val="0"/>
          <w:color w:val="222222"/>
          <w:sz w:val="28"/>
          <w:szCs w:val="28"/>
        </w:rPr>
        <w:t>8 800 550 95 29</w:t>
      </w:r>
    </w:p>
    <w:p w:rsidR="004A1054" w:rsidRPr="00072B93" w:rsidRDefault="004A1054" w:rsidP="008113E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sz w:val="28"/>
          <w:szCs w:val="28"/>
        </w:rPr>
      </w:pPr>
    </w:p>
    <w:sectPr w:rsidR="004A1054" w:rsidRPr="00072B93" w:rsidSect="00A0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38"/>
    <w:multiLevelType w:val="hybridMultilevel"/>
    <w:tmpl w:val="DFF8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193A"/>
    <w:multiLevelType w:val="hybridMultilevel"/>
    <w:tmpl w:val="FBDE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4D73"/>
    <w:multiLevelType w:val="multilevel"/>
    <w:tmpl w:val="F98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E1B61"/>
    <w:multiLevelType w:val="multilevel"/>
    <w:tmpl w:val="3B8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C2549"/>
    <w:multiLevelType w:val="multilevel"/>
    <w:tmpl w:val="1B4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5FF"/>
    <w:rsid w:val="00072B93"/>
    <w:rsid w:val="000F6415"/>
    <w:rsid w:val="00331462"/>
    <w:rsid w:val="004472D4"/>
    <w:rsid w:val="004A1054"/>
    <w:rsid w:val="005D0D08"/>
    <w:rsid w:val="005F6764"/>
    <w:rsid w:val="008113E7"/>
    <w:rsid w:val="009B4467"/>
    <w:rsid w:val="00A005FF"/>
    <w:rsid w:val="00A71706"/>
    <w:rsid w:val="00AC6BC8"/>
    <w:rsid w:val="00B15290"/>
    <w:rsid w:val="00B274E8"/>
    <w:rsid w:val="00BC7EFF"/>
    <w:rsid w:val="00D82063"/>
    <w:rsid w:val="00F4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4"/>
  </w:style>
  <w:style w:type="paragraph" w:styleId="3">
    <w:name w:val="heading 3"/>
    <w:basedOn w:val="a"/>
    <w:link w:val="30"/>
    <w:uiPriority w:val="9"/>
    <w:qFormat/>
    <w:rsid w:val="00811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1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113E7"/>
    <w:rPr>
      <w:b/>
      <w:bCs/>
    </w:rPr>
  </w:style>
  <w:style w:type="paragraph" w:customStyle="1" w:styleId="eael-team-text">
    <w:name w:val="eael-team-text"/>
    <w:basedOn w:val="a"/>
    <w:rsid w:val="009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2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842364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ina.msu.ru/profile/AnokhinKV/" TargetMode="External"/><Relationship Id="rId12" Type="http://schemas.openxmlformats.org/officeDocument/2006/relationships/hyperlink" Target="http://neuroweek.mgp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roweek.mgppu.ru/" TargetMode="External"/><Relationship Id="rId11" Type="http://schemas.openxmlformats.org/officeDocument/2006/relationships/hyperlink" Target="https://mgppu.ru/people/60/2144" TargetMode="External"/><Relationship Id="rId5" Type="http://schemas.openxmlformats.org/officeDocument/2006/relationships/hyperlink" Target="http://neuroweek.mgppu.ru/" TargetMode="External"/><Relationship Id="rId10" Type="http://schemas.openxmlformats.org/officeDocument/2006/relationships/hyperlink" Target="https://www.hse.ru/org/persons/217721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nonet.ru/employees/178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klyakinama</dc:creator>
  <cp:lastModifiedBy>klyakinama</cp:lastModifiedBy>
  <cp:revision>6</cp:revision>
  <dcterms:created xsi:type="dcterms:W3CDTF">2021-04-15T08:29:00Z</dcterms:created>
  <dcterms:modified xsi:type="dcterms:W3CDTF">2021-04-15T11:04:00Z</dcterms:modified>
</cp:coreProperties>
</file>