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9" w:type="dxa"/>
        <w:tblInd w:w="-176" w:type="dxa"/>
        <w:tblLook w:val="04A0"/>
      </w:tblPr>
      <w:tblGrid>
        <w:gridCol w:w="1556"/>
        <w:gridCol w:w="8058"/>
        <w:gridCol w:w="1555"/>
      </w:tblGrid>
      <w:tr w:rsidR="00487BF5" w:rsidRPr="0050074E" w:rsidTr="00B072C6">
        <w:trPr>
          <w:trHeight w:val="1464"/>
        </w:trPr>
        <w:tc>
          <w:tcPr>
            <w:tcW w:w="1556" w:type="dxa"/>
            <w:shd w:val="clear" w:color="auto" w:fill="auto"/>
          </w:tcPr>
          <w:p w:rsidR="00487BF5" w:rsidRPr="0050074E" w:rsidRDefault="00487BF5" w:rsidP="00C34D1C">
            <w:pPr>
              <w:pStyle w:val="1"/>
              <w:spacing w:before="0" w:after="0"/>
              <w:rPr>
                <w:rFonts w:asciiTheme="majorHAnsi" w:hAnsiTheme="majorHAnsi"/>
                <w:w w:val="95"/>
              </w:rPr>
            </w:pPr>
            <w:r w:rsidRPr="0050074E">
              <w:rPr>
                <w:rFonts w:asciiTheme="majorHAnsi" w:hAnsiTheme="majorHAnsi"/>
                <w:noProof/>
                <w:snapToGrid/>
              </w:rPr>
              <w:drawing>
                <wp:inline distT="0" distB="0" distL="0" distR="0">
                  <wp:extent cx="828675" cy="828675"/>
                  <wp:effectExtent l="0" t="0" r="9525" b="9525"/>
                  <wp:docPr id="1" name="Рисунок 1" descr="https://pbs.twimg.com/media/D7raM7mXYAEZ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7raM7mXYAEZ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shd w:val="clear" w:color="auto" w:fill="auto"/>
          </w:tcPr>
          <w:p w:rsidR="00487BF5" w:rsidRPr="006F10B1" w:rsidRDefault="00487BF5" w:rsidP="00C34D1C">
            <w:pPr>
              <w:pStyle w:val="1"/>
              <w:spacing w:before="0" w:after="0"/>
              <w:jc w:val="center"/>
              <w:rPr>
                <w:rFonts w:asciiTheme="majorHAnsi" w:hAnsiTheme="majorHAnsi" w:cs="Arial"/>
                <w:b/>
                <w:w w:val="95"/>
                <w:szCs w:val="24"/>
              </w:rPr>
            </w:pPr>
            <w:r w:rsidRPr="006F10B1">
              <w:rPr>
                <w:rFonts w:asciiTheme="majorHAnsi" w:hAnsiTheme="majorHAnsi" w:cs="Arial"/>
                <w:b/>
                <w:w w:val="95"/>
                <w:szCs w:val="24"/>
              </w:rPr>
              <w:t>МОСКОВСКИЙ ГОСУДАРСТВЕННЫЙ ИНСТИТУТ</w:t>
            </w:r>
          </w:p>
          <w:p w:rsidR="00487BF5" w:rsidRPr="006F10B1" w:rsidRDefault="00487BF5" w:rsidP="00C34D1C">
            <w:pPr>
              <w:pStyle w:val="1"/>
              <w:spacing w:before="0" w:after="0"/>
              <w:jc w:val="center"/>
              <w:rPr>
                <w:rFonts w:asciiTheme="majorHAnsi" w:hAnsiTheme="majorHAnsi" w:cs="Arial"/>
                <w:b/>
                <w:w w:val="95"/>
                <w:szCs w:val="24"/>
              </w:rPr>
            </w:pPr>
            <w:r w:rsidRPr="006F10B1">
              <w:rPr>
                <w:rFonts w:asciiTheme="majorHAnsi" w:hAnsiTheme="majorHAnsi" w:cs="Arial"/>
                <w:b/>
                <w:w w:val="95"/>
                <w:szCs w:val="24"/>
              </w:rPr>
              <w:t>МЕЖДУНАРОДНЫХ ОТНОШЕНИЙ</w:t>
            </w:r>
            <w:r w:rsidR="006F10B1" w:rsidRPr="006F10B1">
              <w:rPr>
                <w:rFonts w:asciiTheme="majorHAnsi" w:hAnsiTheme="majorHAnsi" w:cs="Arial"/>
                <w:b/>
                <w:w w:val="95"/>
                <w:szCs w:val="24"/>
              </w:rPr>
              <w:t xml:space="preserve"> (УНИВЕРСИТЕТ)</w:t>
            </w:r>
          </w:p>
          <w:p w:rsidR="006F10B1" w:rsidRPr="006F10B1" w:rsidRDefault="006F10B1" w:rsidP="00C34D1C">
            <w:pPr>
              <w:pStyle w:val="1"/>
              <w:spacing w:before="0" w:after="0"/>
              <w:jc w:val="center"/>
              <w:rPr>
                <w:rFonts w:asciiTheme="majorHAnsi" w:hAnsiTheme="majorHAnsi" w:cs="Arial"/>
                <w:w w:val="95"/>
                <w:szCs w:val="24"/>
              </w:rPr>
            </w:pPr>
            <w:r w:rsidRPr="006F10B1">
              <w:rPr>
                <w:rFonts w:asciiTheme="majorHAnsi" w:hAnsiTheme="majorHAnsi" w:cs="Arial"/>
                <w:b/>
                <w:w w:val="95"/>
                <w:szCs w:val="24"/>
              </w:rPr>
              <w:t xml:space="preserve">МИНИСТЕРСТВА ИНОСТРАННЫХ ДЕЛ РОССИЙСКОЙ ФЕДЕРАЦИИ </w:t>
            </w:r>
          </w:p>
          <w:p w:rsidR="00266F73" w:rsidRDefault="006F10B1" w:rsidP="002E6972">
            <w:pPr>
              <w:pStyle w:val="2"/>
              <w:jc w:val="center"/>
              <w:rPr>
                <w:rFonts w:asciiTheme="majorHAnsi" w:hAnsiTheme="majorHAnsi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Theme="majorHAnsi" w:hAnsiTheme="majorHAnsi" w:cs="Arial"/>
                <w:w w:val="95"/>
                <w:sz w:val="28"/>
                <w:szCs w:val="28"/>
              </w:rPr>
              <w:t>ФАКУЛЬТЕТ УПРАВЛЕНИЯ И ПОЛИТИКИ</w:t>
            </w:r>
          </w:p>
          <w:p w:rsidR="006F10B1" w:rsidRDefault="006F10B1" w:rsidP="002E6972">
            <w:pPr>
              <w:pStyle w:val="2"/>
              <w:jc w:val="center"/>
              <w:rPr>
                <w:rFonts w:asciiTheme="majorHAnsi" w:hAnsiTheme="majorHAnsi" w:cs="Arial"/>
                <w:color w:val="943634" w:themeColor="accent2" w:themeShade="BF"/>
                <w:sz w:val="24"/>
                <w:szCs w:val="24"/>
              </w:rPr>
            </w:pPr>
          </w:p>
          <w:p w:rsidR="002E6972" w:rsidRPr="006F10B1" w:rsidRDefault="002E6972" w:rsidP="002E6972">
            <w:pPr>
              <w:pStyle w:val="2"/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6F10B1">
              <w:rPr>
                <w:rFonts w:asciiTheme="majorHAnsi" w:hAnsiTheme="majorHAnsi" w:cs="Arial"/>
                <w:sz w:val="24"/>
                <w:szCs w:val="24"/>
              </w:rPr>
              <w:t xml:space="preserve">МЕЖДУНАРОДНЫЙ  ИНСТИТУТ ИНФОРМАТИКИ, УПРАВЛЕНИЯ, ЭКОНОМИКИ И ПРАВА  В  г. МОСКВЕ </w:t>
            </w:r>
          </w:p>
          <w:p w:rsidR="002E6972" w:rsidRPr="006F10B1" w:rsidRDefault="002E6972" w:rsidP="002E697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0B1">
              <w:rPr>
                <w:rFonts w:ascii="Times New Roman" w:hAnsi="Times New Roman"/>
                <w:sz w:val="28"/>
                <w:szCs w:val="28"/>
              </w:rPr>
              <w:t>Центр современного психоанализа</w:t>
            </w:r>
            <w:r w:rsidR="006F10B1" w:rsidRPr="006F10B1">
              <w:rPr>
                <w:rFonts w:ascii="Times New Roman" w:hAnsi="Times New Roman"/>
                <w:sz w:val="28"/>
                <w:szCs w:val="28"/>
              </w:rPr>
              <w:t xml:space="preserve"> (на Цветном) МИИУЭП</w:t>
            </w:r>
          </w:p>
          <w:p w:rsidR="00487BF5" w:rsidRPr="0050074E" w:rsidRDefault="00487BF5" w:rsidP="00C34D1C">
            <w:pPr>
              <w:pStyle w:val="1"/>
              <w:spacing w:before="0" w:after="0"/>
              <w:rPr>
                <w:rFonts w:asciiTheme="majorHAnsi" w:hAnsiTheme="majorHAnsi"/>
                <w:w w:val="95"/>
              </w:rPr>
            </w:pPr>
          </w:p>
        </w:tc>
        <w:tc>
          <w:tcPr>
            <w:tcW w:w="1555" w:type="dxa"/>
            <w:shd w:val="clear" w:color="auto" w:fill="auto"/>
          </w:tcPr>
          <w:p w:rsidR="00487BF5" w:rsidRDefault="00487BF5" w:rsidP="00C34D1C">
            <w:pPr>
              <w:pStyle w:val="1"/>
              <w:spacing w:before="0" w:after="0"/>
              <w:rPr>
                <w:rFonts w:asciiTheme="majorHAnsi" w:hAnsiTheme="majorHAnsi"/>
                <w:w w:val="95"/>
              </w:rPr>
            </w:pPr>
          </w:p>
          <w:p w:rsidR="002E6972" w:rsidRDefault="002E6972" w:rsidP="00C34D1C">
            <w:pPr>
              <w:pStyle w:val="1"/>
              <w:spacing w:before="0" w:after="0"/>
              <w:rPr>
                <w:rFonts w:asciiTheme="majorHAnsi" w:hAnsiTheme="majorHAnsi"/>
                <w:color w:val="943634" w:themeColor="accent2" w:themeShade="BF"/>
                <w:w w:val="95"/>
              </w:rPr>
            </w:pPr>
          </w:p>
          <w:p w:rsidR="006655FC" w:rsidRPr="0050074E" w:rsidRDefault="006655FC" w:rsidP="00C34D1C">
            <w:pPr>
              <w:pStyle w:val="1"/>
              <w:spacing w:before="0" w:after="0"/>
              <w:rPr>
                <w:rFonts w:asciiTheme="majorHAnsi" w:hAnsiTheme="majorHAnsi"/>
                <w:w w:val="95"/>
              </w:rPr>
            </w:pPr>
          </w:p>
        </w:tc>
      </w:tr>
    </w:tbl>
    <w:p w:rsidR="00487BF5" w:rsidRPr="0050074E" w:rsidRDefault="00487BF5" w:rsidP="008F7A4E">
      <w:pPr>
        <w:pStyle w:val="1"/>
        <w:spacing w:before="0" w:after="0"/>
        <w:rPr>
          <w:rFonts w:asciiTheme="majorHAnsi" w:hAnsiTheme="majorHAnsi"/>
          <w:b/>
          <w:color w:val="000000"/>
          <w:w w:val="95"/>
          <w:sz w:val="28"/>
          <w:szCs w:val="28"/>
        </w:rPr>
      </w:pPr>
    </w:p>
    <w:p w:rsidR="00D12EB7" w:rsidRPr="008F7A4E" w:rsidRDefault="008F7A4E" w:rsidP="00487BF5">
      <w:pPr>
        <w:pStyle w:val="1"/>
        <w:spacing w:before="0" w:after="0"/>
        <w:jc w:val="center"/>
        <w:rPr>
          <w:b/>
          <w:w w:val="95"/>
          <w:sz w:val="36"/>
          <w:szCs w:val="36"/>
        </w:rPr>
      </w:pPr>
      <w:r w:rsidRPr="008F7A4E">
        <w:rPr>
          <w:b/>
          <w:w w:val="95"/>
          <w:sz w:val="36"/>
          <w:szCs w:val="36"/>
        </w:rPr>
        <w:t xml:space="preserve">Программа </w:t>
      </w:r>
      <w:r w:rsidRPr="008F7A4E">
        <w:rPr>
          <w:b/>
          <w:w w:val="95"/>
          <w:sz w:val="40"/>
          <w:szCs w:val="36"/>
        </w:rPr>
        <w:t>международной научно – практической конференции</w:t>
      </w:r>
    </w:p>
    <w:p w:rsidR="00487BF5" w:rsidRPr="008F7A4E" w:rsidRDefault="008F7A4E" w:rsidP="00487BF5">
      <w:pPr>
        <w:pStyle w:val="1"/>
        <w:spacing w:before="0" w:after="0"/>
        <w:jc w:val="center"/>
        <w:rPr>
          <w:b/>
          <w:w w:val="95"/>
          <w:sz w:val="36"/>
          <w:szCs w:val="36"/>
        </w:rPr>
      </w:pPr>
      <w:r w:rsidRPr="008F7A4E">
        <w:rPr>
          <w:b/>
          <w:w w:val="95"/>
          <w:sz w:val="36"/>
          <w:szCs w:val="36"/>
        </w:rPr>
        <w:t xml:space="preserve">современные психотехнологии </w:t>
      </w:r>
    </w:p>
    <w:p w:rsidR="00487BF5" w:rsidRPr="008F7A4E" w:rsidRDefault="008F7A4E" w:rsidP="002464FD">
      <w:pPr>
        <w:pStyle w:val="1"/>
        <w:spacing w:before="0" w:after="0"/>
        <w:jc w:val="center"/>
        <w:rPr>
          <w:b/>
          <w:w w:val="95"/>
          <w:sz w:val="36"/>
          <w:szCs w:val="36"/>
        </w:rPr>
      </w:pPr>
      <w:r w:rsidRPr="008F7A4E">
        <w:rPr>
          <w:b/>
          <w:w w:val="95"/>
          <w:sz w:val="36"/>
          <w:szCs w:val="36"/>
        </w:rPr>
        <w:t xml:space="preserve"> в  управлении, политике, бизнесе, образовании</w:t>
      </w:r>
    </w:p>
    <w:p w:rsidR="00D12EB7" w:rsidRDefault="00487BF5" w:rsidP="008F7A4E">
      <w:pPr>
        <w:pStyle w:val="1"/>
        <w:spacing w:before="0" w:after="0"/>
        <w:jc w:val="center"/>
        <w:rPr>
          <w:sz w:val="28"/>
          <w:szCs w:val="28"/>
        </w:rPr>
      </w:pPr>
      <w:r w:rsidRPr="008F7A4E">
        <w:rPr>
          <w:sz w:val="28"/>
          <w:szCs w:val="28"/>
        </w:rPr>
        <w:t xml:space="preserve">Москва, </w:t>
      </w:r>
      <w:r w:rsidR="006655FC" w:rsidRPr="008F7A4E">
        <w:rPr>
          <w:sz w:val="28"/>
          <w:szCs w:val="28"/>
        </w:rPr>
        <w:t>3-4июня</w:t>
      </w:r>
      <w:r w:rsidRPr="008F7A4E">
        <w:rPr>
          <w:sz w:val="28"/>
          <w:szCs w:val="28"/>
        </w:rPr>
        <w:t xml:space="preserve"> 2021 года</w:t>
      </w:r>
    </w:p>
    <w:p w:rsidR="008F7A4E" w:rsidRPr="008F7A4E" w:rsidRDefault="008F7A4E" w:rsidP="008F7A4E">
      <w:pPr>
        <w:pStyle w:val="1"/>
        <w:spacing w:before="0" w:after="0"/>
        <w:jc w:val="center"/>
        <w:rPr>
          <w:sz w:val="28"/>
          <w:szCs w:val="28"/>
        </w:rPr>
      </w:pPr>
    </w:p>
    <w:p w:rsidR="008F7A4E" w:rsidRDefault="00487BF5" w:rsidP="00A64AE7">
      <w:pPr>
        <w:pStyle w:val="1"/>
        <w:spacing w:before="0" w:after="0"/>
        <w:ind w:firstLine="720"/>
        <w:jc w:val="both"/>
        <w:rPr>
          <w:color w:val="000000"/>
          <w:sz w:val="26"/>
          <w:szCs w:val="26"/>
        </w:rPr>
      </w:pPr>
      <w:r w:rsidRPr="008F7A4E">
        <w:rPr>
          <w:b/>
          <w:color w:val="000000"/>
          <w:sz w:val="26"/>
          <w:szCs w:val="26"/>
        </w:rPr>
        <w:t>Цель Конференции</w:t>
      </w:r>
      <w:r w:rsidRPr="008F7A4E">
        <w:rPr>
          <w:color w:val="000000"/>
          <w:sz w:val="26"/>
          <w:szCs w:val="26"/>
        </w:rPr>
        <w:t xml:space="preserve"> – оценка эффективности использования</w:t>
      </w:r>
      <w:r w:rsidR="005D6F98" w:rsidRPr="008F7A4E">
        <w:rPr>
          <w:color w:val="000000"/>
          <w:sz w:val="26"/>
          <w:szCs w:val="26"/>
        </w:rPr>
        <w:t xml:space="preserve"> п</w:t>
      </w:r>
      <w:r w:rsidRPr="008F7A4E">
        <w:rPr>
          <w:color w:val="000000"/>
          <w:sz w:val="26"/>
          <w:szCs w:val="26"/>
        </w:rPr>
        <w:t>сихотехнологий в  управлении, политике</w:t>
      </w:r>
      <w:r w:rsidR="00672D76" w:rsidRPr="008F7A4E">
        <w:rPr>
          <w:color w:val="000000"/>
          <w:sz w:val="26"/>
          <w:szCs w:val="26"/>
        </w:rPr>
        <w:t xml:space="preserve">, </w:t>
      </w:r>
      <w:r w:rsidRPr="008F7A4E">
        <w:rPr>
          <w:color w:val="000000"/>
          <w:sz w:val="26"/>
          <w:szCs w:val="26"/>
        </w:rPr>
        <w:t>бизнесе</w:t>
      </w:r>
      <w:r w:rsidR="00672D76" w:rsidRPr="008F7A4E">
        <w:rPr>
          <w:color w:val="000000"/>
          <w:sz w:val="26"/>
          <w:szCs w:val="26"/>
        </w:rPr>
        <w:t xml:space="preserve">  образовании</w:t>
      </w:r>
      <w:r w:rsidRPr="008F7A4E">
        <w:rPr>
          <w:color w:val="000000"/>
          <w:sz w:val="26"/>
          <w:szCs w:val="26"/>
        </w:rPr>
        <w:t xml:space="preserve">, </w:t>
      </w:r>
      <w:r w:rsidR="00B072C6" w:rsidRPr="008F7A4E">
        <w:rPr>
          <w:color w:val="000000"/>
          <w:sz w:val="26"/>
          <w:szCs w:val="26"/>
        </w:rPr>
        <w:t xml:space="preserve">поиск </w:t>
      </w:r>
      <w:r w:rsidRPr="008F7A4E">
        <w:rPr>
          <w:color w:val="000000"/>
          <w:sz w:val="26"/>
          <w:szCs w:val="26"/>
        </w:rPr>
        <w:t>новы</w:t>
      </w:r>
      <w:r w:rsidR="005D6F98" w:rsidRPr="008F7A4E">
        <w:rPr>
          <w:color w:val="000000"/>
          <w:sz w:val="26"/>
          <w:szCs w:val="26"/>
        </w:rPr>
        <w:t xml:space="preserve">хвозможностей </w:t>
      </w:r>
      <w:r w:rsidR="00B072C6" w:rsidRPr="008F7A4E">
        <w:rPr>
          <w:color w:val="000000"/>
          <w:sz w:val="26"/>
          <w:szCs w:val="26"/>
        </w:rPr>
        <w:t xml:space="preserve">и </w:t>
      </w:r>
      <w:r w:rsidR="00A0000E" w:rsidRPr="008F7A4E">
        <w:rPr>
          <w:color w:val="000000"/>
          <w:sz w:val="26"/>
          <w:szCs w:val="26"/>
        </w:rPr>
        <w:t xml:space="preserve">внедрение </w:t>
      </w:r>
      <w:r w:rsidR="00B072C6" w:rsidRPr="008F7A4E">
        <w:rPr>
          <w:color w:val="000000"/>
          <w:sz w:val="26"/>
          <w:szCs w:val="26"/>
        </w:rPr>
        <w:t xml:space="preserve">лучших </w:t>
      </w:r>
      <w:r w:rsidR="002464FD" w:rsidRPr="008F7A4E">
        <w:rPr>
          <w:color w:val="000000"/>
          <w:sz w:val="26"/>
          <w:szCs w:val="26"/>
        </w:rPr>
        <w:t xml:space="preserve">практикв развитии </w:t>
      </w:r>
      <w:r w:rsidR="005D6F98" w:rsidRPr="008F7A4E">
        <w:rPr>
          <w:color w:val="000000"/>
          <w:sz w:val="26"/>
          <w:szCs w:val="26"/>
        </w:rPr>
        <w:t>кадрового потенциала</w:t>
      </w:r>
      <w:r w:rsidR="00A0000E" w:rsidRPr="008F7A4E">
        <w:rPr>
          <w:color w:val="000000"/>
          <w:sz w:val="26"/>
          <w:szCs w:val="26"/>
        </w:rPr>
        <w:t xml:space="preserve">, </w:t>
      </w:r>
      <w:r w:rsidR="00A64AE7" w:rsidRPr="008F7A4E">
        <w:rPr>
          <w:color w:val="000000"/>
          <w:sz w:val="26"/>
          <w:szCs w:val="26"/>
        </w:rPr>
        <w:t xml:space="preserve"> совершенствовании средств и технологий деятельности</w:t>
      </w:r>
      <w:r w:rsidR="00B072C6" w:rsidRPr="008F7A4E">
        <w:rPr>
          <w:color w:val="000000"/>
          <w:sz w:val="26"/>
          <w:szCs w:val="26"/>
        </w:rPr>
        <w:t>.</w:t>
      </w:r>
    </w:p>
    <w:p w:rsidR="008F7A4E" w:rsidRDefault="008F7A4E" w:rsidP="00A64AE7">
      <w:pPr>
        <w:pStyle w:val="1"/>
        <w:spacing w:before="0" w:after="0"/>
        <w:ind w:firstLine="720"/>
        <w:jc w:val="both"/>
        <w:rPr>
          <w:color w:val="000000"/>
          <w:sz w:val="26"/>
          <w:szCs w:val="26"/>
        </w:rPr>
      </w:pPr>
    </w:p>
    <w:p w:rsidR="00A64AE7" w:rsidRPr="008F7A4E" w:rsidRDefault="008F7A4E" w:rsidP="008F7A4E">
      <w:pPr>
        <w:pStyle w:val="1"/>
        <w:spacing w:before="0" w:after="0"/>
        <w:ind w:firstLine="720"/>
        <w:rPr>
          <w:b/>
          <w:color w:val="000000"/>
          <w:sz w:val="26"/>
          <w:szCs w:val="26"/>
        </w:rPr>
      </w:pPr>
      <w:r w:rsidRPr="008F7A4E">
        <w:rPr>
          <w:b/>
          <w:color w:val="000000"/>
          <w:sz w:val="26"/>
          <w:szCs w:val="26"/>
        </w:rPr>
        <w:t>3 июня 2021 с 11:00 до 17:00-Открытие конференции. Пленарное заседание</w:t>
      </w:r>
    </w:p>
    <w:p w:rsidR="008F7A4E" w:rsidRDefault="008F7A4E" w:rsidP="008F7A4E">
      <w:pPr>
        <w:pStyle w:val="1"/>
        <w:spacing w:before="0" w:after="0"/>
        <w:ind w:firstLine="720"/>
        <w:rPr>
          <w:b/>
          <w:color w:val="000000"/>
          <w:sz w:val="26"/>
          <w:szCs w:val="26"/>
        </w:rPr>
      </w:pPr>
      <w:r w:rsidRPr="008F7A4E">
        <w:rPr>
          <w:b/>
          <w:color w:val="000000"/>
          <w:sz w:val="26"/>
          <w:szCs w:val="26"/>
        </w:rPr>
        <w:t xml:space="preserve">4 июня 2021 с 10:00 до 16:00 Работа секций </w:t>
      </w:r>
    </w:p>
    <w:p w:rsidR="00287795" w:rsidRDefault="00287795" w:rsidP="00287795">
      <w:pPr>
        <w:pStyle w:val="1"/>
        <w:spacing w:before="0" w:after="0"/>
        <w:rPr>
          <w:b/>
          <w:color w:val="FF0000"/>
          <w:w w:val="95"/>
          <w:szCs w:val="24"/>
        </w:rPr>
      </w:pPr>
    </w:p>
    <w:p w:rsidR="00287795" w:rsidRPr="00287795" w:rsidRDefault="00287795" w:rsidP="00287795">
      <w:pPr>
        <w:pStyle w:val="1"/>
        <w:spacing w:before="0" w:after="0"/>
        <w:rPr>
          <w:color w:val="000000"/>
          <w:sz w:val="26"/>
          <w:szCs w:val="26"/>
        </w:rPr>
      </w:pPr>
      <w:r w:rsidRPr="00287795">
        <w:rPr>
          <w:b/>
          <w:color w:val="000000"/>
          <w:sz w:val="26"/>
          <w:szCs w:val="26"/>
        </w:rPr>
        <w:t>Регистрация:</w:t>
      </w:r>
      <w:r w:rsidRPr="00287795">
        <w:rPr>
          <w:color w:val="000000"/>
          <w:sz w:val="26"/>
          <w:szCs w:val="26"/>
        </w:rPr>
        <w:t xml:space="preserve"> </w:t>
      </w:r>
      <w:hyperlink r:id="rId10" w:history="1">
        <w:r w:rsidRPr="00287795">
          <w:rPr>
            <w:color w:val="000000"/>
            <w:sz w:val="26"/>
            <w:szCs w:val="26"/>
          </w:rPr>
          <w:t>http://psy.mgimo.tilda.ws/psychotechnology</w:t>
        </w:r>
      </w:hyperlink>
    </w:p>
    <w:p w:rsidR="00287795" w:rsidRDefault="00287795" w:rsidP="00287795">
      <w:pPr>
        <w:pStyle w:val="1"/>
        <w:spacing w:before="0" w:after="0"/>
        <w:rPr>
          <w:b/>
          <w:color w:val="000000"/>
          <w:sz w:val="26"/>
          <w:szCs w:val="26"/>
        </w:rPr>
      </w:pPr>
    </w:p>
    <w:p w:rsidR="008F7A4E" w:rsidRPr="008F7A4E" w:rsidRDefault="008F7A4E" w:rsidP="008F7A4E">
      <w:pPr>
        <w:pStyle w:val="1"/>
        <w:spacing w:before="0" w:after="0"/>
        <w:ind w:firstLine="720"/>
        <w:rPr>
          <w:b/>
          <w:sz w:val="26"/>
          <w:szCs w:val="26"/>
        </w:rPr>
      </w:pPr>
    </w:p>
    <w:p w:rsidR="00805EF6" w:rsidRPr="008F7A4E" w:rsidRDefault="00805EF6" w:rsidP="008F7A4E">
      <w:pPr>
        <w:pStyle w:val="1"/>
        <w:spacing w:before="0" w:after="0"/>
        <w:ind w:firstLine="720"/>
        <w:jc w:val="center"/>
        <w:rPr>
          <w:b/>
          <w:sz w:val="26"/>
          <w:szCs w:val="26"/>
        </w:rPr>
      </w:pPr>
      <w:r w:rsidRPr="008F7A4E">
        <w:rPr>
          <w:sz w:val="26"/>
          <w:szCs w:val="26"/>
        </w:rPr>
        <w:t xml:space="preserve">Основные темы, которые будут обсуждаться на Конференции: </w:t>
      </w:r>
    </w:p>
    <w:p w:rsidR="008F7A4E" w:rsidRPr="008F7A4E" w:rsidRDefault="008F7A4E" w:rsidP="008F7A4E">
      <w:pPr>
        <w:pStyle w:val="1"/>
        <w:spacing w:before="120" w:after="0"/>
        <w:ind w:firstLine="357"/>
        <w:jc w:val="both"/>
        <w:rPr>
          <w:spacing w:val="-6"/>
          <w:sz w:val="26"/>
          <w:szCs w:val="26"/>
        </w:rPr>
      </w:pPr>
      <w:r w:rsidRPr="008F7A4E">
        <w:rPr>
          <w:b/>
          <w:sz w:val="26"/>
          <w:szCs w:val="26"/>
        </w:rPr>
        <w:t>Секция №1: «Психотехнологии управления  в государственном секторе и бизнесе».</w:t>
      </w:r>
      <w:r w:rsidRPr="008F7A4E">
        <w:rPr>
          <w:sz w:val="26"/>
          <w:szCs w:val="26"/>
        </w:rPr>
        <w:t xml:space="preserve">Стратегии и приоритеты государственного управления и администрирования; влияние цифрового мира  на функционирование и развитие общества, </w:t>
      </w:r>
      <w:r w:rsidRPr="008F7A4E">
        <w:rPr>
          <w:spacing w:val="-6"/>
          <w:sz w:val="26"/>
          <w:szCs w:val="26"/>
        </w:rPr>
        <w:t xml:space="preserve">регулирование социально-экономических процессов;  повышение роли социальной сферы как объекта политической власти; социально-психологический  диалог власти, бизнеса и гражданского общества; преодоление страхов населения как источника социально-психологической напряженности;  формирование моделей имиджа государственного деятеля, политика, бизнесмена, служащего … . </w:t>
      </w:r>
    </w:p>
    <w:p w:rsidR="0087166F" w:rsidRPr="008F7A4E" w:rsidRDefault="008F7A4E" w:rsidP="001455C3">
      <w:pPr>
        <w:pStyle w:val="1"/>
        <w:spacing w:before="120" w:after="0"/>
        <w:ind w:firstLine="708"/>
        <w:jc w:val="both"/>
        <w:rPr>
          <w:b/>
          <w:color w:val="000000"/>
          <w:sz w:val="26"/>
          <w:szCs w:val="26"/>
        </w:rPr>
      </w:pPr>
      <w:r w:rsidRPr="008F7A4E">
        <w:rPr>
          <w:b/>
          <w:sz w:val="26"/>
          <w:szCs w:val="26"/>
        </w:rPr>
        <w:t>Секция №2: «</w:t>
      </w:r>
      <w:r w:rsidR="00805EF6" w:rsidRPr="008F7A4E">
        <w:rPr>
          <w:b/>
          <w:sz w:val="26"/>
          <w:szCs w:val="26"/>
        </w:rPr>
        <w:t xml:space="preserve">Психотехнологии в политической деятельности, СМИ,  рекламе, </w:t>
      </w:r>
      <w:r w:rsidR="00805EF6" w:rsidRPr="008F7A4E">
        <w:rPr>
          <w:b/>
          <w:sz w:val="26"/>
          <w:szCs w:val="26"/>
          <w:lang w:val="en-US"/>
        </w:rPr>
        <w:t>PR</w:t>
      </w:r>
      <w:r w:rsidR="00805EF6" w:rsidRPr="008F7A4E">
        <w:rPr>
          <w:b/>
          <w:sz w:val="26"/>
          <w:szCs w:val="26"/>
        </w:rPr>
        <w:t>, избирательных кампаниях</w:t>
      </w:r>
      <w:r w:rsidRPr="008F7A4E">
        <w:rPr>
          <w:b/>
          <w:sz w:val="26"/>
          <w:szCs w:val="26"/>
        </w:rPr>
        <w:t>»</w:t>
      </w:r>
      <w:r w:rsidR="000F76FE" w:rsidRPr="008F7A4E">
        <w:rPr>
          <w:sz w:val="26"/>
          <w:szCs w:val="26"/>
        </w:rPr>
        <w:t>И</w:t>
      </w:r>
      <w:r w:rsidR="00805EF6" w:rsidRPr="008F7A4E">
        <w:rPr>
          <w:spacing w:val="-6"/>
          <w:sz w:val="26"/>
          <w:szCs w:val="26"/>
        </w:rPr>
        <w:t>зучение и формирование общественного мнения</w:t>
      </w:r>
      <w:r w:rsidR="00EA2DD0" w:rsidRPr="008F7A4E">
        <w:rPr>
          <w:spacing w:val="-6"/>
          <w:sz w:val="26"/>
          <w:szCs w:val="26"/>
        </w:rPr>
        <w:t>;</w:t>
      </w:r>
      <w:r w:rsidR="00805EF6" w:rsidRPr="008F7A4E">
        <w:rPr>
          <w:spacing w:val="-6"/>
          <w:sz w:val="26"/>
          <w:szCs w:val="26"/>
        </w:rPr>
        <w:t xml:space="preserve"> информационные и психологические войны</w:t>
      </w:r>
      <w:r w:rsidR="00EA2DD0" w:rsidRPr="008F7A4E">
        <w:rPr>
          <w:spacing w:val="-6"/>
          <w:sz w:val="26"/>
          <w:szCs w:val="26"/>
        </w:rPr>
        <w:t>;</w:t>
      </w:r>
      <w:r w:rsidR="00463082" w:rsidRPr="008F7A4E">
        <w:rPr>
          <w:spacing w:val="-6"/>
          <w:sz w:val="26"/>
          <w:szCs w:val="26"/>
        </w:rPr>
        <w:t xml:space="preserve"> социально-психологические проблемы личности  и гражданское самочувствие общества;  р</w:t>
      </w:r>
      <w:r w:rsidR="00CA1271" w:rsidRPr="008F7A4E">
        <w:rPr>
          <w:spacing w:val="-6"/>
          <w:sz w:val="26"/>
          <w:szCs w:val="26"/>
        </w:rPr>
        <w:t>иски  информационно-коммуникационной  зависимости и манипулятивных воздействий в моло</w:t>
      </w:r>
      <w:r w:rsidR="00463082" w:rsidRPr="008F7A4E">
        <w:rPr>
          <w:spacing w:val="-6"/>
          <w:sz w:val="26"/>
          <w:szCs w:val="26"/>
        </w:rPr>
        <w:t>д</w:t>
      </w:r>
      <w:r w:rsidR="00CA1271" w:rsidRPr="008F7A4E">
        <w:rPr>
          <w:spacing w:val="-6"/>
          <w:sz w:val="26"/>
          <w:szCs w:val="26"/>
        </w:rPr>
        <w:t xml:space="preserve">ежной среде;   </w:t>
      </w:r>
      <w:r w:rsidR="00463082" w:rsidRPr="008F7A4E">
        <w:rPr>
          <w:spacing w:val="-6"/>
          <w:sz w:val="26"/>
          <w:szCs w:val="26"/>
        </w:rPr>
        <w:t xml:space="preserve">информационно-коммуникационные </w:t>
      </w:r>
      <w:r w:rsidR="00063642" w:rsidRPr="008F7A4E">
        <w:rPr>
          <w:color w:val="000000"/>
          <w:sz w:val="26"/>
          <w:szCs w:val="26"/>
        </w:rPr>
        <w:t>стратегии и возможности социальных медиа</w:t>
      </w:r>
      <w:r w:rsidR="00EA2DD0" w:rsidRPr="008F7A4E">
        <w:rPr>
          <w:color w:val="000000"/>
          <w:sz w:val="26"/>
          <w:szCs w:val="26"/>
        </w:rPr>
        <w:t xml:space="preserve">;  регулирование противоречий </w:t>
      </w:r>
      <w:r w:rsidR="00C41277" w:rsidRPr="008F7A4E">
        <w:rPr>
          <w:color w:val="000000"/>
          <w:sz w:val="26"/>
          <w:szCs w:val="26"/>
        </w:rPr>
        <w:t xml:space="preserve">и способы разрешения конфликтов </w:t>
      </w:r>
      <w:r w:rsidR="00EA2DD0" w:rsidRPr="008F7A4E">
        <w:rPr>
          <w:color w:val="000000"/>
          <w:sz w:val="26"/>
          <w:szCs w:val="26"/>
        </w:rPr>
        <w:t>в системе политических отношений</w:t>
      </w:r>
      <w:r w:rsidR="006655FC" w:rsidRPr="008F7A4E">
        <w:rPr>
          <w:color w:val="000000"/>
          <w:sz w:val="26"/>
          <w:szCs w:val="26"/>
        </w:rPr>
        <w:t xml:space="preserve">… </w:t>
      </w:r>
      <w:r w:rsidR="00063642" w:rsidRPr="008F7A4E">
        <w:rPr>
          <w:b/>
          <w:color w:val="000000"/>
          <w:sz w:val="26"/>
          <w:szCs w:val="26"/>
        </w:rPr>
        <w:t xml:space="preserve">. </w:t>
      </w:r>
    </w:p>
    <w:p w:rsidR="00D12EB7" w:rsidRPr="008F7A4E" w:rsidRDefault="008F7A4E" w:rsidP="008F7A4E">
      <w:pPr>
        <w:pStyle w:val="1"/>
        <w:spacing w:before="120" w:after="0"/>
        <w:ind w:firstLine="357"/>
        <w:jc w:val="both"/>
        <w:rPr>
          <w:sz w:val="26"/>
          <w:szCs w:val="26"/>
        </w:rPr>
      </w:pPr>
      <w:r w:rsidRPr="008F7A4E">
        <w:rPr>
          <w:b/>
          <w:spacing w:val="-6"/>
          <w:sz w:val="26"/>
          <w:szCs w:val="26"/>
        </w:rPr>
        <w:t>Секция №3: «</w:t>
      </w:r>
      <w:r w:rsidR="000F76FE" w:rsidRPr="008F7A4E">
        <w:rPr>
          <w:b/>
          <w:spacing w:val="-6"/>
          <w:sz w:val="26"/>
          <w:szCs w:val="26"/>
        </w:rPr>
        <w:t>Современный прикладной психоанализ в России: возможности и перспективы</w:t>
      </w:r>
      <w:r w:rsidRPr="008F7A4E">
        <w:rPr>
          <w:b/>
          <w:spacing w:val="-6"/>
          <w:sz w:val="26"/>
          <w:szCs w:val="26"/>
        </w:rPr>
        <w:t>».</w:t>
      </w:r>
      <w:r w:rsidR="00266F73" w:rsidRPr="008F7A4E">
        <w:rPr>
          <w:sz w:val="26"/>
          <w:szCs w:val="26"/>
        </w:rPr>
        <w:t xml:space="preserve">История, методология, теория прикладного психоанализа З. Фрейда (к 165-летию со дня рождения основателя психоанализа; концепты, принципы, базовые теории современного прикладного психоанализа; психоаналитические исследования, толкование современной семьи, семейных отношений; вопросы эффективности и успешности </w:t>
      </w:r>
      <w:r w:rsidR="00266F73" w:rsidRPr="008F7A4E">
        <w:rPr>
          <w:sz w:val="26"/>
          <w:szCs w:val="26"/>
        </w:rPr>
        <w:lastRenderedPageBreak/>
        <w:t>психоаналитической практики в современных условиях; прикладной психоанализ творческих личностей (писателя, художника, режиссера и др.), личности политика, руководителя, бизнесмена, педагога, ученого и представителей других сфер общества;прикладной психоанализ организаций, групп, коллективов; психоаналитические исследования интерпретации явлений в бизнесе, рекламе, образовании, сфере политики и управления; психоаналитические исследования, экспертизы произведений искусства: кинофильмов, театральных постановок, картин, архитектурных проектов и литературных произведений ... .</w:t>
      </w:r>
    </w:p>
    <w:p w:rsidR="000F76FE" w:rsidRPr="008F7A4E" w:rsidRDefault="008F7A4E" w:rsidP="003754F4">
      <w:pPr>
        <w:pStyle w:val="1"/>
        <w:spacing w:before="120" w:after="0"/>
        <w:ind w:firstLine="357"/>
        <w:jc w:val="both"/>
        <w:rPr>
          <w:b/>
          <w:sz w:val="26"/>
          <w:szCs w:val="26"/>
        </w:rPr>
      </w:pPr>
      <w:r w:rsidRPr="008F7A4E">
        <w:rPr>
          <w:b/>
          <w:sz w:val="26"/>
          <w:szCs w:val="26"/>
        </w:rPr>
        <w:t>Секция №4: «</w:t>
      </w:r>
      <w:r w:rsidR="00A0000E" w:rsidRPr="008F7A4E">
        <w:rPr>
          <w:b/>
          <w:sz w:val="26"/>
          <w:szCs w:val="26"/>
        </w:rPr>
        <w:t>Психотехнологии развития личностн</w:t>
      </w:r>
      <w:r w:rsidRPr="008F7A4E">
        <w:rPr>
          <w:b/>
          <w:sz w:val="26"/>
          <w:szCs w:val="26"/>
        </w:rPr>
        <w:t>ого и профессионального ресурса».</w:t>
      </w:r>
    </w:p>
    <w:p w:rsidR="003754F4" w:rsidRPr="008F7A4E" w:rsidRDefault="003754F4" w:rsidP="000F76FE">
      <w:pPr>
        <w:pStyle w:val="1"/>
        <w:spacing w:before="120" w:after="0"/>
        <w:ind w:firstLine="708"/>
        <w:jc w:val="both"/>
        <w:rPr>
          <w:spacing w:val="-6"/>
          <w:sz w:val="26"/>
          <w:szCs w:val="26"/>
        </w:rPr>
      </w:pPr>
      <w:r w:rsidRPr="008F7A4E">
        <w:rPr>
          <w:b/>
          <w:i/>
          <w:spacing w:val="-6"/>
          <w:sz w:val="26"/>
          <w:szCs w:val="26"/>
        </w:rPr>
        <w:t>Новые психотехнологии в образовании</w:t>
      </w:r>
      <w:r w:rsidRPr="008F7A4E">
        <w:rPr>
          <w:spacing w:val="-6"/>
          <w:sz w:val="26"/>
          <w:szCs w:val="26"/>
        </w:rPr>
        <w:t xml:space="preserve">  (современные формы и дидактические средства проблемно-развивающего обучения, моделирование профессиональной успешности,  построение карьеры, подготовка тренинг-менеджеров, дистанционное обучение). </w:t>
      </w:r>
    </w:p>
    <w:p w:rsidR="00805EF6" w:rsidRPr="008F7A4E" w:rsidRDefault="003754F4" w:rsidP="003754F4">
      <w:pPr>
        <w:pStyle w:val="1"/>
        <w:spacing w:before="120" w:after="0"/>
        <w:ind w:firstLine="357"/>
        <w:jc w:val="both"/>
        <w:rPr>
          <w:spacing w:val="-6"/>
          <w:sz w:val="26"/>
          <w:szCs w:val="26"/>
        </w:rPr>
      </w:pPr>
      <w:r w:rsidRPr="008F7A4E">
        <w:rPr>
          <w:b/>
          <w:sz w:val="26"/>
          <w:szCs w:val="26"/>
        </w:rPr>
        <w:tab/>
      </w:r>
      <w:r w:rsidR="00805EF6" w:rsidRPr="008F7A4E">
        <w:rPr>
          <w:b/>
          <w:i/>
          <w:sz w:val="26"/>
          <w:szCs w:val="26"/>
        </w:rPr>
        <w:t>Психотехнологии изучения</w:t>
      </w:r>
      <w:r w:rsidRPr="008F7A4E">
        <w:rPr>
          <w:b/>
          <w:i/>
          <w:sz w:val="26"/>
          <w:szCs w:val="26"/>
        </w:rPr>
        <w:t xml:space="preserve"> и </w:t>
      </w:r>
      <w:r w:rsidR="00805EF6" w:rsidRPr="008F7A4E">
        <w:rPr>
          <w:b/>
          <w:i/>
          <w:sz w:val="26"/>
          <w:szCs w:val="26"/>
        </w:rPr>
        <w:t>оценки личности</w:t>
      </w:r>
      <w:r w:rsidRPr="008F7A4E">
        <w:rPr>
          <w:b/>
          <w:i/>
          <w:sz w:val="26"/>
          <w:szCs w:val="26"/>
        </w:rPr>
        <w:t>, психологическое консультирование</w:t>
      </w:r>
      <w:r w:rsidR="00805EF6" w:rsidRPr="008F7A4E">
        <w:rPr>
          <w:spacing w:val="-6"/>
          <w:sz w:val="26"/>
          <w:szCs w:val="26"/>
        </w:rPr>
        <w:t>(методы психологической диагностики, профессионально-психологическое оценивание личности в работе кадровых служб и служб персонала, кадровый маркетинг и мониторинг, подбор кадров и аттестация, бесконтактные методы изучения личности, компьютерные средства психодиагностики</w:t>
      </w:r>
      <w:r w:rsidR="00A52238" w:rsidRPr="008F7A4E">
        <w:rPr>
          <w:spacing w:val="-6"/>
          <w:sz w:val="26"/>
          <w:szCs w:val="26"/>
        </w:rPr>
        <w:t>.</w:t>
      </w:r>
    </w:p>
    <w:p w:rsidR="00805EF6" w:rsidRPr="008F7A4E" w:rsidRDefault="00805EF6" w:rsidP="00A0000E">
      <w:pPr>
        <w:pStyle w:val="7"/>
        <w:keepLines w:val="0"/>
        <w:spacing w:before="120"/>
        <w:ind w:firstLine="357"/>
        <w:jc w:val="both"/>
        <w:rPr>
          <w:rFonts w:ascii="Times New Roman" w:hAnsi="Times New Roman" w:cs="Times New Roman"/>
          <w:i w:val="0"/>
          <w:color w:val="auto"/>
          <w:spacing w:val="-6"/>
          <w:sz w:val="26"/>
          <w:szCs w:val="26"/>
        </w:rPr>
      </w:pPr>
      <w:r w:rsidRPr="008F7A4E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Психотехнологии управления </w:t>
      </w:r>
      <w:r w:rsidRPr="008F7A4E">
        <w:rPr>
          <w:rFonts w:ascii="Times New Roman" w:hAnsi="Times New Roman" w:cs="Times New Roman"/>
          <w:i w:val="0"/>
          <w:color w:val="auto"/>
          <w:spacing w:val="-6"/>
          <w:sz w:val="26"/>
          <w:szCs w:val="26"/>
        </w:rPr>
        <w:t xml:space="preserve">(социология и </w:t>
      </w:r>
      <w:r w:rsidR="00A0000E" w:rsidRPr="008F7A4E">
        <w:rPr>
          <w:rFonts w:ascii="Times New Roman" w:hAnsi="Times New Roman" w:cs="Times New Roman"/>
          <w:i w:val="0"/>
          <w:color w:val="auto"/>
          <w:spacing w:val="-6"/>
          <w:sz w:val="26"/>
          <w:szCs w:val="26"/>
        </w:rPr>
        <w:t xml:space="preserve">политическая </w:t>
      </w:r>
      <w:r w:rsidRPr="008F7A4E">
        <w:rPr>
          <w:rFonts w:ascii="Times New Roman" w:hAnsi="Times New Roman" w:cs="Times New Roman"/>
          <w:i w:val="0"/>
          <w:color w:val="auto"/>
          <w:spacing w:val="-6"/>
          <w:sz w:val="26"/>
          <w:szCs w:val="26"/>
        </w:rPr>
        <w:t>психология управления, мотивация и стимулирование персонала, организационное и кадровое консультирование, корпоративный имидж, командообразование, взаимодействие в условиях конкуренции, разрешение конфликтов)</w:t>
      </w:r>
      <w:r w:rsidR="00A547F0" w:rsidRPr="008F7A4E">
        <w:rPr>
          <w:rFonts w:ascii="Times New Roman" w:hAnsi="Times New Roman" w:cs="Times New Roman"/>
          <w:i w:val="0"/>
          <w:color w:val="auto"/>
          <w:spacing w:val="-6"/>
          <w:sz w:val="26"/>
          <w:szCs w:val="26"/>
        </w:rPr>
        <w:t>;</w:t>
      </w:r>
    </w:p>
    <w:p w:rsidR="008F7A4E" w:rsidRPr="008F7A4E" w:rsidRDefault="008F7A4E" w:rsidP="008F7A4E">
      <w:pPr>
        <w:rPr>
          <w:sz w:val="26"/>
          <w:szCs w:val="26"/>
        </w:rPr>
      </w:pPr>
    </w:p>
    <w:p w:rsidR="008F7A4E" w:rsidRPr="008F7A4E" w:rsidRDefault="008F7A4E" w:rsidP="008F7A4E">
      <w:pPr>
        <w:rPr>
          <w:b/>
          <w:sz w:val="26"/>
          <w:szCs w:val="26"/>
        </w:rPr>
      </w:pPr>
      <w:r w:rsidRPr="008F7A4E">
        <w:rPr>
          <w:b/>
          <w:sz w:val="26"/>
          <w:szCs w:val="26"/>
        </w:rPr>
        <w:t xml:space="preserve">4 июня с 16:00 до 17:00 – Пленарное заседание. Подведение итогов работы конференции.. </w:t>
      </w:r>
    </w:p>
    <w:p w:rsidR="00805EF6" w:rsidRPr="008F7A4E" w:rsidRDefault="00805EF6" w:rsidP="00A547F0">
      <w:pPr>
        <w:pStyle w:val="1"/>
        <w:spacing w:before="120" w:after="0"/>
        <w:ind w:firstLine="357"/>
        <w:jc w:val="both"/>
        <w:rPr>
          <w:sz w:val="26"/>
          <w:szCs w:val="26"/>
        </w:rPr>
      </w:pPr>
      <w:r w:rsidRPr="008F7A4E">
        <w:rPr>
          <w:sz w:val="26"/>
          <w:szCs w:val="26"/>
        </w:rPr>
        <w:t xml:space="preserve">На </w:t>
      </w:r>
      <w:r w:rsidR="004B79FD" w:rsidRPr="008F7A4E">
        <w:rPr>
          <w:sz w:val="26"/>
          <w:szCs w:val="26"/>
        </w:rPr>
        <w:t>К</w:t>
      </w:r>
      <w:r w:rsidRPr="008F7A4E">
        <w:rPr>
          <w:sz w:val="26"/>
          <w:szCs w:val="26"/>
        </w:rPr>
        <w:t xml:space="preserve">онференции выступят </w:t>
      </w:r>
      <w:r w:rsidRPr="008F7A4E">
        <w:rPr>
          <w:b/>
          <w:sz w:val="26"/>
          <w:szCs w:val="26"/>
        </w:rPr>
        <w:t>ведущие отечественные и зарубежные специалисты</w:t>
      </w:r>
      <w:r w:rsidRPr="008F7A4E">
        <w:rPr>
          <w:sz w:val="26"/>
          <w:szCs w:val="26"/>
        </w:rPr>
        <w:t xml:space="preserve"> в области </w:t>
      </w:r>
      <w:r w:rsidR="00A547F0" w:rsidRPr="008F7A4E">
        <w:rPr>
          <w:sz w:val="26"/>
          <w:szCs w:val="26"/>
        </w:rPr>
        <w:t>политической психологии,</w:t>
      </w:r>
      <w:r w:rsidR="00266F73" w:rsidRPr="008F7A4E">
        <w:rPr>
          <w:sz w:val="26"/>
          <w:szCs w:val="26"/>
        </w:rPr>
        <w:t xml:space="preserve">современного психоанализа, </w:t>
      </w:r>
      <w:r w:rsidRPr="008F7A4E">
        <w:rPr>
          <w:sz w:val="26"/>
          <w:szCs w:val="26"/>
        </w:rPr>
        <w:t xml:space="preserve">прикладных психотехнологий, пройдут </w:t>
      </w:r>
      <w:r w:rsidR="00A547F0" w:rsidRPr="008F7A4E">
        <w:rPr>
          <w:sz w:val="26"/>
          <w:szCs w:val="26"/>
        </w:rPr>
        <w:t xml:space="preserve">мастер-классы и </w:t>
      </w:r>
      <w:r w:rsidRPr="008F7A4E">
        <w:rPr>
          <w:sz w:val="26"/>
          <w:szCs w:val="26"/>
        </w:rPr>
        <w:t xml:space="preserve">демонстрации </w:t>
      </w:r>
      <w:r w:rsidR="00A547F0" w:rsidRPr="008F7A4E">
        <w:rPr>
          <w:sz w:val="26"/>
          <w:szCs w:val="26"/>
        </w:rPr>
        <w:t xml:space="preserve">фрагментов </w:t>
      </w:r>
      <w:r w:rsidRPr="008F7A4E">
        <w:rPr>
          <w:sz w:val="26"/>
          <w:szCs w:val="26"/>
        </w:rPr>
        <w:t xml:space="preserve">тренингов, авторские презентации программ и техник по наиболее востребованным темам </w:t>
      </w:r>
      <w:r w:rsidR="0087166F" w:rsidRPr="008F7A4E">
        <w:rPr>
          <w:sz w:val="26"/>
          <w:szCs w:val="26"/>
        </w:rPr>
        <w:t xml:space="preserve">дополнительного </w:t>
      </w:r>
      <w:r w:rsidRPr="008F7A4E">
        <w:rPr>
          <w:sz w:val="26"/>
          <w:szCs w:val="26"/>
        </w:rPr>
        <w:t xml:space="preserve">профессионального образования и бизнес-обучения,  управленческого и политического консультирования. </w:t>
      </w:r>
    </w:p>
    <w:p w:rsidR="00FB5B75" w:rsidRPr="008F7A4E" w:rsidRDefault="00FB5B75" w:rsidP="003C4F1B">
      <w:pPr>
        <w:pStyle w:val="21"/>
        <w:spacing w:before="0" w:after="0"/>
        <w:ind w:firstLine="360"/>
        <w:jc w:val="both"/>
        <w:rPr>
          <w:sz w:val="26"/>
          <w:szCs w:val="26"/>
        </w:rPr>
      </w:pPr>
      <w:r w:rsidRPr="008F7A4E">
        <w:rPr>
          <w:sz w:val="26"/>
          <w:szCs w:val="26"/>
        </w:rPr>
        <w:t xml:space="preserve">Для участия в </w:t>
      </w:r>
      <w:r w:rsidR="004B79FD" w:rsidRPr="008F7A4E">
        <w:rPr>
          <w:sz w:val="26"/>
          <w:szCs w:val="26"/>
        </w:rPr>
        <w:t>К</w:t>
      </w:r>
      <w:r w:rsidRPr="008F7A4E">
        <w:rPr>
          <w:sz w:val="26"/>
          <w:szCs w:val="26"/>
        </w:rPr>
        <w:t xml:space="preserve">онференции приглашаются руководители </w:t>
      </w:r>
      <w:r w:rsidR="003C4F1B" w:rsidRPr="008F7A4E">
        <w:rPr>
          <w:sz w:val="26"/>
          <w:szCs w:val="26"/>
        </w:rPr>
        <w:t xml:space="preserve">федеральных и региональных </w:t>
      </w:r>
      <w:r w:rsidRPr="008F7A4E">
        <w:rPr>
          <w:sz w:val="26"/>
          <w:szCs w:val="26"/>
        </w:rPr>
        <w:t xml:space="preserve">государственных органов и коммерческих структур, бизнесмены, политики, </w:t>
      </w:r>
      <w:r w:rsidR="003C4F1B" w:rsidRPr="008F7A4E">
        <w:rPr>
          <w:sz w:val="26"/>
          <w:szCs w:val="26"/>
        </w:rPr>
        <w:t xml:space="preserve">депутаты всех уровней, лидеры общественно-политических движений, объединений и партий, </w:t>
      </w:r>
      <w:r w:rsidRPr="008F7A4E">
        <w:rPr>
          <w:sz w:val="26"/>
          <w:szCs w:val="26"/>
        </w:rPr>
        <w:t xml:space="preserve">управленцы различных сфер деятельности, преподаватели, докторанты аспиранты, студенты вузов -  все, кого интересуют </w:t>
      </w:r>
      <w:r w:rsidR="003C4F1B" w:rsidRPr="008F7A4E">
        <w:rPr>
          <w:sz w:val="26"/>
          <w:szCs w:val="26"/>
        </w:rPr>
        <w:t xml:space="preserve">актуальные вопросысовременной </w:t>
      </w:r>
      <w:r w:rsidRPr="008F7A4E">
        <w:rPr>
          <w:sz w:val="26"/>
          <w:szCs w:val="26"/>
        </w:rPr>
        <w:t xml:space="preserve">практической  </w:t>
      </w:r>
      <w:r w:rsidR="003C4F1B" w:rsidRPr="008F7A4E">
        <w:rPr>
          <w:sz w:val="26"/>
          <w:szCs w:val="26"/>
        </w:rPr>
        <w:t xml:space="preserve"> психологии и прикладного психоанализа.  </w:t>
      </w:r>
    </w:p>
    <w:p w:rsidR="00266F73" w:rsidRPr="008F7A4E" w:rsidRDefault="00EF7DE5" w:rsidP="00A547F0">
      <w:pPr>
        <w:pStyle w:val="1"/>
        <w:spacing w:before="120" w:after="0"/>
        <w:ind w:firstLine="357"/>
        <w:jc w:val="both"/>
        <w:rPr>
          <w:sz w:val="26"/>
          <w:szCs w:val="26"/>
        </w:rPr>
      </w:pPr>
      <w:r w:rsidRPr="008F7A4E">
        <w:rPr>
          <w:color w:val="000000"/>
          <w:sz w:val="26"/>
          <w:szCs w:val="26"/>
        </w:rPr>
        <w:t>По результатам проведения Конференции планируется  издание электронного сборника материалов, который будет размещен в Научной электронной библиотеке (elibrary.ru) и включен в российский индекс научного цитирования РИНЦ (постатейная индексация).</w:t>
      </w:r>
    </w:p>
    <w:p w:rsidR="003C4F1B" w:rsidRPr="008F7A4E" w:rsidRDefault="003C4F1B" w:rsidP="00FC4754">
      <w:pPr>
        <w:pStyle w:val="1"/>
        <w:spacing w:before="0" w:after="0"/>
        <w:rPr>
          <w:color w:val="4F81BD" w:themeColor="accent1"/>
          <w:sz w:val="26"/>
          <w:szCs w:val="26"/>
        </w:rPr>
      </w:pP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>Председатель Оргкомитета Конференции:</w:t>
      </w: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 xml:space="preserve">Карпенко Анастасия Степановна </w:t>
      </w: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>Сопредседатель Оргкомитета Конференции</w:t>
      </w: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>Харитонов Александр Николаевич</w:t>
      </w:r>
    </w:p>
    <w:p w:rsidR="008B3A0D" w:rsidRPr="008F7A4E" w:rsidRDefault="008B3A0D" w:rsidP="003325A6">
      <w:pPr>
        <w:pStyle w:val="1"/>
        <w:spacing w:before="0" w:after="0"/>
        <w:rPr>
          <w:sz w:val="26"/>
          <w:szCs w:val="26"/>
        </w:rPr>
      </w:pPr>
    </w:p>
    <w:p w:rsidR="003325A6" w:rsidRPr="008F7A4E" w:rsidRDefault="003325A6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 xml:space="preserve">Ответственный секретарь оргкомитета Конференции: </w:t>
      </w:r>
    </w:p>
    <w:p w:rsidR="003325A6" w:rsidRPr="008F7A4E" w:rsidRDefault="003325A6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>Соколова Анастасия Евгеньевна:</w:t>
      </w:r>
    </w:p>
    <w:p w:rsidR="003325A6" w:rsidRPr="008F7A4E" w:rsidRDefault="003325A6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</w:rPr>
        <w:t xml:space="preserve">контактный телефон: </w:t>
      </w:r>
      <w:r w:rsidR="00963A9F" w:rsidRPr="008F7A4E">
        <w:rPr>
          <w:sz w:val="26"/>
          <w:szCs w:val="26"/>
        </w:rPr>
        <w:t xml:space="preserve">+7 </w:t>
      </w:r>
      <w:r w:rsidRPr="008F7A4E">
        <w:rPr>
          <w:sz w:val="26"/>
          <w:szCs w:val="26"/>
        </w:rPr>
        <w:t xml:space="preserve">9104826372 </w:t>
      </w:r>
    </w:p>
    <w:p w:rsidR="003325A6" w:rsidRPr="008F7A4E" w:rsidRDefault="003325A6" w:rsidP="003325A6">
      <w:pPr>
        <w:pStyle w:val="1"/>
        <w:spacing w:before="0" w:after="0"/>
        <w:rPr>
          <w:sz w:val="26"/>
          <w:szCs w:val="26"/>
        </w:rPr>
      </w:pPr>
      <w:r w:rsidRPr="008F7A4E">
        <w:rPr>
          <w:sz w:val="26"/>
          <w:szCs w:val="26"/>
          <w:lang w:val="en-US"/>
        </w:rPr>
        <w:lastRenderedPageBreak/>
        <w:t>E</w:t>
      </w:r>
      <w:r w:rsidRPr="008F7A4E">
        <w:rPr>
          <w:sz w:val="26"/>
          <w:szCs w:val="26"/>
        </w:rPr>
        <w:t>.</w:t>
      </w:r>
      <w:r w:rsidRPr="008F7A4E">
        <w:rPr>
          <w:sz w:val="26"/>
          <w:szCs w:val="26"/>
          <w:lang w:val="en-US"/>
        </w:rPr>
        <w:t>mail</w:t>
      </w:r>
      <w:r w:rsidR="004B79FD" w:rsidRPr="008F7A4E">
        <w:rPr>
          <w:sz w:val="26"/>
          <w:szCs w:val="26"/>
        </w:rPr>
        <w:t>:</w:t>
      </w:r>
      <w:r w:rsidRPr="008F7A4E">
        <w:rPr>
          <w:sz w:val="26"/>
          <w:szCs w:val="26"/>
          <w:lang w:val="en-US"/>
        </w:rPr>
        <w:t>a</w:t>
      </w:r>
      <w:r w:rsidRPr="008F7A4E">
        <w:rPr>
          <w:sz w:val="26"/>
          <w:szCs w:val="26"/>
        </w:rPr>
        <w:t>.</w:t>
      </w:r>
      <w:r w:rsidRPr="008F7A4E">
        <w:rPr>
          <w:sz w:val="26"/>
          <w:szCs w:val="26"/>
          <w:lang w:val="en-US"/>
        </w:rPr>
        <w:t>sokolova</w:t>
      </w:r>
      <w:r w:rsidRPr="008F7A4E">
        <w:rPr>
          <w:sz w:val="26"/>
          <w:szCs w:val="26"/>
        </w:rPr>
        <w:t>@</w:t>
      </w:r>
      <w:r w:rsidRPr="008F7A4E">
        <w:rPr>
          <w:sz w:val="26"/>
          <w:szCs w:val="26"/>
          <w:lang w:val="en-US"/>
        </w:rPr>
        <w:t>odin</w:t>
      </w:r>
      <w:r w:rsidRPr="008F7A4E">
        <w:rPr>
          <w:sz w:val="26"/>
          <w:szCs w:val="26"/>
        </w:rPr>
        <w:t>.</w:t>
      </w:r>
      <w:r w:rsidRPr="008F7A4E">
        <w:rPr>
          <w:sz w:val="26"/>
          <w:szCs w:val="26"/>
          <w:lang w:val="en-US"/>
        </w:rPr>
        <w:t>mgimo</w:t>
      </w:r>
      <w:r w:rsidRPr="008F7A4E">
        <w:rPr>
          <w:sz w:val="26"/>
          <w:szCs w:val="26"/>
        </w:rPr>
        <w:t>.</w:t>
      </w:r>
      <w:r w:rsidRPr="008F7A4E">
        <w:rPr>
          <w:sz w:val="26"/>
          <w:szCs w:val="26"/>
          <w:lang w:val="en-US"/>
        </w:rPr>
        <w:t>ru</w:t>
      </w:r>
    </w:p>
    <w:p w:rsidR="003325A6" w:rsidRPr="008F7A4E" w:rsidRDefault="003325A6" w:rsidP="003325A6">
      <w:pPr>
        <w:pStyle w:val="1"/>
        <w:spacing w:before="120" w:after="0"/>
        <w:rPr>
          <w:sz w:val="26"/>
          <w:szCs w:val="26"/>
        </w:rPr>
      </w:pPr>
      <w:r w:rsidRPr="008F7A4E">
        <w:rPr>
          <w:sz w:val="26"/>
          <w:szCs w:val="26"/>
        </w:rPr>
        <w:t>Подробная программа и условия участия в конференции – на сайте</w:t>
      </w:r>
      <w:hyperlink r:id="rId11" w:history="1">
        <w:r w:rsidRPr="008F7A4E">
          <w:rPr>
            <w:rStyle w:val="aa"/>
            <w:color w:val="auto"/>
            <w:sz w:val="26"/>
            <w:szCs w:val="26"/>
          </w:rPr>
          <w:t>https://odin.mgimo.ru/</w:t>
        </w:r>
      </w:hyperlink>
    </w:p>
    <w:p w:rsidR="003325A6" w:rsidRPr="008F7A4E" w:rsidRDefault="003325A6" w:rsidP="008F7A4E">
      <w:pPr>
        <w:pStyle w:val="1"/>
        <w:spacing w:before="120" w:after="0"/>
        <w:rPr>
          <w:sz w:val="26"/>
          <w:szCs w:val="26"/>
        </w:rPr>
      </w:pPr>
      <w:r w:rsidRPr="008F7A4E">
        <w:rPr>
          <w:sz w:val="26"/>
          <w:szCs w:val="26"/>
          <w:lang w:val="en-US"/>
        </w:rPr>
        <w:t>C</w:t>
      </w:r>
      <w:r w:rsidRPr="008F7A4E">
        <w:rPr>
          <w:sz w:val="26"/>
          <w:szCs w:val="26"/>
        </w:rPr>
        <w:t xml:space="preserve">правки по телефонам:  </w:t>
      </w:r>
      <w:bookmarkStart w:id="0" w:name="_GoBack"/>
      <w:bookmarkEnd w:id="0"/>
      <w:r w:rsidRPr="008F7A4E">
        <w:rPr>
          <w:sz w:val="26"/>
          <w:szCs w:val="26"/>
        </w:rPr>
        <w:t>Тел. +7  (495) 661-71-24 (доб. 21-60)</w:t>
      </w:r>
    </w:p>
    <w:p w:rsidR="003325A6" w:rsidRDefault="003325A6" w:rsidP="003325A6">
      <w:pPr>
        <w:rPr>
          <w:sz w:val="26"/>
          <w:szCs w:val="26"/>
        </w:rPr>
      </w:pPr>
    </w:p>
    <w:p w:rsidR="00287795" w:rsidRPr="00287795" w:rsidRDefault="00287795" w:rsidP="00287795">
      <w:pPr>
        <w:pStyle w:val="1"/>
        <w:spacing w:before="0" w:after="0"/>
        <w:rPr>
          <w:color w:val="000000"/>
          <w:sz w:val="26"/>
          <w:szCs w:val="26"/>
        </w:rPr>
      </w:pPr>
      <w:r w:rsidRPr="00287795">
        <w:rPr>
          <w:b/>
          <w:color w:val="FF0000"/>
          <w:sz w:val="26"/>
          <w:szCs w:val="26"/>
        </w:rPr>
        <w:t>Регистрация</w:t>
      </w:r>
      <w:r>
        <w:rPr>
          <w:b/>
          <w:color w:val="FF0000"/>
          <w:sz w:val="26"/>
          <w:szCs w:val="26"/>
        </w:rPr>
        <w:t xml:space="preserve"> на конференцию</w:t>
      </w:r>
      <w:r w:rsidRPr="00287795">
        <w:rPr>
          <w:b/>
          <w:color w:val="FF0000"/>
          <w:sz w:val="26"/>
          <w:szCs w:val="26"/>
        </w:rPr>
        <w:t>:</w:t>
      </w:r>
      <w:r w:rsidRPr="00287795">
        <w:rPr>
          <w:color w:val="000000"/>
          <w:sz w:val="26"/>
          <w:szCs w:val="26"/>
        </w:rPr>
        <w:t xml:space="preserve"> </w:t>
      </w:r>
      <w:hyperlink r:id="rId12" w:history="1">
        <w:r w:rsidRPr="00287795">
          <w:rPr>
            <w:color w:val="000000"/>
            <w:sz w:val="26"/>
            <w:szCs w:val="26"/>
          </w:rPr>
          <w:t>http://psy.mgimo.tilda.ws/psychotechnology</w:t>
        </w:r>
      </w:hyperlink>
    </w:p>
    <w:p w:rsidR="00287795" w:rsidRPr="008F7A4E" w:rsidRDefault="00287795" w:rsidP="003325A6">
      <w:pPr>
        <w:rPr>
          <w:sz w:val="26"/>
          <w:szCs w:val="26"/>
        </w:rPr>
      </w:pPr>
    </w:p>
    <w:p w:rsidR="00384BAF" w:rsidRPr="008F7A4E" w:rsidRDefault="00384BAF" w:rsidP="003325A6">
      <w:pPr>
        <w:pStyle w:val="1"/>
        <w:spacing w:before="0" w:after="0"/>
        <w:rPr>
          <w:rFonts w:asciiTheme="minorHAnsi" w:hAnsiTheme="minorHAnsi" w:cs="Arial"/>
          <w:color w:val="4F81BD" w:themeColor="accent1"/>
          <w:sz w:val="26"/>
          <w:szCs w:val="26"/>
        </w:rPr>
      </w:pPr>
    </w:p>
    <w:sectPr w:rsidR="00384BAF" w:rsidRPr="008F7A4E" w:rsidSect="00D91DEB">
      <w:headerReference w:type="default" r:id="rId13"/>
      <w:footerReference w:type="default" r:id="rId14"/>
      <w:pgSz w:w="11906" w:h="16838" w:code="9"/>
      <w:pgMar w:top="720" w:right="720" w:bottom="720" w:left="720" w:header="28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63" w:rsidRDefault="000A2163">
      <w:r>
        <w:separator/>
      </w:r>
    </w:p>
  </w:endnote>
  <w:endnote w:type="continuationSeparator" w:id="1">
    <w:p w:rsidR="000A2163" w:rsidRDefault="000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B" w:rsidRDefault="000A216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63" w:rsidRDefault="000A2163">
      <w:r>
        <w:separator/>
      </w:r>
    </w:p>
  </w:footnote>
  <w:footnote w:type="continuationSeparator" w:id="1">
    <w:p w:rsidR="000A2163" w:rsidRDefault="000A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EFB" w:rsidRDefault="000A2163">
    <w:pPr>
      <w:pStyle w:val="a5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31A"/>
    <w:multiLevelType w:val="hybridMultilevel"/>
    <w:tmpl w:val="683C5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446D53"/>
    <w:multiLevelType w:val="hybridMultilevel"/>
    <w:tmpl w:val="D2383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62A1D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7BF5"/>
    <w:rsid w:val="00063642"/>
    <w:rsid w:val="000A2163"/>
    <w:rsid w:val="000A3527"/>
    <w:rsid w:val="000B7E01"/>
    <w:rsid w:val="000F76FE"/>
    <w:rsid w:val="001455C3"/>
    <w:rsid w:val="001F1E9E"/>
    <w:rsid w:val="002246EA"/>
    <w:rsid w:val="002464FD"/>
    <w:rsid w:val="00266F73"/>
    <w:rsid w:val="00287795"/>
    <w:rsid w:val="002E6972"/>
    <w:rsid w:val="003325A6"/>
    <w:rsid w:val="003351A2"/>
    <w:rsid w:val="0036078C"/>
    <w:rsid w:val="00365CD2"/>
    <w:rsid w:val="003754F4"/>
    <w:rsid w:val="00384BAF"/>
    <w:rsid w:val="00387BFB"/>
    <w:rsid w:val="003C4F1B"/>
    <w:rsid w:val="003D755D"/>
    <w:rsid w:val="00463082"/>
    <w:rsid w:val="00487BF5"/>
    <w:rsid w:val="004969E2"/>
    <w:rsid w:val="004B15F2"/>
    <w:rsid w:val="004B79FD"/>
    <w:rsid w:val="004E38D7"/>
    <w:rsid w:val="004F5AFA"/>
    <w:rsid w:val="0050074E"/>
    <w:rsid w:val="005562DE"/>
    <w:rsid w:val="005D6F98"/>
    <w:rsid w:val="006655FC"/>
    <w:rsid w:val="00672D76"/>
    <w:rsid w:val="006D7131"/>
    <w:rsid w:val="006F10B1"/>
    <w:rsid w:val="00734634"/>
    <w:rsid w:val="00805EF6"/>
    <w:rsid w:val="0087166F"/>
    <w:rsid w:val="008B3A0D"/>
    <w:rsid w:val="008F7A4E"/>
    <w:rsid w:val="00906B6D"/>
    <w:rsid w:val="00963A9F"/>
    <w:rsid w:val="00A0000E"/>
    <w:rsid w:val="00A52238"/>
    <w:rsid w:val="00A547F0"/>
    <w:rsid w:val="00A64AE7"/>
    <w:rsid w:val="00AD19BE"/>
    <w:rsid w:val="00B072C6"/>
    <w:rsid w:val="00B303AD"/>
    <w:rsid w:val="00B818B5"/>
    <w:rsid w:val="00BA45B4"/>
    <w:rsid w:val="00C41277"/>
    <w:rsid w:val="00C9477F"/>
    <w:rsid w:val="00CA1271"/>
    <w:rsid w:val="00CD3F64"/>
    <w:rsid w:val="00D12EB7"/>
    <w:rsid w:val="00D15ED7"/>
    <w:rsid w:val="00D5353F"/>
    <w:rsid w:val="00D91DEB"/>
    <w:rsid w:val="00EA2DD0"/>
    <w:rsid w:val="00EB0F57"/>
    <w:rsid w:val="00EF7DE5"/>
    <w:rsid w:val="00FA29AF"/>
    <w:rsid w:val="00FB5B75"/>
    <w:rsid w:val="00FC4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1"/>
    <w:next w:val="1"/>
    <w:link w:val="20"/>
    <w:qFormat/>
    <w:rsid w:val="00487BF5"/>
    <w:pPr>
      <w:keepNext/>
      <w:spacing w:before="0" w:after="0"/>
      <w:outlineLvl w:val="1"/>
    </w:pPr>
    <w:rPr>
      <w:rFonts w:ascii="Arial" w:hAnsi="Arial"/>
      <w:b/>
      <w:sz w:val="26"/>
    </w:rPr>
  </w:style>
  <w:style w:type="paragraph" w:styleId="3">
    <w:name w:val="heading 3"/>
    <w:basedOn w:val="1"/>
    <w:next w:val="1"/>
    <w:link w:val="30"/>
    <w:qFormat/>
    <w:rsid w:val="00487BF5"/>
    <w:pPr>
      <w:keepNext/>
      <w:spacing w:before="0" w:after="0"/>
      <w:jc w:val="center"/>
      <w:outlineLvl w:val="2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F5"/>
    <w:rPr>
      <w:rFonts w:ascii="Arial" w:eastAsia="Times New Roman" w:hAnsi="Arial" w:cs="Times New Roman"/>
      <w:b/>
      <w:snapToGrid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B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">
    <w:name w:val="Обычный1"/>
    <w:rsid w:val="00487B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1"/>
    <w:link w:val="a4"/>
    <w:semiHidden/>
    <w:rsid w:val="00487BF5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487B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1"/>
    <w:link w:val="a6"/>
    <w:semiHidden/>
    <w:rsid w:val="00487BF5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semiHidden/>
    <w:rsid w:val="00487B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5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1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FB5B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325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1"/>
    <w:next w:val="1"/>
    <w:link w:val="20"/>
    <w:qFormat/>
    <w:rsid w:val="00487BF5"/>
    <w:pPr>
      <w:keepNext/>
      <w:spacing w:before="0" w:after="0"/>
      <w:outlineLvl w:val="1"/>
    </w:pPr>
    <w:rPr>
      <w:rFonts w:ascii="Arial" w:hAnsi="Arial"/>
      <w:b/>
      <w:sz w:val="26"/>
    </w:rPr>
  </w:style>
  <w:style w:type="paragraph" w:styleId="3">
    <w:name w:val="heading 3"/>
    <w:basedOn w:val="1"/>
    <w:next w:val="1"/>
    <w:link w:val="30"/>
    <w:qFormat/>
    <w:rsid w:val="00487BF5"/>
    <w:pPr>
      <w:keepNext/>
      <w:spacing w:before="0" w:after="0"/>
      <w:jc w:val="center"/>
      <w:outlineLvl w:val="2"/>
    </w:pPr>
    <w:rPr>
      <w:sz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EF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BF5"/>
    <w:rPr>
      <w:rFonts w:ascii="Arial" w:eastAsia="Times New Roman" w:hAnsi="Arial" w:cs="Times New Roman"/>
      <w:b/>
      <w:snapToGrid w:val="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7B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">
    <w:name w:val="Обычный1"/>
    <w:rsid w:val="00487BF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footer"/>
    <w:basedOn w:val="1"/>
    <w:link w:val="a4"/>
    <w:semiHidden/>
    <w:rsid w:val="00487BF5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4">
    <w:name w:val="Нижний колонтитул Знак"/>
    <w:basedOn w:val="a0"/>
    <w:link w:val="a3"/>
    <w:semiHidden/>
    <w:rsid w:val="00487B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1"/>
    <w:link w:val="a6"/>
    <w:semiHidden/>
    <w:rsid w:val="00487BF5"/>
    <w:pPr>
      <w:tabs>
        <w:tab w:val="center" w:pos="4153"/>
        <w:tab w:val="right" w:pos="8306"/>
      </w:tabs>
      <w:spacing w:before="0" w:after="0"/>
    </w:pPr>
    <w:rPr>
      <w:sz w:val="20"/>
    </w:rPr>
  </w:style>
  <w:style w:type="character" w:customStyle="1" w:styleId="a6">
    <w:name w:val="Верхний колонтитул Знак"/>
    <w:basedOn w:val="a0"/>
    <w:link w:val="a5"/>
    <w:semiHidden/>
    <w:rsid w:val="00487B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7B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05E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716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бычный2"/>
    <w:rsid w:val="00FB5B7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32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y.mgimo.tilda.ws/psychotechnology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din.mgimo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sy.mgimo.tilda.ws/psychotechnology" TargetMode="External"/><Relationship Id="rId4" Type="http://schemas.openxmlformats.org/officeDocument/2006/relationships/settings" Target="settings.xml"/><Relationship Id="rId9" Type="http://schemas.openxmlformats.org/officeDocument/2006/relationships/image" Target="https://pbs.twimg.com/media/D7raM7mXYAEZiG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593D4-8F87-4875-B6DC-713FB8A0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Администратор</cp:lastModifiedBy>
  <cp:revision>3</cp:revision>
  <cp:lastPrinted>2021-05-13T09:39:00Z</cp:lastPrinted>
  <dcterms:created xsi:type="dcterms:W3CDTF">2021-05-13T11:41:00Z</dcterms:created>
  <dcterms:modified xsi:type="dcterms:W3CDTF">2021-05-18T08:58:00Z</dcterms:modified>
</cp:coreProperties>
</file>