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D058" w14:textId="77777777" w:rsidR="00E3624E" w:rsidRPr="00E3624E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Министерство образования и науки Российской Федерации</w:t>
      </w:r>
    </w:p>
    <w:p w14:paraId="4651B768" w14:textId="77777777" w:rsidR="005D3527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Федеральное государственное бюджетное </w:t>
      </w:r>
      <w:r w:rsidR="005D3527">
        <w:rPr>
          <w:rFonts w:cs="Times New Roman"/>
          <w:sz w:val="28"/>
          <w:szCs w:val="28"/>
        </w:rPr>
        <w:t>о</w:t>
      </w:r>
      <w:r w:rsidRPr="00E3624E">
        <w:rPr>
          <w:rFonts w:cs="Times New Roman"/>
          <w:sz w:val="28"/>
          <w:szCs w:val="28"/>
        </w:rPr>
        <w:t>бразовательное</w:t>
      </w:r>
      <w:r w:rsidR="005D3527">
        <w:rPr>
          <w:rFonts w:cs="Times New Roman"/>
          <w:sz w:val="28"/>
          <w:szCs w:val="28"/>
        </w:rPr>
        <w:t xml:space="preserve"> </w:t>
      </w:r>
    </w:p>
    <w:p w14:paraId="47F5D8CA" w14:textId="77777777" w:rsidR="00E3624E" w:rsidRPr="00E3624E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учреждение высшего образования</w:t>
      </w:r>
    </w:p>
    <w:p w14:paraId="3D8A8637" w14:textId="77777777" w:rsidR="00E3624E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«Хабаровский государственный университет экономики и права»</w:t>
      </w:r>
    </w:p>
    <w:p w14:paraId="064BB4BD" w14:textId="77777777" w:rsidR="00E3624E" w:rsidRPr="00E3624E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Факультет международных экономических отношений</w:t>
      </w:r>
    </w:p>
    <w:p w14:paraId="21617873" w14:textId="77777777" w:rsidR="00E3624E" w:rsidRPr="00E3624E" w:rsidRDefault="00E3624E" w:rsidP="005D3527">
      <w:pPr>
        <w:rPr>
          <w:rFonts w:cs="Times New Roman"/>
          <w:sz w:val="28"/>
          <w:szCs w:val="28"/>
        </w:rPr>
      </w:pPr>
    </w:p>
    <w:p w14:paraId="335699B0" w14:textId="77777777" w:rsidR="00E3624E" w:rsidRPr="00E3624E" w:rsidRDefault="00E3624E" w:rsidP="005D3527">
      <w:pPr>
        <w:jc w:val="center"/>
        <w:rPr>
          <w:rFonts w:cs="Times New Roman"/>
          <w:b/>
          <w:sz w:val="28"/>
          <w:szCs w:val="28"/>
        </w:rPr>
      </w:pPr>
      <w:r w:rsidRPr="00E3624E">
        <w:rPr>
          <w:rFonts w:cs="Times New Roman"/>
          <w:b/>
          <w:sz w:val="28"/>
          <w:szCs w:val="28"/>
        </w:rPr>
        <w:t>ИНФОРМАЦИОННОЕ ПИСЬМО</w:t>
      </w:r>
    </w:p>
    <w:p w14:paraId="1C52BA79" w14:textId="77777777" w:rsidR="00E3624E" w:rsidRPr="00E3624E" w:rsidRDefault="00E3624E" w:rsidP="005D3527">
      <w:pPr>
        <w:rPr>
          <w:rFonts w:cs="Times New Roman"/>
          <w:sz w:val="28"/>
          <w:szCs w:val="28"/>
        </w:rPr>
      </w:pPr>
    </w:p>
    <w:p w14:paraId="6F39A4D9" w14:textId="36F54607" w:rsidR="009F3788" w:rsidRDefault="00AD6F92" w:rsidP="005D352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Всероссийская</w:t>
      </w:r>
      <w:r w:rsidR="00E3624E" w:rsidRPr="005D3527">
        <w:rPr>
          <w:rFonts w:cs="Times New Roman"/>
          <w:b/>
          <w:sz w:val="28"/>
          <w:szCs w:val="28"/>
        </w:rPr>
        <w:t xml:space="preserve"> научно-практическая конференция</w:t>
      </w:r>
      <w:r w:rsidR="009F3788">
        <w:rPr>
          <w:rFonts w:cs="Times New Roman"/>
          <w:b/>
          <w:sz w:val="28"/>
          <w:szCs w:val="28"/>
        </w:rPr>
        <w:t xml:space="preserve"> </w:t>
      </w:r>
    </w:p>
    <w:p w14:paraId="2CC87D03" w14:textId="11761837" w:rsidR="00E3624E" w:rsidRPr="005D3527" w:rsidRDefault="009F3788" w:rsidP="005D352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международным участием </w:t>
      </w:r>
    </w:p>
    <w:p w14:paraId="2270B9C1" w14:textId="77777777" w:rsidR="00517192" w:rsidRDefault="00517192" w:rsidP="005D3527">
      <w:pPr>
        <w:jc w:val="center"/>
        <w:rPr>
          <w:rFonts w:cs="Times New Roman"/>
          <w:sz w:val="28"/>
          <w:szCs w:val="28"/>
        </w:rPr>
      </w:pPr>
    </w:p>
    <w:p w14:paraId="0C38B466" w14:textId="77777777" w:rsidR="0004380F" w:rsidRDefault="004D0758" w:rsidP="005D352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НОВЫЕ БИЗНЕС-МОДЕЛИ ЦИФРОВОЙ ЭКОНОМИКИ </w:t>
      </w:r>
    </w:p>
    <w:p w14:paraId="2497F8DA" w14:textId="766D7429" w:rsidR="00D518D6" w:rsidRPr="00DB3A52" w:rsidRDefault="004D0758" w:rsidP="005D352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 w:rsidR="0004380F">
        <w:rPr>
          <w:rFonts w:cs="Times New Roman"/>
          <w:b/>
          <w:bCs/>
          <w:sz w:val="28"/>
          <w:szCs w:val="28"/>
        </w:rPr>
        <w:t>СУБЪЕКТАХ РФ</w:t>
      </w:r>
    </w:p>
    <w:p w14:paraId="53E0B397" w14:textId="77777777" w:rsidR="005D3527" w:rsidRPr="00DB3A52" w:rsidRDefault="005D3527" w:rsidP="005D3527">
      <w:pPr>
        <w:jc w:val="center"/>
        <w:rPr>
          <w:rFonts w:cs="Times New Roman"/>
          <w:b/>
          <w:bCs/>
          <w:sz w:val="28"/>
          <w:szCs w:val="28"/>
        </w:rPr>
      </w:pPr>
    </w:p>
    <w:p w14:paraId="6E567FE5" w14:textId="73D72DD2" w:rsidR="00E3624E" w:rsidRPr="00517192" w:rsidRDefault="004D0758" w:rsidP="005D352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21</w:t>
      </w:r>
      <w:r w:rsidR="009F3788">
        <w:rPr>
          <w:rFonts w:cs="Times New Roman"/>
          <w:b/>
          <w:sz w:val="28"/>
          <w:szCs w:val="28"/>
        </w:rPr>
        <w:t xml:space="preserve"> марта</w:t>
      </w:r>
      <w:r w:rsidR="00E3624E" w:rsidRPr="00517192">
        <w:rPr>
          <w:rFonts w:cs="Times New Roman"/>
          <w:b/>
          <w:sz w:val="28"/>
          <w:szCs w:val="28"/>
        </w:rPr>
        <w:t xml:space="preserve"> 20</w:t>
      </w:r>
      <w:r w:rsidR="00233F69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2</w:t>
      </w:r>
      <w:r w:rsidR="00E3624E" w:rsidRPr="00517192">
        <w:rPr>
          <w:rFonts w:cs="Times New Roman"/>
          <w:b/>
          <w:sz w:val="28"/>
          <w:szCs w:val="28"/>
        </w:rPr>
        <w:t xml:space="preserve"> года</w:t>
      </w:r>
    </w:p>
    <w:p w14:paraId="07755E72" w14:textId="77777777" w:rsidR="00E3624E" w:rsidRPr="00E3624E" w:rsidRDefault="00E3624E" w:rsidP="005D3527">
      <w:pPr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г. Хабаровск</w:t>
      </w:r>
    </w:p>
    <w:p w14:paraId="3CB4DE68" w14:textId="77777777" w:rsidR="00E3624E" w:rsidRPr="00E3624E" w:rsidRDefault="00E3624E" w:rsidP="005D3527">
      <w:pPr>
        <w:rPr>
          <w:rFonts w:cs="Times New Roman"/>
          <w:sz w:val="28"/>
          <w:szCs w:val="28"/>
        </w:rPr>
      </w:pPr>
    </w:p>
    <w:p w14:paraId="01C50EF5" w14:textId="77777777" w:rsidR="00E3624E" w:rsidRPr="00E3624E" w:rsidRDefault="00E3624E" w:rsidP="005D3527">
      <w:pPr>
        <w:ind w:firstLine="708"/>
        <w:jc w:val="center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Уважаемые коллеги!</w:t>
      </w:r>
    </w:p>
    <w:p w14:paraId="7FDB71F1" w14:textId="77777777" w:rsidR="00E3624E" w:rsidRPr="00E3624E" w:rsidRDefault="00E3624E" w:rsidP="005D3527">
      <w:pPr>
        <w:rPr>
          <w:rFonts w:cs="Times New Roman"/>
          <w:sz w:val="28"/>
          <w:szCs w:val="28"/>
        </w:rPr>
      </w:pPr>
    </w:p>
    <w:p w14:paraId="20AF1973" w14:textId="0BA98E34" w:rsidR="00E3624E" w:rsidRPr="00E3624E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ФГБОУ </w:t>
      </w:r>
      <w:proofErr w:type="gramStart"/>
      <w:r w:rsidRPr="00E3624E">
        <w:rPr>
          <w:rFonts w:cs="Times New Roman"/>
          <w:sz w:val="28"/>
          <w:szCs w:val="28"/>
        </w:rPr>
        <w:t>ВО</w:t>
      </w:r>
      <w:proofErr w:type="gramEnd"/>
      <w:r w:rsidRPr="00E3624E">
        <w:rPr>
          <w:rFonts w:cs="Times New Roman"/>
          <w:sz w:val="28"/>
          <w:szCs w:val="28"/>
        </w:rPr>
        <w:t xml:space="preserve"> «Хабаровский государственный университет экономики и права» проводит</w:t>
      </w:r>
      <w:r w:rsidR="00F76728">
        <w:rPr>
          <w:rFonts w:cs="Times New Roman"/>
          <w:sz w:val="28"/>
          <w:szCs w:val="28"/>
        </w:rPr>
        <w:t>, факультет международных экономических отношений</w:t>
      </w:r>
      <w:r w:rsidRPr="00E3624E">
        <w:rPr>
          <w:rFonts w:cs="Times New Roman"/>
          <w:sz w:val="28"/>
          <w:szCs w:val="28"/>
        </w:rPr>
        <w:t xml:space="preserve"> </w:t>
      </w:r>
      <w:r w:rsidR="004D0758">
        <w:rPr>
          <w:rFonts w:cs="Times New Roman"/>
          <w:b/>
          <w:sz w:val="28"/>
          <w:szCs w:val="28"/>
        </w:rPr>
        <w:t>21</w:t>
      </w:r>
      <w:r w:rsidR="00BB582D" w:rsidRPr="009F3788">
        <w:rPr>
          <w:rFonts w:cs="Times New Roman"/>
          <w:b/>
          <w:sz w:val="28"/>
          <w:szCs w:val="28"/>
        </w:rPr>
        <w:t xml:space="preserve"> </w:t>
      </w:r>
      <w:r w:rsidR="009F3788">
        <w:rPr>
          <w:rFonts w:cs="Times New Roman"/>
          <w:b/>
          <w:sz w:val="28"/>
          <w:szCs w:val="28"/>
        </w:rPr>
        <w:t>марта</w:t>
      </w:r>
      <w:r w:rsidR="00BB582D">
        <w:rPr>
          <w:rFonts w:cs="Times New Roman"/>
          <w:b/>
          <w:sz w:val="28"/>
          <w:szCs w:val="28"/>
        </w:rPr>
        <w:t xml:space="preserve"> 202</w:t>
      </w:r>
      <w:r w:rsidR="004D0758">
        <w:rPr>
          <w:rFonts w:cs="Times New Roman"/>
          <w:b/>
          <w:sz w:val="28"/>
          <w:szCs w:val="28"/>
        </w:rPr>
        <w:t>2</w:t>
      </w:r>
      <w:r w:rsidRPr="00E3624E">
        <w:rPr>
          <w:rFonts w:cs="Times New Roman"/>
          <w:sz w:val="28"/>
          <w:szCs w:val="28"/>
        </w:rPr>
        <w:t xml:space="preserve"> года </w:t>
      </w:r>
      <w:r w:rsidR="004D0758">
        <w:rPr>
          <w:rFonts w:cs="Times New Roman"/>
          <w:sz w:val="28"/>
          <w:szCs w:val="28"/>
        </w:rPr>
        <w:t xml:space="preserve">всероссийскую </w:t>
      </w:r>
      <w:r w:rsidR="004D0758" w:rsidRPr="00E3624E">
        <w:rPr>
          <w:rFonts w:cs="Times New Roman"/>
          <w:sz w:val="28"/>
          <w:szCs w:val="28"/>
        </w:rPr>
        <w:t>научно</w:t>
      </w:r>
      <w:r w:rsidRPr="00E3624E">
        <w:rPr>
          <w:rFonts w:cs="Times New Roman"/>
          <w:sz w:val="28"/>
          <w:szCs w:val="28"/>
        </w:rPr>
        <w:t xml:space="preserve">-практическую конференцию </w:t>
      </w:r>
      <w:r w:rsidR="009F3788">
        <w:rPr>
          <w:rFonts w:cs="Times New Roman"/>
          <w:sz w:val="28"/>
          <w:szCs w:val="28"/>
        </w:rPr>
        <w:t xml:space="preserve">с международным участием </w:t>
      </w:r>
      <w:r w:rsidRPr="00D518D6">
        <w:rPr>
          <w:rFonts w:cs="Times New Roman"/>
          <w:sz w:val="28"/>
          <w:szCs w:val="28"/>
        </w:rPr>
        <w:t>«</w:t>
      </w:r>
      <w:r w:rsidR="004D0758">
        <w:rPr>
          <w:rFonts w:cs="Times New Roman"/>
          <w:sz w:val="28"/>
          <w:szCs w:val="28"/>
        </w:rPr>
        <w:t xml:space="preserve">Новые бизнес-модели </w:t>
      </w:r>
      <w:r w:rsidR="007039C4">
        <w:rPr>
          <w:rFonts w:cs="Times New Roman"/>
          <w:sz w:val="28"/>
          <w:szCs w:val="28"/>
        </w:rPr>
        <w:t xml:space="preserve">цифровой </w:t>
      </w:r>
      <w:r w:rsidR="004D0758">
        <w:rPr>
          <w:rFonts w:cs="Times New Roman"/>
          <w:sz w:val="28"/>
          <w:szCs w:val="28"/>
        </w:rPr>
        <w:t xml:space="preserve">экономики в </w:t>
      </w:r>
      <w:r w:rsidR="0004380F">
        <w:rPr>
          <w:rFonts w:cs="Times New Roman"/>
          <w:sz w:val="28"/>
          <w:szCs w:val="28"/>
        </w:rPr>
        <w:t>субъектах Р</w:t>
      </w:r>
      <w:r w:rsidR="004D0758">
        <w:rPr>
          <w:rFonts w:cs="Times New Roman"/>
          <w:sz w:val="28"/>
          <w:szCs w:val="28"/>
        </w:rPr>
        <w:t>Ф</w:t>
      </w:r>
      <w:r w:rsidRPr="00D518D6">
        <w:rPr>
          <w:rFonts w:cs="Times New Roman"/>
          <w:sz w:val="28"/>
          <w:szCs w:val="28"/>
        </w:rPr>
        <w:t>».</w:t>
      </w:r>
    </w:p>
    <w:p w14:paraId="787014BC" w14:textId="7A62FE1B" w:rsidR="00E3624E" w:rsidRPr="00E3624E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771D54">
        <w:rPr>
          <w:rFonts w:cs="Times New Roman"/>
          <w:sz w:val="28"/>
          <w:szCs w:val="28"/>
        </w:rPr>
        <w:t xml:space="preserve">Для участия в конференции приглашаются лица, интересующиеся вопросами </w:t>
      </w:r>
      <w:r w:rsidR="00661568" w:rsidRPr="00771D54">
        <w:rPr>
          <w:rFonts w:cs="Times New Roman"/>
          <w:sz w:val="28"/>
          <w:szCs w:val="28"/>
        </w:rPr>
        <w:t>цифровизацией</w:t>
      </w:r>
      <w:r w:rsidRPr="00771D54">
        <w:rPr>
          <w:rFonts w:cs="Times New Roman"/>
          <w:sz w:val="28"/>
          <w:szCs w:val="28"/>
        </w:rPr>
        <w:t xml:space="preserve"> экономики</w:t>
      </w:r>
      <w:r w:rsidR="00661568" w:rsidRPr="00771D54">
        <w:rPr>
          <w:rFonts w:cs="Times New Roman"/>
          <w:sz w:val="28"/>
          <w:szCs w:val="28"/>
        </w:rPr>
        <w:t xml:space="preserve">, ее развитием в постпандемический период, </w:t>
      </w:r>
      <w:r w:rsidRPr="00771D54">
        <w:rPr>
          <w:rFonts w:cs="Times New Roman"/>
          <w:sz w:val="28"/>
          <w:szCs w:val="28"/>
        </w:rPr>
        <w:t>в том числе учёные, преподаватели, докторанты, аспиранты, практические работники.</w:t>
      </w:r>
    </w:p>
    <w:p w14:paraId="4EEDE101" w14:textId="77777777" w:rsidR="00E3624E" w:rsidRPr="0004380F" w:rsidRDefault="00E3624E" w:rsidP="005D3527">
      <w:pPr>
        <w:spacing w:line="264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4380F">
        <w:rPr>
          <w:rFonts w:cs="Times New Roman"/>
          <w:b/>
          <w:sz w:val="28"/>
          <w:szCs w:val="28"/>
        </w:rPr>
        <w:t xml:space="preserve">Работа конференции будет проходить по следующим направлениям: </w:t>
      </w:r>
    </w:p>
    <w:p w14:paraId="16DDC54C" w14:textId="15FEFD76" w:rsidR="00E3624E" w:rsidRPr="0004380F" w:rsidRDefault="00D518D6" w:rsidP="000438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0F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04380F" w:rsidRPr="0004380F">
        <w:rPr>
          <w:rFonts w:ascii="Times New Roman" w:hAnsi="Times New Roman" w:cs="Times New Roman"/>
          <w:sz w:val="28"/>
          <w:szCs w:val="28"/>
        </w:rPr>
        <w:t xml:space="preserve">и новая практика </w:t>
      </w:r>
      <w:proofErr w:type="gramStart"/>
      <w:r w:rsidR="0004380F" w:rsidRPr="0004380F"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 w:rsidR="0004380F" w:rsidRPr="0004380F">
        <w:rPr>
          <w:rFonts w:ascii="Times New Roman" w:hAnsi="Times New Roman" w:cs="Times New Roman"/>
          <w:sz w:val="28"/>
          <w:szCs w:val="28"/>
        </w:rPr>
        <w:t xml:space="preserve"> в </w:t>
      </w:r>
      <w:r w:rsidRPr="0004380F">
        <w:rPr>
          <w:rFonts w:ascii="Times New Roman" w:hAnsi="Times New Roman" w:cs="Times New Roman"/>
          <w:sz w:val="28"/>
          <w:szCs w:val="28"/>
        </w:rPr>
        <w:t>цифровой экономик</w:t>
      </w:r>
      <w:r w:rsidR="0004380F" w:rsidRPr="0004380F">
        <w:rPr>
          <w:rFonts w:ascii="Times New Roman" w:hAnsi="Times New Roman" w:cs="Times New Roman"/>
          <w:sz w:val="28"/>
          <w:szCs w:val="28"/>
        </w:rPr>
        <w:t>е: региональный подход</w:t>
      </w:r>
      <w:r w:rsidR="00E3624E" w:rsidRPr="0004380F">
        <w:rPr>
          <w:rFonts w:ascii="Times New Roman" w:hAnsi="Times New Roman" w:cs="Times New Roman"/>
          <w:sz w:val="28"/>
          <w:szCs w:val="28"/>
        </w:rPr>
        <w:t>;</w:t>
      </w:r>
    </w:p>
    <w:p w14:paraId="4FAB7706" w14:textId="3F4306D9" w:rsidR="0004380F" w:rsidRPr="0004380F" w:rsidRDefault="0004380F" w:rsidP="000438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0F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gramStart"/>
      <w:r w:rsidRPr="0004380F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04380F">
        <w:rPr>
          <w:rFonts w:ascii="Times New Roman" w:hAnsi="Times New Roman" w:cs="Times New Roman"/>
          <w:sz w:val="28"/>
          <w:szCs w:val="28"/>
        </w:rPr>
        <w:t xml:space="preserve"> международного экономического сотрудничества в условиях развития цифровой экономики и учет региональной специфики;</w:t>
      </w:r>
    </w:p>
    <w:p w14:paraId="096A8110" w14:textId="77777777" w:rsidR="0004380F" w:rsidRPr="0004380F" w:rsidRDefault="0004380F" w:rsidP="000438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0F">
        <w:rPr>
          <w:rFonts w:ascii="Times New Roman" w:hAnsi="Times New Roman" w:cs="Times New Roman"/>
          <w:sz w:val="28"/>
          <w:szCs w:val="28"/>
        </w:rPr>
        <w:t xml:space="preserve">логистика </w:t>
      </w:r>
      <w:proofErr w:type="gramStart"/>
      <w:r w:rsidRPr="0004380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4380F">
        <w:rPr>
          <w:rFonts w:ascii="Times New Roman" w:hAnsi="Times New Roman" w:cs="Times New Roman"/>
          <w:sz w:val="28"/>
          <w:szCs w:val="28"/>
        </w:rPr>
        <w:t xml:space="preserve"> бизнес-моделей в цифровой экономике как фактор регионального роста;</w:t>
      </w:r>
    </w:p>
    <w:p w14:paraId="54E6B798" w14:textId="379896FE" w:rsidR="00E3624E" w:rsidRPr="0004380F" w:rsidRDefault="0004380F" w:rsidP="000438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0F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gramStart"/>
      <w:r w:rsidRPr="0004380F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04380F">
        <w:rPr>
          <w:rFonts w:ascii="Times New Roman" w:hAnsi="Times New Roman" w:cs="Times New Roman"/>
          <w:sz w:val="28"/>
          <w:szCs w:val="28"/>
        </w:rPr>
        <w:t xml:space="preserve"> и проблемы трансформации маркетинговых и коммуникационных технологий;</w:t>
      </w:r>
    </w:p>
    <w:p w14:paraId="45B7CB88" w14:textId="73E568A2" w:rsidR="0004380F" w:rsidRPr="0004380F" w:rsidRDefault="0004380F" w:rsidP="000438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0F">
        <w:rPr>
          <w:rFonts w:ascii="Times New Roman" w:hAnsi="Times New Roman" w:cs="Times New Roman"/>
          <w:sz w:val="28"/>
          <w:szCs w:val="28"/>
        </w:rPr>
        <w:t xml:space="preserve">изучение и преподавание иностранных языков и культур в эпоху </w:t>
      </w:r>
      <w:proofErr w:type="spellStart"/>
      <w:r w:rsidRPr="0004380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4380F">
        <w:rPr>
          <w:rFonts w:ascii="Times New Roman" w:hAnsi="Times New Roman" w:cs="Times New Roman"/>
          <w:sz w:val="28"/>
          <w:szCs w:val="28"/>
        </w:rPr>
        <w:t>: проблемы и перспективы;</w:t>
      </w:r>
    </w:p>
    <w:p w14:paraId="1DF46814" w14:textId="77777777" w:rsidR="00E3624E" w:rsidRPr="005D3527" w:rsidRDefault="00E3624E" w:rsidP="005D3527">
      <w:pPr>
        <w:spacing w:line="264" w:lineRule="auto"/>
        <w:ind w:firstLine="709"/>
        <w:jc w:val="both"/>
        <w:rPr>
          <w:rFonts w:cs="Times New Roman"/>
          <w:sz w:val="28"/>
          <w:szCs w:val="28"/>
        </w:rPr>
      </w:pPr>
    </w:p>
    <w:p w14:paraId="44497AD1" w14:textId="394EB183" w:rsidR="00E3624E" w:rsidRPr="00653C0F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653C0F">
        <w:rPr>
          <w:rFonts w:cs="Times New Roman"/>
          <w:sz w:val="28"/>
          <w:szCs w:val="28"/>
        </w:rPr>
        <w:t xml:space="preserve">Форма участия в конференции: заочная. </w:t>
      </w:r>
    </w:p>
    <w:p w14:paraId="00BF1861" w14:textId="77777777" w:rsidR="009F3788" w:rsidRDefault="009F3788" w:rsidP="006C4007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</w:p>
    <w:p w14:paraId="7A61EE17" w14:textId="2BB32CA0" w:rsidR="006C4007" w:rsidRPr="00117820" w:rsidRDefault="00E3624E" w:rsidP="006C4007">
      <w:pPr>
        <w:tabs>
          <w:tab w:val="left" w:pos="284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9F3788">
        <w:rPr>
          <w:rFonts w:cs="Times New Roman"/>
          <w:sz w:val="28"/>
          <w:szCs w:val="28"/>
        </w:rPr>
        <w:t xml:space="preserve">Форма публикации материалов конференции – </w:t>
      </w:r>
      <w:r w:rsidR="009F3788" w:rsidRPr="009F3788">
        <w:rPr>
          <w:rFonts w:cs="Times New Roman"/>
          <w:sz w:val="28"/>
          <w:szCs w:val="28"/>
        </w:rPr>
        <w:t>сборник статей</w:t>
      </w:r>
      <w:r w:rsidRPr="009F3788">
        <w:rPr>
          <w:rFonts w:cs="Times New Roman"/>
          <w:sz w:val="28"/>
          <w:szCs w:val="28"/>
        </w:rPr>
        <w:t xml:space="preserve"> </w:t>
      </w:r>
      <w:r w:rsidR="00083133" w:rsidRPr="009F3788">
        <w:rPr>
          <w:rFonts w:cs="Times New Roman"/>
          <w:sz w:val="28"/>
          <w:szCs w:val="28"/>
        </w:rPr>
        <w:t xml:space="preserve">с </w:t>
      </w:r>
      <w:r w:rsidRPr="009F3788">
        <w:rPr>
          <w:rFonts w:cs="Times New Roman"/>
          <w:sz w:val="28"/>
          <w:szCs w:val="28"/>
        </w:rPr>
        <w:t>присв</w:t>
      </w:r>
      <w:r w:rsidR="00083133" w:rsidRPr="009F3788">
        <w:rPr>
          <w:rFonts w:cs="Times New Roman"/>
          <w:sz w:val="28"/>
          <w:szCs w:val="28"/>
        </w:rPr>
        <w:t>оением</w:t>
      </w:r>
      <w:r w:rsidRPr="009F3788">
        <w:rPr>
          <w:rFonts w:cs="Times New Roman"/>
          <w:sz w:val="28"/>
          <w:szCs w:val="28"/>
        </w:rPr>
        <w:t xml:space="preserve"> ISBN</w:t>
      </w:r>
      <w:r w:rsidR="00117820" w:rsidRPr="009F3788">
        <w:rPr>
          <w:rFonts w:eastAsia="Times New Roman" w:cs="Times New Roman"/>
          <w:sz w:val="28"/>
          <w:szCs w:val="28"/>
        </w:rPr>
        <w:t xml:space="preserve"> и постатейного международного идентификатора</w:t>
      </w:r>
      <w:r w:rsidR="006268DD" w:rsidRPr="006268DD">
        <w:rPr>
          <w:rFonts w:eastAsia="Times New Roman" w:cs="Times New Roman"/>
          <w:b/>
          <w:sz w:val="28"/>
          <w:szCs w:val="28"/>
        </w:rPr>
        <w:t xml:space="preserve">  </w:t>
      </w:r>
      <w:proofErr w:type="spellStart"/>
      <w:r w:rsidR="00117820" w:rsidRPr="009F3788">
        <w:rPr>
          <w:rFonts w:eastAsia="Times New Roman" w:cs="Times New Roman"/>
          <w:b/>
          <w:sz w:val="28"/>
          <w:szCs w:val="28"/>
          <w:lang w:val="en-US"/>
        </w:rPr>
        <w:t>doi</w:t>
      </w:r>
      <w:proofErr w:type="spellEnd"/>
      <w:r w:rsidR="00083133" w:rsidRPr="009F3788">
        <w:rPr>
          <w:rFonts w:cs="Times New Roman"/>
          <w:sz w:val="28"/>
          <w:szCs w:val="28"/>
        </w:rPr>
        <w:t>,</w:t>
      </w:r>
      <w:r w:rsidR="006268DD" w:rsidRPr="006268D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083133" w:rsidRPr="009F3788">
        <w:rPr>
          <w:rFonts w:cs="Times New Roman"/>
          <w:sz w:val="28"/>
          <w:szCs w:val="28"/>
        </w:rPr>
        <w:t xml:space="preserve"> </w:t>
      </w:r>
      <w:r w:rsidRPr="009F3788">
        <w:rPr>
          <w:rFonts w:cs="Times New Roman"/>
          <w:sz w:val="28"/>
          <w:szCs w:val="28"/>
        </w:rPr>
        <w:lastRenderedPageBreak/>
        <w:t>которое постатейно будет размещено в базе данных РИНЦ научной элект</w:t>
      </w:r>
      <w:r w:rsidR="00117820" w:rsidRPr="009F3788">
        <w:rPr>
          <w:rFonts w:cs="Times New Roman"/>
          <w:sz w:val="28"/>
          <w:szCs w:val="28"/>
        </w:rPr>
        <w:t>ронной библиотеки E-LIBRARY.RU.</w:t>
      </w:r>
    </w:p>
    <w:p w14:paraId="6B2C9BF1" w14:textId="77777777" w:rsidR="00E3624E" w:rsidRDefault="00FD4E24" w:rsidP="00FD4E24">
      <w:pPr>
        <w:spacing w:line="264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Авторы будут извещены о размещении сборника в РИНЦ.</w:t>
      </w:r>
    </w:p>
    <w:p w14:paraId="29676184" w14:textId="77777777" w:rsidR="00083133" w:rsidRPr="00E3624E" w:rsidRDefault="00083133" w:rsidP="005D3527">
      <w:pPr>
        <w:spacing w:line="264" w:lineRule="auto"/>
        <w:rPr>
          <w:rFonts w:cs="Times New Roman"/>
          <w:sz w:val="28"/>
          <w:szCs w:val="28"/>
        </w:rPr>
      </w:pPr>
    </w:p>
    <w:p w14:paraId="742BA587" w14:textId="77777777" w:rsidR="00AD42B9" w:rsidRPr="00E3624E" w:rsidRDefault="00E3624E" w:rsidP="00AD42B9">
      <w:pPr>
        <w:ind w:firstLine="709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Те</w:t>
      </w:r>
      <w:proofErr w:type="gramStart"/>
      <w:r w:rsidRPr="00E3624E">
        <w:rPr>
          <w:rFonts w:cs="Times New Roman"/>
          <w:sz w:val="28"/>
          <w:szCs w:val="28"/>
        </w:rPr>
        <w:t>кст ст</w:t>
      </w:r>
      <w:proofErr w:type="gramEnd"/>
      <w:r w:rsidRPr="00E3624E">
        <w:rPr>
          <w:rFonts w:cs="Times New Roman"/>
          <w:sz w:val="28"/>
          <w:szCs w:val="28"/>
        </w:rPr>
        <w:t xml:space="preserve">атьи, заявку на участие направлять по адресу </w:t>
      </w:r>
      <w:r w:rsidR="00AD42B9">
        <w:rPr>
          <w:rFonts w:cs="Times New Roman"/>
          <w:sz w:val="28"/>
          <w:szCs w:val="28"/>
        </w:rPr>
        <w:t>e-</w:t>
      </w:r>
      <w:proofErr w:type="spellStart"/>
      <w:r w:rsidR="00AD42B9">
        <w:rPr>
          <w:rFonts w:cs="Times New Roman"/>
          <w:sz w:val="28"/>
          <w:szCs w:val="28"/>
        </w:rPr>
        <w:t>mail</w:t>
      </w:r>
      <w:proofErr w:type="spellEnd"/>
      <w:r w:rsidR="00AD42B9">
        <w:rPr>
          <w:rFonts w:cs="Times New Roman"/>
          <w:sz w:val="28"/>
          <w:szCs w:val="28"/>
        </w:rPr>
        <w:t xml:space="preserve">: </w:t>
      </w:r>
      <w:proofErr w:type="spellStart"/>
      <w:r w:rsidR="00AD42B9">
        <w:rPr>
          <w:rFonts w:cs="Times New Roman"/>
          <w:sz w:val="28"/>
          <w:szCs w:val="28"/>
          <w:lang w:val="en-US"/>
        </w:rPr>
        <w:t>konfer</w:t>
      </w:r>
      <w:proofErr w:type="spellEnd"/>
      <w:r w:rsidR="00AD42B9">
        <w:rPr>
          <w:rFonts w:cs="Times New Roman"/>
          <w:sz w:val="28"/>
          <w:szCs w:val="28"/>
        </w:rPr>
        <w:t>@</w:t>
      </w:r>
      <w:r w:rsidR="00AD42B9">
        <w:rPr>
          <w:rFonts w:cs="Times New Roman"/>
          <w:sz w:val="28"/>
          <w:szCs w:val="28"/>
          <w:lang w:val="en-US"/>
        </w:rPr>
        <w:t>internet</w:t>
      </w:r>
      <w:r w:rsidR="00AD42B9" w:rsidRPr="00AD42B9">
        <w:rPr>
          <w:rFonts w:cs="Times New Roman"/>
          <w:sz w:val="28"/>
          <w:szCs w:val="28"/>
        </w:rPr>
        <w:t>.</w:t>
      </w:r>
      <w:proofErr w:type="spellStart"/>
      <w:r w:rsidR="00AD42B9" w:rsidRPr="00E3624E">
        <w:rPr>
          <w:rFonts w:cs="Times New Roman"/>
          <w:sz w:val="28"/>
          <w:szCs w:val="28"/>
        </w:rPr>
        <w:t>ru</w:t>
      </w:r>
      <w:proofErr w:type="spellEnd"/>
      <w:r w:rsidR="00AD42B9" w:rsidRPr="00E3624E">
        <w:rPr>
          <w:rFonts w:cs="Times New Roman"/>
          <w:sz w:val="28"/>
          <w:szCs w:val="28"/>
        </w:rPr>
        <w:t xml:space="preserve"> </w:t>
      </w:r>
    </w:p>
    <w:p w14:paraId="497A1A0A" w14:textId="77777777" w:rsidR="00AD42B9" w:rsidRPr="00E3624E" w:rsidRDefault="00AD42B9" w:rsidP="00AD42B9">
      <w:pPr>
        <w:rPr>
          <w:rFonts w:cs="Times New Roman"/>
          <w:sz w:val="28"/>
          <w:szCs w:val="28"/>
        </w:rPr>
      </w:pPr>
    </w:p>
    <w:p w14:paraId="3992129D" w14:textId="77777777" w:rsidR="00AD42B9" w:rsidRDefault="00517192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</w:t>
      </w:r>
      <w:r w:rsidR="00E3624E" w:rsidRPr="00E3624E">
        <w:rPr>
          <w:rFonts w:cs="Times New Roman"/>
          <w:sz w:val="28"/>
          <w:szCs w:val="28"/>
        </w:rPr>
        <w:t>- имя файла – фамилия первого автора.</w:t>
      </w:r>
    </w:p>
    <w:p w14:paraId="7E14CD41" w14:textId="33E0E182" w:rsidR="00E3624E" w:rsidRPr="006268DD" w:rsidRDefault="00E3624E" w:rsidP="005D3527">
      <w:pPr>
        <w:spacing w:line="264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 Окончательный срок пр</w:t>
      </w:r>
      <w:r w:rsidR="00FB3C39">
        <w:rPr>
          <w:rFonts w:cs="Times New Roman"/>
          <w:sz w:val="28"/>
          <w:szCs w:val="28"/>
        </w:rPr>
        <w:t xml:space="preserve">иема материалов – </w:t>
      </w:r>
      <w:r w:rsidR="004D0758" w:rsidRPr="006268DD">
        <w:rPr>
          <w:rFonts w:cs="Times New Roman"/>
          <w:b/>
          <w:sz w:val="28"/>
          <w:szCs w:val="28"/>
        </w:rPr>
        <w:t>11</w:t>
      </w:r>
      <w:r w:rsidR="00794BEA" w:rsidRPr="006268DD">
        <w:rPr>
          <w:rFonts w:cs="Times New Roman"/>
          <w:b/>
          <w:sz w:val="28"/>
          <w:szCs w:val="28"/>
        </w:rPr>
        <w:t xml:space="preserve"> </w:t>
      </w:r>
      <w:r w:rsidR="004D0758" w:rsidRPr="006268DD">
        <w:rPr>
          <w:rFonts w:cs="Times New Roman"/>
          <w:b/>
          <w:sz w:val="28"/>
          <w:szCs w:val="28"/>
        </w:rPr>
        <w:t>марта</w:t>
      </w:r>
      <w:r w:rsidR="00794BEA" w:rsidRPr="006268DD">
        <w:rPr>
          <w:rFonts w:cs="Times New Roman"/>
          <w:b/>
          <w:sz w:val="28"/>
          <w:szCs w:val="28"/>
        </w:rPr>
        <w:t xml:space="preserve"> 202</w:t>
      </w:r>
      <w:r w:rsidR="004D0758" w:rsidRPr="006268DD">
        <w:rPr>
          <w:rFonts w:cs="Times New Roman"/>
          <w:b/>
          <w:sz w:val="28"/>
          <w:szCs w:val="28"/>
        </w:rPr>
        <w:t>2</w:t>
      </w:r>
      <w:r w:rsidRPr="006268DD">
        <w:rPr>
          <w:rFonts w:cs="Times New Roman"/>
          <w:b/>
          <w:sz w:val="28"/>
          <w:szCs w:val="28"/>
        </w:rPr>
        <w:t xml:space="preserve"> года.</w:t>
      </w:r>
    </w:p>
    <w:p w14:paraId="7F1341AD" w14:textId="77777777" w:rsidR="00E3624E" w:rsidRPr="00E3624E" w:rsidRDefault="00E3624E" w:rsidP="005D3527">
      <w:pPr>
        <w:spacing w:line="264" w:lineRule="auto"/>
        <w:rPr>
          <w:rFonts w:cs="Times New Roman"/>
          <w:sz w:val="28"/>
          <w:szCs w:val="28"/>
        </w:rPr>
      </w:pPr>
    </w:p>
    <w:p w14:paraId="20CB8ED9" w14:textId="77777777" w:rsidR="00E3624E" w:rsidRPr="00E3624E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Статья объёмом от 4 до 6 полных страниц формата А4 должна быть выполнена в редакторе MS </w:t>
      </w:r>
      <w:proofErr w:type="spellStart"/>
      <w:r w:rsidRPr="00E3624E">
        <w:rPr>
          <w:rFonts w:cs="Times New Roman"/>
          <w:sz w:val="28"/>
          <w:szCs w:val="28"/>
        </w:rPr>
        <w:t>Word</w:t>
      </w:r>
      <w:proofErr w:type="spellEnd"/>
      <w:r w:rsidRPr="00E3624E">
        <w:rPr>
          <w:rFonts w:cs="Times New Roman"/>
          <w:sz w:val="28"/>
          <w:szCs w:val="28"/>
        </w:rPr>
        <w:t xml:space="preserve">, шрифт </w:t>
      </w:r>
      <w:proofErr w:type="spellStart"/>
      <w:r w:rsidRPr="00E3624E">
        <w:rPr>
          <w:rFonts w:cs="Times New Roman"/>
          <w:sz w:val="28"/>
          <w:szCs w:val="28"/>
        </w:rPr>
        <w:t>Times</w:t>
      </w:r>
      <w:proofErr w:type="spellEnd"/>
      <w:r w:rsidRPr="00E3624E">
        <w:rPr>
          <w:rFonts w:cs="Times New Roman"/>
          <w:sz w:val="28"/>
          <w:szCs w:val="28"/>
        </w:rPr>
        <w:t xml:space="preserve"> </w:t>
      </w:r>
      <w:proofErr w:type="spellStart"/>
      <w:r w:rsidRPr="00E3624E">
        <w:rPr>
          <w:rFonts w:cs="Times New Roman"/>
          <w:sz w:val="28"/>
          <w:szCs w:val="28"/>
        </w:rPr>
        <w:t>New</w:t>
      </w:r>
      <w:proofErr w:type="spellEnd"/>
      <w:r w:rsidRPr="00E3624E">
        <w:rPr>
          <w:rFonts w:cs="Times New Roman"/>
          <w:sz w:val="28"/>
          <w:szCs w:val="28"/>
        </w:rPr>
        <w:t xml:space="preserve"> </w:t>
      </w:r>
      <w:proofErr w:type="spellStart"/>
      <w:r w:rsidRPr="00E3624E">
        <w:rPr>
          <w:rFonts w:cs="Times New Roman"/>
          <w:sz w:val="28"/>
          <w:szCs w:val="28"/>
        </w:rPr>
        <w:t>Roman</w:t>
      </w:r>
      <w:proofErr w:type="spellEnd"/>
      <w:r w:rsidRPr="00E3624E">
        <w:rPr>
          <w:rFonts w:cs="Times New Roman"/>
          <w:sz w:val="28"/>
          <w:szCs w:val="28"/>
        </w:rPr>
        <w:t>, кегль 13, поля 2,5 см со всех сторон, выравнивание текста по ширине страницы, абзацный отступ - 1,25 см, межстрочный интервал – 1,3, ориентация книжная.</w:t>
      </w:r>
    </w:p>
    <w:p w14:paraId="3C33DE31" w14:textId="77777777" w:rsidR="00E3624E" w:rsidRPr="00E3624E" w:rsidRDefault="00E3624E" w:rsidP="005D3527">
      <w:pPr>
        <w:spacing w:line="264" w:lineRule="auto"/>
        <w:rPr>
          <w:rFonts w:cs="Times New Roman"/>
          <w:sz w:val="28"/>
          <w:szCs w:val="28"/>
        </w:rPr>
      </w:pPr>
    </w:p>
    <w:p w14:paraId="2CDFE2F5" w14:textId="77777777" w:rsidR="00E3624E" w:rsidRPr="00E3624E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Аннотация, ключевые слова, сведения об авторе в объёме статьи не учитываются.</w:t>
      </w:r>
    </w:p>
    <w:p w14:paraId="24128CB9" w14:textId="77777777" w:rsidR="00E3624E" w:rsidRPr="00E3624E" w:rsidRDefault="00E3624E" w:rsidP="005D3527">
      <w:pPr>
        <w:spacing w:line="264" w:lineRule="auto"/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Порядок оформления материала:</w:t>
      </w:r>
    </w:p>
    <w:p w14:paraId="76AD6620" w14:textId="77777777" w:rsidR="00BA4B6D" w:rsidRDefault="00FD4E24" w:rsidP="00BA4B6D">
      <w:pPr>
        <w:spacing w:line="312" w:lineRule="auto"/>
        <w:jc w:val="both"/>
      </w:pPr>
      <w:r w:rsidRPr="00BA4B6D">
        <w:rPr>
          <w:rFonts w:cs="Times New Roman"/>
          <w:sz w:val="26"/>
          <w:szCs w:val="26"/>
        </w:rPr>
        <w:t>–</w:t>
      </w:r>
      <w:r w:rsidR="00E3624E" w:rsidRPr="00BA4B6D">
        <w:rPr>
          <w:rFonts w:cs="Times New Roman"/>
          <w:sz w:val="26"/>
          <w:szCs w:val="26"/>
        </w:rPr>
        <w:t xml:space="preserve"> УДК 00.00.000 (выравнивание по левому краю, кегль 14);</w:t>
      </w:r>
      <w:r w:rsidR="00BA4B6D" w:rsidRPr="00BA4B6D">
        <w:rPr>
          <w:sz w:val="26"/>
          <w:szCs w:val="26"/>
        </w:rPr>
        <w:t xml:space="preserve"> Справочник по кодам УДК см. по адресу: </w:t>
      </w:r>
      <w:hyperlink r:id="rId7" w:history="1">
        <w:r w:rsidR="00BA4B6D" w:rsidRPr="00BA4B6D">
          <w:rPr>
            <w:rStyle w:val="a7"/>
            <w:sz w:val="26"/>
            <w:szCs w:val="26"/>
            <w:lang w:val="en-US"/>
          </w:rPr>
          <w:t>http</w:t>
        </w:r>
        <w:r w:rsidR="00BA4B6D" w:rsidRPr="00BA4B6D">
          <w:rPr>
            <w:rStyle w:val="a7"/>
            <w:sz w:val="26"/>
            <w:szCs w:val="26"/>
          </w:rPr>
          <w:t>://</w:t>
        </w:r>
        <w:proofErr w:type="spellStart"/>
        <w:r w:rsidR="00BA4B6D" w:rsidRPr="00BA4B6D">
          <w:rPr>
            <w:rStyle w:val="a7"/>
            <w:sz w:val="26"/>
            <w:szCs w:val="26"/>
            <w:lang w:val="en-US"/>
          </w:rPr>
          <w:t>teacode</w:t>
        </w:r>
        <w:proofErr w:type="spellEnd"/>
        <w:r w:rsidR="00BA4B6D" w:rsidRPr="00BA4B6D">
          <w:rPr>
            <w:rStyle w:val="a7"/>
            <w:sz w:val="26"/>
            <w:szCs w:val="26"/>
          </w:rPr>
          <w:t>.</w:t>
        </w:r>
        <w:r w:rsidR="00BA4B6D" w:rsidRPr="00BA4B6D">
          <w:rPr>
            <w:rStyle w:val="a7"/>
            <w:sz w:val="26"/>
            <w:szCs w:val="26"/>
            <w:lang w:val="en-US"/>
          </w:rPr>
          <w:t>com</w:t>
        </w:r>
        <w:r w:rsidR="00BA4B6D" w:rsidRPr="00BA4B6D">
          <w:rPr>
            <w:rStyle w:val="a7"/>
            <w:sz w:val="26"/>
            <w:szCs w:val="26"/>
          </w:rPr>
          <w:t>/</w:t>
        </w:r>
        <w:r w:rsidR="00BA4B6D" w:rsidRPr="00BA4B6D">
          <w:rPr>
            <w:rStyle w:val="a7"/>
            <w:sz w:val="26"/>
            <w:szCs w:val="26"/>
            <w:lang w:val="en-US"/>
          </w:rPr>
          <w:t>online</w:t>
        </w:r>
        <w:r w:rsidR="00BA4B6D" w:rsidRPr="00BA4B6D">
          <w:rPr>
            <w:rStyle w:val="a7"/>
            <w:sz w:val="26"/>
            <w:szCs w:val="26"/>
          </w:rPr>
          <w:t>/</w:t>
        </w:r>
        <w:proofErr w:type="spellStart"/>
        <w:r w:rsidR="00BA4B6D" w:rsidRPr="00BA4B6D">
          <w:rPr>
            <w:rStyle w:val="a7"/>
            <w:sz w:val="26"/>
            <w:szCs w:val="26"/>
            <w:lang w:val="en-US"/>
          </w:rPr>
          <w:t>udc</w:t>
        </w:r>
        <w:proofErr w:type="spellEnd"/>
        <w:r w:rsidR="00BA4B6D" w:rsidRPr="00BA4B6D">
          <w:rPr>
            <w:rStyle w:val="a7"/>
            <w:sz w:val="26"/>
            <w:szCs w:val="26"/>
          </w:rPr>
          <w:t>/</w:t>
        </w:r>
      </w:hyperlink>
      <w:r w:rsidR="00BA4B6D">
        <w:t>;</w:t>
      </w:r>
    </w:p>
    <w:p w14:paraId="7533E06B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62356061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Название статьи (без абзаца, прописными буквами, полужирный шрифт, кегль 14, выравнивание по центру, без точки).</w:t>
      </w:r>
    </w:p>
    <w:p w14:paraId="34BF5EA7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2C9EF859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Фамилия, имя и отчество (при наличии) автора, учёная степень (сокращённо), учёное звание, должность, место работы, страна (вы</w:t>
      </w:r>
      <w:r w:rsidR="008B45A3">
        <w:rPr>
          <w:rFonts w:cs="Times New Roman"/>
          <w:sz w:val="28"/>
          <w:szCs w:val="28"/>
        </w:rPr>
        <w:t>равнивание по правому краю, кег</w:t>
      </w:r>
      <w:r w:rsidR="00E3624E" w:rsidRPr="00E3624E">
        <w:rPr>
          <w:rFonts w:cs="Times New Roman"/>
          <w:sz w:val="28"/>
          <w:szCs w:val="28"/>
        </w:rPr>
        <w:t xml:space="preserve">ль 13); </w:t>
      </w:r>
    </w:p>
    <w:p w14:paraId="69AA3357" w14:textId="77777777" w:rsidR="00517192" w:rsidRDefault="00E3624E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(пример: </w:t>
      </w:r>
    </w:p>
    <w:p w14:paraId="4180759C" w14:textId="77777777" w:rsidR="00E3624E" w:rsidRPr="00E3624E" w:rsidRDefault="003D25F4" w:rsidP="00254647">
      <w:pPr>
        <w:spacing w:line="264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Ни</w:t>
      </w:r>
      <w:r w:rsidR="00561133">
        <w:rPr>
          <w:rFonts w:cs="Times New Roman"/>
          <w:sz w:val="28"/>
          <w:szCs w:val="28"/>
        </w:rPr>
        <w:t>конов Н.Н.</w:t>
      </w:r>
      <w:r w:rsidR="00E3624E" w:rsidRPr="00E3624E">
        <w:rPr>
          <w:rFonts w:cs="Times New Roman"/>
          <w:sz w:val="28"/>
          <w:szCs w:val="28"/>
        </w:rPr>
        <w:t>, к.э.н., доцент, доцент кафедры мировой экономики и таможенного дела ФГБОУ ВО «Хабаровский университет экономики и права»;</w:t>
      </w:r>
      <w:r w:rsidR="00517192" w:rsidRPr="00517192">
        <w:rPr>
          <w:rFonts w:cs="Times New Roman"/>
          <w:sz w:val="28"/>
          <w:szCs w:val="28"/>
        </w:rPr>
        <w:t xml:space="preserve"> </w:t>
      </w:r>
      <w:r w:rsidR="00517192" w:rsidRPr="00E3624E">
        <w:rPr>
          <w:rFonts w:cs="Times New Roman"/>
          <w:sz w:val="28"/>
          <w:szCs w:val="28"/>
        </w:rPr>
        <w:t>Россия, Хабаровск</w:t>
      </w:r>
    </w:p>
    <w:p w14:paraId="782CB5D0" w14:textId="77777777" w:rsidR="00E3624E" w:rsidRPr="00E3624E" w:rsidRDefault="00561133" w:rsidP="00254647">
      <w:pPr>
        <w:spacing w:line="264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Борисов В.В.,</w:t>
      </w:r>
      <w:r w:rsidR="00E3624E" w:rsidRPr="00E3624E">
        <w:rPr>
          <w:rFonts w:cs="Times New Roman"/>
          <w:sz w:val="28"/>
          <w:szCs w:val="28"/>
        </w:rPr>
        <w:t xml:space="preserve"> ведущий специалист, ООО «</w:t>
      </w:r>
      <w:r>
        <w:rPr>
          <w:rFonts w:cs="Times New Roman"/>
          <w:sz w:val="28"/>
          <w:szCs w:val="28"/>
        </w:rPr>
        <w:t>Эврика»</w:t>
      </w:r>
      <w:r w:rsidR="00E3624E" w:rsidRPr="00E3624E">
        <w:rPr>
          <w:rFonts w:cs="Times New Roman"/>
          <w:sz w:val="28"/>
          <w:szCs w:val="28"/>
        </w:rPr>
        <w:t>, Россия, Хабаровск).</w:t>
      </w:r>
    </w:p>
    <w:p w14:paraId="6647EC17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70390E30" w14:textId="6076AFBA" w:rsidR="00AC0C93" w:rsidRPr="00E3624E" w:rsidRDefault="00FD4E24" w:rsidP="00AC0C93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Аннотация на русском языке.</w:t>
      </w:r>
      <w:r w:rsidR="00AC0C93" w:rsidRPr="00AC0C93">
        <w:rPr>
          <w:rFonts w:cs="Times New Roman"/>
          <w:sz w:val="28"/>
          <w:szCs w:val="28"/>
        </w:rPr>
        <w:t xml:space="preserve"> </w:t>
      </w:r>
      <w:r w:rsidR="00AC0C93" w:rsidRPr="00E3624E">
        <w:rPr>
          <w:rFonts w:cs="Times New Roman"/>
          <w:sz w:val="28"/>
          <w:szCs w:val="28"/>
        </w:rPr>
        <w:t xml:space="preserve">(100-150 </w:t>
      </w:r>
      <w:r w:rsidR="00771D54">
        <w:rPr>
          <w:rFonts w:cs="Times New Roman"/>
          <w:sz w:val="28"/>
          <w:szCs w:val="28"/>
        </w:rPr>
        <w:t>слов</w:t>
      </w:r>
      <w:r w:rsidR="00AC0C93" w:rsidRPr="00E3624E">
        <w:rPr>
          <w:rFonts w:cs="Times New Roman"/>
          <w:sz w:val="28"/>
          <w:szCs w:val="28"/>
        </w:rPr>
        <w:t>)</w:t>
      </w:r>
      <w:r w:rsidR="008B45A3">
        <w:rPr>
          <w:rFonts w:cs="Times New Roman"/>
          <w:sz w:val="28"/>
          <w:szCs w:val="28"/>
        </w:rPr>
        <w:t>.</w:t>
      </w:r>
    </w:p>
    <w:p w14:paraId="57E22D7D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Ключевые слова на русском </w:t>
      </w:r>
      <w:r w:rsidR="00AC0C93">
        <w:rPr>
          <w:rFonts w:cs="Times New Roman"/>
          <w:sz w:val="28"/>
          <w:szCs w:val="28"/>
        </w:rPr>
        <w:t>языке. (5-7 слов).</w:t>
      </w:r>
    </w:p>
    <w:p w14:paraId="1AF7FD8A" w14:textId="38D33DCE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Аннотация к статье на английском языке (</w:t>
      </w:r>
      <w:proofErr w:type="spellStart"/>
      <w:r w:rsidR="00E3624E" w:rsidRPr="00E3624E">
        <w:rPr>
          <w:rFonts w:cs="Times New Roman"/>
          <w:sz w:val="28"/>
          <w:szCs w:val="28"/>
        </w:rPr>
        <w:t>Abstract</w:t>
      </w:r>
      <w:proofErr w:type="spellEnd"/>
      <w:r w:rsidR="00E3624E" w:rsidRPr="00E3624E">
        <w:rPr>
          <w:rFonts w:cs="Times New Roman"/>
          <w:sz w:val="28"/>
          <w:szCs w:val="28"/>
        </w:rPr>
        <w:t xml:space="preserve">:) (100-150 </w:t>
      </w:r>
      <w:r w:rsidR="00233F69">
        <w:rPr>
          <w:rFonts w:cs="Times New Roman"/>
          <w:sz w:val="28"/>
          <w:szCs w:val="28"/>
        </w:rPr>
        <w:t>слов</w:t>
      </w:r>
      <w:r w:rsidR="00E3624E" w:rsidRPr="00E3624E">
        <w:rPr>
          <w:rFonts w:cs="Times New Roman"/>
          <w:sz w:val="28"/>
          <w:szCs w:val="28"/>
        </w:rPr>
        <w:t>)</w:t>
      </w:r>
      <w:r w:rsidR="008B45A3">
        <w:rPr>
          <w:rFonts w:cs="Times New Roman"/>
          <w:sz w:val="28"/>
          <w:szCs w:val="28"/>
        </w:rPr>
        <w:t>.</w:t>
      </w:r>
    </w:p>
    <w:p w14:paraId="36C6448A" w14:textId="3C19CA25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Ключевые слова на английском языке (</w:t>
      </w:r>
      <w:proofErr w:type="spellStart"/>
      <w:r w:rsidR="00E3624E" w:rsidRPr="00E3624E">
        <w:rPr>
          <w:rFonts w:cs="Times New Roman"/>
          <w:sz w:val="28"/>
          <w:szCs w:val="28"/>
        </w:rPr>
        <w:t>Key</w:t>
      </w:r>
      <w:proofErr w:type="spellEnd"/>
      <w:r w:rsidR="00517192">
        <w:rPr>
          <w:rFonts w:cs="Times New Roman"/>
          <w:sz w:val="28"/>
          <w:szCs w:val="28"/>
        </w:rPr>
        <w:t xml:space="preserve"> </w:t>
      </w:r>
      <w:proofErr w:type="spellStart"/>
      <w:r w:rsidR="009F3788">
        <w:rPr>
          <w:rFonts w:cs="Times New Roman"/>
          <w:sz w:val="28"/>
          <w:szCs w:val="28"/>
        </w:rPr>
        <w:t>words</w:t>
      </w:r>
      <w:proofErr w:type="spellEnd"/>
      <w:r w:rsidR="009F3788">
        <w:rPr>
          <w:rFonts w:cs="Times New Roman"/>
          <w:sz w:val="28"/>
          <w:szCs w:val="28"/>
        </w:rPr>
        <w:t xml:space="preserve">) </w:t>
      </w:r>
      <w:proofErr w:type="gramStart"/>
      <w:r w:rsidR="009F3788">
        <w:rPr>
          <w:rFonts w:cs="Times New Roman"/>
          <w:sz w:val="28"/>
          <w:szCs w:val="28"/>
        </w:rPr>
        <w:t xml:space="preserve">( </w:t>
      </w:r>
      <w:proofErr w:type="gramEnd"/>
      <w:r w:rsidR="009F3788">
        <w:rPr>
          <w:rFonts w:cs="Times New Roman"/>
          <w:sz w:val="28"/>
          <w:szCs w:val="28"/>
        </w:rPr>
        <w:t>до 5</w:t>
      </w:r>
      <w:r w:rsidR="00AC0C93">
        <w:rPr>
          <w:rFonts w:cs="Times New Roman"/>
          <w:sz w:val="28"/>
          <w:szCs w:val="28"/>
        </w:rPr>
        <w:t xml:space="preserve"> слов).</w:t>
      </w:r>
    </w:p>
    <w:p w14:paraId="6F403ED1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0EB6CC38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8B45A3">
        <w:rPr>
          <w:rFonts w:cs="Times New Roman"/>
          <w:sz w:val="28"/>
          <w:szCs w:val="28"/>
        </w:rPr>
        <w:t xml:space="preserve"> Текст статьи (таблицы кег</w:t>
      </w:r>
      <w:r w:rsidR="00E3624E" w:rsidRPr="00E3624E">
        <w:rPr>
          <w:rFonts w:cs="Times New Roman"/>
          <w:sz w:val="28"/>
          <w:szCs w:val="28"/>
        </w:rPr>
        <w:t xml:space="preserve">ль 10, ссылки на литературу в квадратных скобках с нумерацией от [1] и далее последовательно по тексту). Все графические объекты (диаграммы, графики, схемы) должны иметь возможность редактирования в MS </w:t>
      </w:r>
      <w:proofErr w:type="spellStart"/>
      <w:r w:rsidR="00E3624E" w:rsidRPr="00E3624E">
        <w:rPr>
          <w:rFonts w:cs="Times New Roman"/>
          <w:sz w:val="28"/>
          <w:szCs w:val="28"/>
        </w:rPr>
        <w:t>Word</w:t>
      </w:r>
      <w:proofErr w:type="spellEnd"/>
      <w:r w:rsidR="00E3624E" w:rsidRPr="00E3624E">
        <w:rPr>
          <w:rFonts w:cs="Times New Roman"/>
          <w:sz w:val="28"/>
          <w:szCs w:val="28"/>
        </w:rPr>
        <w:t xml:space="preserve">, </w:t>
      </w:r>
      <w:proofErr w:type="spellStart"/>
      <w:r w:rsidR="00E3624E" w:rsidRPr="00E3624E">
        <w:rPr>
          <w:rFonts w:cs="Times New Roman"/>
          <w:sz w:val="28"/>
          <w:szCs w:val="28"/>
        </w:rPr>
        <w:t>Excel</w:t>
      </w:r>
      <w:proofErr w:type="spellEnd"/>
      <w:r w:rsidR="00E3624E" w:rsidRPr="00E3624E">
        <w:rPr>
          <w:rFonts w:cs="Times New Roman"/>
          <w:sz w:val="28"/>
          <w:szCs w:val="28"/>
        </w:rPr>
        <w:t>.</w:t>
      </w:r>
    </w:p>
    <w:p w14:paraId="15C5303A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48D7D72B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Список использованных источников на русском языке (по ГОСТ Р 7.0.5-2008).</w:t>
      </w:r>
    </w:p>
    <w:p w14:paraId="1B666C02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Список использованных источников на английском языке (</w:t>
      </w:r>
      <w:proofErr w:type="spellStart"/>
      <w:r w:rsidR="00E3624E" w:rsidRPr="00E3624E">
        <w:rPr>
          <w:rFonts w:cs="Times New Roman"/>
          <w:sz w:val="28"/>
          <w:szCs w:val="28"/>
        </w:rPr>
        <w:t>References</w:t>
      </w:r>
      <w:proofErr w:type="spellEnd"/>
      <w:r w:rsidR="00E3624E" w:rsidRPr="00E3624E">
        <w:rPr>
          <w:rFonts w:cs="Times New Roman"/>
          <w:sz w:val="28"/>
          <w:szCs w:val="28"/>
        </w:rPr>
        <w:t>).</w:t>
      </w:r>
    </w:p>
    <w:p w14:paraId="434A44F8" w14:textId="77777777" w:rsidR="00E3624E" w:rsidRPr="00E3624E" w:rsidRDefault="00FD4E24" w:rsidP="005D3527">
      <w:pPr>
        <w:spacing w:line="264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="00E3624E" w:rsidRPr="00E3624E">
        <w:rPr>
          <w:rFonts w:cs="Times New Roman"/>
          <w:sz w:val="28"/>
          <w:szCs w:val="28"/>
        </w:rPr>
        <w:t xml:space="preserve"> Пустая строка.</w:t>
      </w:r>
    </w:p>
    <w:p w14:paraId="1344B96F" w14:textId="77777777" w:rsidR="00E3624E" w:rsidRPr="00E3624E" w:rsidRDefault="00E3624E" w:rsidP="005D3527">
      <w:pPr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Тексты статей, оформленные с нарушением требований, не будут рекомендованы к опубликованию.</w:t>
      </w:r>
    </w:p>
    <w:p w14:paraId="4E8A9AE9" w14:textId="77777777" w:rsidR="00E3624E" w:rsidRPr="00E3624E" w:rsidRDefault="00E3624E" w:rsidP="005D3527">
      <w:pPr>
        <w:spacing w:line="264" w:lineRule="auto"/>
        <w:jc w:val="both"/>
        <w:rPr>
          <w:rFonts w:cs="Times New Roman"/>
          <w:sz w:val="28"/>
          <w:szCs w:val="28"/>
        </w:rPr>
      </w:pPr>
    </w:p>
    <w:p w14:paraId="3665B057" w14:textId="77777777" w:rsidR="00E3624E" w:rsidRPr="00E3624E" w:rsidRDefault="00E3624E" w:rsidP="005D3527">
      <w:pPr>
        <w:jc w:val="both"/>
        <w:rPr>
          <w:rFonts w:cs="Times New Roman"/>
          <w:sz w:val="28"/>
          <w:szCs w:val="28"/>
        </w:rPr>
      </w:pPr>
    </w:p>
    <w:p w14:paraId="762ACF52" w14:textId="77777777" w:rsidR="00E3624E" w:rsidRPr="00E3624E" w:rsidRDefault="00E3624E" w:rsidP="005D3527">
      <w:pPr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Тексты статей печатаются в авторской редакции. Авторы/соавторы несут полную ответственность за предоставленные материалы.</w:t>
      </w:r>
    </w:p>
    <w:p w14:paraId="63607532" w14:textId="77777777" w:rsidR="00E3624E" w:rsidRPr="00E3624E" w:rsidRDefault="00E3624E" w:rsidP="005D3527">
      <w:pPr>
        <w:jc w:val="both"/>
        <w:rPr>
          <w:rFonts w:cs="Times New Roman"/>
          <w:sz w:val="28"/>
          <w:szCs w:val="28"/>
        </w:rPr>
      </w:pPr>
    </w:p>
    <w:p w14:paraId="75010019" w14:textId="14A150E8" w:rsidR="00AD6F92" w:rsidRPr="00AD6F92" w:rsidRDefault="00E3624E" w:rsidP="004D0758">
      <w:pPr>
        <w:jc w:val="center"/>
        <w:rPr>
          <w:rFonts w:cs="Times New Roman"/>
          <w:bCs/>
          <w:sz w:val="28"/>
          <w:szCs w:val="28"/>
        </w:rPr>
      </w:pPr>
      <w:r w:rsidRPr="00AD6F92">
        <w:rPr>
          <w:rFonts w:cs="Times New Roman"/>
          <w:sz w:val="28"/>
          <w:szCs w:val="28"/>
        </w:rPr>
        <w:t xml:space="preserve">Заявка на участие </w:t>
      </w:r>
      <w:r w:rsidR="00AD6F92" w:rsidRPr="00AD6F92">
        <w:rPr>
          <w:rFonts w:cs="Times New Roman"/>
          <w:sz w:val="28"/>
          <w:szCs w:val="28"/>
        </w:rPr>
        <w:t xml:space="preserve">во всероссийской </w:t>
      </w:r>
      <w:r w:rsidR="00F76728" w:rsidRPr="00AD6F92">
        <w:rPr>
          <w:rFonts w:cs="Times New Roman"/>
          <w:sz w:val="28"/>
          <w:szCs w:val="28"/>
        </w:rPr>
        <w:t xml:space="preserve">научно-практической </w:t>
      </w:r>
      <w:r w:rsidR="004D0758" w:rsidRPr="00AD6F92">
        <w:rPr>
          <w:rFonts w:cs="Times New Roman"/>
          <w:sz w:val="28"/>
          <w:szCs w:val="28"/>
        </w:rPr>
        <w:t>конференции с</w:t>
      </w:r>
      <w:r w:rsidR="00AD6F92" w:rsidRPr="00AD6F92">
        <w:rPr>
          <w:rFonts w:cs="Times New Roman"/>
          <w:sz w:val="28"/>
          <w:szCs w:val="28"/>
        </w:rPr>
        <w:t xml:space="preserve"> международным участием «</w:t>
      </w:r>
      <w:r w:rsidR="004D0758">
        <w:rPr>
          <w:rFonts w:cs="Times New Roman"/>
          <w:sz w:val="28"/>
          <w:szCs w:val="28"/>
        </w:rPr>
        <w:t xml:space="preserve">Новые </w:t>
      </w:r>
      <w:proofErr w:type="gramStart"/>
      <w:r w:rsidR="004D0758">
        <w:rPr>
          <w:rFonts w:cs="Times New Roman"/>
          <w:sz w:val="28"/>
          <w:szCs w:val="28"/>
        </w:rPr>
        <w:t>бизнес-модели</w:t>
      </w:r>
      <w:proofErr w:type="gramEnd"/>
      <w:r w:rsidR="004D0758">
        <w:rPr>
          <w:rFonts w:cs="Times New Roman"/>
          <w:sz w:val="28"/>
          <w:szCs w:val="28"/>
        </w:rPr>
        <w:t xml:space="preserve"> </w:t>
      </w:r>
      <w:r w:rsidR="007039C4">
        <w:rPr>
          <w:rFonts w:cs="Times New Roman"/>
          <w:sz w:val="28"/>
          <w:szCs w:val="28"/>
        </w:rPr>
        <w:t xml:space="preserve">цифровой </w:t>
      </w:r>
      <w:r w:rsidR="004D0758">
        <w:rPr>
          <w:rFonts w:cs="Times New Roman"/>
          <w:sz w:val="28"/>
          <w:szCs w:val="28"/>
        </w:rPr>
        <w:t xml:space="preserve">экономики в </w:t>
      </w:r>
      <w:r w:rsidR="0004380F">
        <w:rPr>
          <w:rFonts w:cs="Times New Roman"/>
          <w:sz w:val="28"/>
          <w:szCs w:val="28"/>
        </w:rPr>
        <w:t>субъектах РФ</w:t>
      </w:r>
      <w:r w:rsidR="00AD6F92" w:rsidRPr="00AD6F92">
        <w:rPr>
          <w:rFonts w:cs="Times New Roman"/>
          <w:bCs/>
          <w:sz w:val="28"/>
          <w:szCs w:val="28"/>
        </w:rPr>
        <w:t xml:space="preserve">» </w:t>
      </w:r>
    </w:p>
    <w:p w14:paraId="50ADBDE8" w14:textId="1E208359" w:rsidR="009F3788" w:rsidRDefault="009F3788" w:rsidP="00FD4E24">
      <w:pPr>
        <w:ind w:firstLine="708"/>
        <w:jc w:val="center"/>
        <w:rPr>
          <w:rFonts w:cs="Times New Roman"/>
          <w:sz w:val="28"/>
          <w:szCs w:val="28"/>
        </w:rPr>
      </w:pPr>
    </w:p>
    <w:p w14:paraId="067CFB79" w14:textId="775CF375" w:rsidR="00E3624E" w:rsidRPr="00E3624E" w:rsidRDefault="004D0758" w:rsidP="00FD4E24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4E24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FD4E24">
        <w:rPr>
          <w:rFonts w:cs="Times New Roman"/>
          <w:sz w:val="28"/>
          <w:szCs w:val="28"/>
        </w:rPr>
        <w:t>11</w:t>
      </w:r>
      <w:r w:rsidR="002546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марта</w:t>
      </w:r>
      <w:r w:rsidR="00254647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2</w:t>
      </w:r>
      <w:r w:rsidR="00E3624E" w:rsidRPr="00FD4E24">
        <w:rPr>
          <w:rFonts w:cs="Times New Roman"/>
          <w:sz w:val="28"/>
          <w:szCs w:val="28"/>
        </w:rPr>
        <w:t xml:space="preserve"> года</w:t>
      </w:r>
    </w:p>
    <w:p w14:paraId="03C8118D" w14:textId="77777777" w:rsidR="00E3624E" w:rsidRDefault="00E3624E" w:rsidP="005D3527">
      <w:pPr>
        <w:rPr>
          <w:rFonts w:cs="Times New Roman"/>
          <w:sz w:val="28"/>
          <w:szCs w:val="28"/>
        </w:rPr>
      </w:pP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E3624E" w14:paraId="4933DD41" w14:textId="77777777" w:rsidTr="00E3624E">
        <w:trPr>
          <w:trHeight w:val="3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F15E" w14:textId="77777777" w:rsidR="00E3624E" w:rsidRDefault="00E3624E" w:rsidP="00AC0C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ФИО </w:t>
            </w:r>
            <w:r w:rsidR="00AC0C93">
              <w:rPr>
                <w:rFonts w:ascii="Times New Roman" w:hAnsi="Times New Roman" w:cs="Times New Roman"/>
                <w:sz w:val="28"/>
                <w:szCs w:val="32"/>
              </w:rPr>
              <w:t>автора (ов)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DE4" w14:textId="77777777" w:rsidR="00E3624E" w:rsidRDefault="00E3624E" w:rsidP="005D3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D4E24" w14:paraId="07B30DF2" w14:textId="77777777" w:rsidTr="00E3624E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10E" w14:textId="77777777" w:rsidR="00FD4E24" w:rsidRDefault="00FD4E24" w:rsidP="005D3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Место работы,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CEE" w14:textId="77777777" w:rsidR="00FD4E24" w:rsidRDefault="00FD4E24" w:rsidP="005D3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3624E" w14:paraId="0157436E" w14:textId="77777777" w:rsidTr="00E3624E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B53" w14:textId="77777777" w:rsidR="00E3624E" w:rsidRDefault="00E3624E" w:rsidP="00FD4E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Направление </w:t>
            </w:r>
            <w:r w:rsidR="00FD4E24">
              <w:rPr>
                <w:rFonts w:ascii="Times New Roman" w:hAnsi="Times New Roman" w:cs="Times New Roman"/>
                <w:sz w:val="28"/>
                <w:szCs w:val="32"/>
              </w:rPr>
              <w:t>конференции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B1F" w14:textId="77777777" w:rsidR="00E3624E" w:rsidRDefault="00E3624E" w:rsidP="005D3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3624E" w14:paraId="3F9603FA" w14:textId="77777777" w:rsidTr="00E3624E">
        <w:trPr>
          <w:trHeight w:val="3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AC" w14:textId="77777777" w:rsidR="00E3624E" w:rsidRDefault="00E3624E" w:rsidP="005D3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Тема доклада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EAA" w14:textId="77777777" w:rsidR="00E3624E" w:rsidRDefault="00E3624E" w:rsidP="005D3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3624E" w14:paraId="695A7487" w14:textId="77777777" w:rsidTr="00AC0C93">
        <w:trPr>
          <w:trHeight w:val="25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6DF3" w14:textId="77777777" w:rsidR="00E3624E" w:rsidRDefault="00E3624E" w:rsidP="005D35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Контактная информация (телефон,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534" w14:textId="77777777" w:rsidR="00E3624E" w:rsidRDefault="00E3624E" w:rsidP="005D35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4E355AAD" w14:textId="77777777" w:rsidR="00AC0C93" w:rsidRDefault="00AC0C93" w:rsidP="00AC0C93">
      <w:pPr>
        <w:jc w:val="both"/>
        <w:rPr>
          <w:rFonts w:cs="Times New Roman"/>
          <w:b/>
          <w:sz w:val="20"/>
          <w:szCs w:val="20"/>
        </w:rPr>
      </w:pPr>
      <w:r w:rsidRPr="00AC0C93">
        <w:rPr>
          <w:rFonts w:cs="Times New Roman"/>
          <w:b/>
          <w:sz w:val="20"/>
          <w:szCs w:val="20"/>
        </w:rPr>
        <w:tab/>
      </w:r>
    </w:p>
    <w:p w14:paraId="4E46189F" w14:textId="63B70EC9" w:rsidR="004058C8" w:rsidRDefault="00E3624E" w:rsidP="005D3527">
      <w:pPr>
        <w:ind w:firstLine="708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Заявка оформляется на каждого авто</w:t>
      </w:r>
      <w:r>
        <w:rPr>
          <w:rFonts w:cs="Times New Roman"/>
          <w:sz w:val="28"/>
          <w:szCs w:val="28"/>
        </w:rPr>
        <w:t>ра</w:t>
      </w:r>
      <w:r w:rsidR="009F3788">
        <w:rPr>
          <w:rFonts w:cs="Times New Roman"/>
          <w:sz w:val="28"/>
          <w:szCs w:val="28"/>
        </w:rPr>
        <w:t>.</w:t>
      </w:r>
    </w:p>
    <w:p w14:paraId="722B7509" w14:textId="77777777" w:rsidR="00E3624E" w:rsidRDefault="00E3624E" w:rsidP="005D3527">
      <w:pPr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>Место проведения конференции</w:t>
      </w:r>
      <w:r>
        <w:rPr>
          <w:rFonts w:cs="Times New Roman"/>
          <w:sz w:val="28"/>
          <w:szCs w:val="28"/>
        </w:rPr>
        <w:t xml:space="preserve"> </w:t>
      </w:r>
      <w:r w:rsidR="00AC0C93">
        <w:rPr>
          <w:rFonts w:cs="Times New Roman"/>
          <w:sz w:val="28"/>
          <w:szCs w:val="28"/>
        </w:rPr>
        <w:t>ФГБОУ В</w:t>
      </w:r>
      <w:r w:rsidRPr="00E3624E">
        <w:rPr>
          <w:rFonts w:cs="Times New Roman"/>
          <w:sz w:val="28"/>
          <w:szCs w:val="28"/>
        </w:rPr>
        <w:t>О «Хабаровский государственный университет</w:t>
      </w:r>
      <w:r>
        <w:rPr>
          <w:rFonts w:cs="Times New Roman"/>
          <w:sz w:val="28"/>
          <w:szCs w:val="28"/>
        </w:rPr>
        <w:t xml:space="preserve"> </w:t>
      </w:r>
      <w:r w:rsidRPr="00E3624E">
        <w:rPr>
          <w:rFonts w:cs="Times New Roman"/>
          <w:sz w:val="28"/>
          <w:szCs w:val="28"/>
        </w:rPr>
        <w:t>экономики и права»</w:t>
      </w:r>
      <w:r>
        <w:rPr>
          <w:rFonts w:cs="Times New Roman"/>
          <w:sz w:val="28"/>
          <w:szCs w:val="28"/>
        </w:rPr>
        <w:t xml:space="preserve"> </w:t>
      </w:r>
      <w:r w:rsidRPr="00E3624E">
        <w:rPr>
          <w:rFonts w:cs="Times New Roman"/>
          <w:sz w:val="28"/>
          <w:szCs w:val="28"/>
        </w:rPr>
        <w:t>680042, г. Хабаровск, ул. Тихоокеанская, 134</w:t>
      </w:r>
      <w:r>
        <w:rPr>
          <w:rFonts w:cs="Times New Roman"/>
          <w:sz w:val="28"/>
          <w:szCs w:val="28"/>
        </w:rPr>
        <w:t>.</w:t>
      </w:r>
    </w:p>
    <w:p w14:paraId="0835BBFB" w14:textId="77777777" w:rsidR="00E3624E" w:rsidRDefault="00E3624E" w:rsidP="005D3527">
      <w:pPr>
        <w:jc w:val="both"/>
        <w:rPr>
          <w:rFonts w:cs="Times New Roman"/>
          <w:sz w:val="28"/>
          <w:szCs w:val="28"/>
        </w:rPr>
      </w:pPr>
    </w:p>
    <w:p w14:paraId="10793A45" w14:textId="77777777" w:rsidR="00AC0C93" w:rsidRDefault="00AC0C93" w:rsidP="005D3527">
      <w:pPr>
        <w:jc w:val="both"/>
        <w:rPr>
          <w:rFonts w:cs="Times New Roman"/>
          <w:sz w:val="28"/>
          <w:szCs w:val="28"/>
        </w:rPr>
      </w:pPr>
    </w:p>
    <w:p w14:paraId="15BD1161" w14:textId="77777777" w:rsidR="00AC0C93" w:rsidRDefault="00AC0C93" w:rsidP="005D3527">
      <w:pPr>
        <w:jc w:val="both"/>
        <w:rPr>
          <w:rFonts w:cs="Times New Roman"/>
          <w:sz w:val="28"/>
          <w:szCs w:val="28"/>
        </w:rPr>
      </w:pPr>
    </w:p>
    <w:p w14:paraId="11508571" w14:textId="77777777" w:rsidR="00AC0C93" w:rsidRPr="00E3624E" w:rsidRDefault="00AC0C93" w:rsidP="005D3527">
      <w:pPr>
        <w:jc w:val="both"/>
        <w:rPr>
          <w:rFonts w:cs="Times New Roman"/>
          <w:sz w:val="28"/>
          <w:szCs w:val="28"/>
        </w:rPr>
      </w:pPr>
    </w:p>
    <w:p w14:paraId="591BF34D" w14:textId="77777777" w:rsidR="00E3624E" w:rsidRPr="00E3624E" w:rsidRDefault="00E3624E" w:rsidP="005D352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 оргкомитета: </w:t>
      </w:r>
      <w:r w:rsidRPr="00E3624E">
        <w:rPr>
          <w:rFonts w:cs="Times New Roman"/>
          <w:sz w:val="28"/>
          <w:szCs w:val="28"/>
        </w:rPr>
        <w:t>680042, г. Хабаровск, ул. Тихоокеанская, 134, оф. 231.</w:t>
      </w:r>
    </w:p>
    <w:p w14:paraId="2051B41B" w14:textId="77777777" w:rsidR="00E3624E" w:rsidRDefault="00E3624E" w:rsidP="005D3527">
      <w:pPr>
        <w:jc w:val="both"/>
        <w:rPr>
          <w:rFonts w:cs="Times New Roman"/>
          <w:sz w:val="28"/>
          <w:szCs w:val="28"/>
        </w:rPr>
      </w:pPr>
    </w:p>
    <w:p w14:paraId="79772F32" w14:textId="77777777" w:rsidR="00E3624E" w:rsidRPr="00E3624E" w:rsidRDefault="00E3624E" w:rsidP="005D3527">
      <w:pPr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Консультации по участию в конференции: </w:t>
      </w:r>
    </w:p>
    <w:p w14:paraId="6C5A84A0" w14:textId="77777777" w:rsidR="00E3624E" w:rsidRPr="00E3624E" w:rsidRDefault="00E3624E" w:rsidP="005D3527">
      <w:pPr>
        <w:ind w:firstLine="708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Бойко Татьяна Степановна, </w:t>
      </w:r>
    </w:p>
    <w:p w14:paraId="0E5C75FC" w14:textId="77777777" w:rsidR="009F1302" w:rsidRDefault="009F1302" w:rsidP="005D352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Золотова Я.В.</w:t>
      </w:r>
    </w:p>
    <w:p w14:paraId="5072B3EB" w14:textId="77777777" w:rsidR="009F1302" w:rsidRDefault="009F1302" w:rsidP="005D3527">
      <w:pPr>
        <w:ind w:firstLine="709"/>
        <w:jc w:val="both"/>
        <w:rPr>
          <w:rFonts w:cs="Times New Roman"/>
          <w:sz w:val="28"/>
          <w:szCs w:val="28"/>
        </w:rPr>
      </w:pPr>
    </w:p>
    <w:p w14:paraId="2B9989BB" w14:textId="0C270836" w:rsidR="00E3624E" w:rsidRPr="00E3624E" w:rsidRDefault="00E3624E" w:rsidP="005D3527">
      <w:pPr>
        <w:ind w:firstLine="709"/>
        <w:jc w:val="both"/>
        <w:rPr>
          <w:rFonts w:cs="Times New Roman"/>
          <w:sz w:val="28"/>
          <w:szCs w:val="28"/>
        </w:rPr>
      </w:pPr>
      <w:r w:rsidRPr="00E3624E">
        <w:rPr>
          <w:rFonts w:cs="Times New Roman"/>
          <w:sz w:val="28"/>
          <w:szCs w:val="28"/>
        </w:rPr>
        <w:t xml:space="preserve">Контактный телефон: 8(4212)76-54-54, </w:t>
      </w:r>
    </w:p>
    <w:p w14:paraId="3C4583CE" w14:textId="39F8F81B" w:rsidR="00E3624E" w:rsidRPr="00E3624E" w:rsidRDefault="009F1302" w:rsidP="005D352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e-</w:t>
      </w:r>
      <w:proofErr w:type="spellStart"/>
      <w:r>
        <w:rPr>
          <w:rFonts w:cs="Times New Roman"/>
          <w:sz w:val="28"/>
          <w:szCs w:val="28"/>
        </w:rPr>
        <w:t>mail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  <w:lang w:val="en-US"/>
        </w:rPr>
        <w:t>konfer</w:t>
      </w:r>
      <w:proofErr w:type="spellEnd"/>
      <w:r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internet</w:t>
      </w:r>
      <w:r w:rsidRPr="00AD42B9">
        <w:rPr>
          <w:rFonts w:cs="Times New Roman"/>
          <w:sz w:val="28"/>
          <w:szCs w:val="28"/>
        </w:rPr>
        <w:t>.</w:t>
      </w:r>
      <w:proofErr w:type="spellStart"/>
      <w:r w:rsidR="00E3624E" w:rsidRPr="00E3624E">
        <w:rPr>
          <w:rFonts w:cs="Times New Roman"/>
          <w:sz w:val="28"/>
          <w:szCs w:val="28"/>
        </w:rPr>
        <w:t>ru</w:t>
      </w:r>
      <w:proofErr w:type="spellEnd"/>
      <w:r w:rsidR="00E3624E" w:rsidRPr="00E3624E">
        <w:rPr>
          <w:rFonts w:cs="Times New Roman"/>
          <w:sz w:val="28"/>
          <w:szCs w:val="28"/>
        </w:rPr>
        <w:t xml:space="preserve"> </w:t>
      </w:r>
    </w:p>
    <w:p w14:paraId="51DE4A81" w14:textId="77777777" w:rsidR="00E3624E" w:rsidRPr="00E3624E" w:rsidRDefault="00E3624E" w:rsidP="005D3527">
      <w:pPr>
        <w:rPr>
          <w:rFonts w:cs="Times New Roman"/>
          <w:sz w:val="28"/>
          <w:szCs w:val="28"/>
        </w:rPr>
      </w:pPr>
    </w:p>
    <w:sectPr w:rsidR="00E3624E" w:rsidRPr="00E3624E" w:rsidSect="005D3527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19B"/>
    <w:multiLevelType w:val="hybridMultilevel"/>
    <w:tmpl w:val="005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4E"/>
    <w:rsid w:val="0004380F"/>
    <w:rsid w:val="00083133"/>
    <w:rsid w:val="000A7EBF"/>
    <w:rsid w:val="00114740"/>
    <w:rsid w:val="00117820"/>
    <w:rsid w:val="00233F69"/>
    <w:rsid w:val="00254647"/>
    <w:rsid w:val="002C39A6"/>
    <w:rsid w:val="00390813"/>
    <w:rsid w:val="003D25F4"/>
    <w:rsid w:val="004058C8"/>
    <w:rsid w:val="0041028F"/>
    <w:rsid w:val="004D0758"/>
    <w:rsid w:val="004E2755"/>
    <w:rsid w:val="00517192"/>
    <w:rsid w:val="00533C3C"/>
    <w:rsid w:val="00561133"/>
    <w:rsid w:val="0057398A"/>
    <w:rsid w:val="005A081D"/>
    <w:rsid w:val="005D3527"/>
    <w:rsid w:val="006268DD"/>
    <w:rsid w:val="00653C0F"/>
    <w:rsid w:val="00661568"/>
    <w:rsid w:val="006714EC"/>
    <w:rsid w:val="00695E8A"/>
    <w:rsid w:val="006C4007"/>
    <w:rsid w:val="007039C4"/>
    <w:rsid w:val="00771D54"/>
    <w:rsid w:val="00794BEA"/>
    <w:rsid w:val="008B45A3"/>
    <w:rsid w:val="008F4B38"/>
    <w:rsid w:val="00915085"/>
    <w:rsid w:val="009F1302"/>
    <w:rsid w:val="009F3788"/>
    <w:rsid w:val="00A54357"/>
    <w:rsid w:val="00A5636C"/>
    <w:rsid w:val="00A86510"/>
    <w:rsid w:val="00AC0C93"/>
    <w:rsid w:val="00AD42B9"/>
    <w:rsid w:val="00AD6F92"/>
    <w:rsid w:val="00BA4B6D"/>
    <w:rsid w:val="00BB582D"/>
    <w:rsid w:val="00BE68C9"/>
    <w:rsid w:val="00D518D6"/>
    <w:rsid w:val="00D845D6"/>
    <w:rsid w:val="00DB3A52"/>
    <w:rsid w:val="00DC4D1D"/>
    <w:rsid w:val="00DE63B1"/>
    <w:rsid w:val="00E3624E"/>
    <w:rsid w:val="00EA6753"/>
    <w:rsid w:val="00F75314"/>
    <w:rsid w:val="00F76728"/>
    <w:rsid w:val="00F92E9D"/>
    <w:rsid w:val="00FB3C39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4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B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17192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rsid w:val="00653C0F"/>
    <w:pPr>
      <w:ind w:firstLine="708"/>
      <w:jc w:val="both"/>
    </w:pPr>
    <w:rPr>
      <w:rFonts w:eastAsia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653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E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B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17192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rsid w:val="00653C0F"/>
    <w:pPr>
      <w:ind w:firstLine="708"/>
      <w:jc w:val="both"/>
    </w:pPr>
    <w:rPr>
      <w:rFonts w:eastAsia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653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DF3-C8CD-4081-B904-0832A773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Деканат</cp:lastModifiedBy>
  <cp:revision>9</cp:revision>
  <cp:lastPrinted>2021-01-17T23:31:00Z</cp:lastPrinted>
  <dcterms:created xsi:type="dcterms:W3CDTF">2022-01-30T03:43:00Z</dcterms:created>
  <dcterms:modified xsi:type="dcterms:W3CDTF">2022-02-04T07:13:00Z</dcterms:modified>
</cp:coreProperties>
</file>