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2796"/>
        <w:gridCol w:w="154"/>
        <w:gridCol w:w="7130"/>
      </w:tblGrid>
      <w:tr w:rsidR="00FA4C16" w:rsidRPr="00AA1EDE" w:rsidTr="00705611">
        <w:trPr>
          <w:trHeight w:val="2339"/>
        </w:trPr>
        <w:tc>
          <w:tcPr>
            <w:tcW w:w="1922" w:type="dxa"/>
            <w:tcBorders>
              <w:bottom w:val="thinThickSmallGap" w:sz="24" w:space="0" w:color="auto"/>
            </w:tcBorders>
            <w:shd w:val="clear" w:color="auto" w:fill="auto"/>
          </w:tcPr>
          <w:p w:rsidR="00FA4C16" w:rsidRPr="00AA1EDE" w:rsidRDefault="00FA4C16" w:rsidP="00705611">
            <w:pPr>
              <w:spacing w:before="360"/>
            </w:pPr>
            <w:r w:rsidRPr="00AA1EDE">
              <w:br w:type="page"/>
            </w:r>
            <w:r>
              <w:rPr>
                <w:noProof/>
                <w:lang w:eastAsia="ru-RU"/>
              </w:rPr>
              <w:drawing>
                <wp:inline distT="0" distB="0" distL="0" distR="0">
                  <wp:extent cx="1628775" cy="1276350"/>
                  <wp:effectExtent l="0" t="0" r="9525" b="0"/>
                  <wp:docPr id="15" name="Рисунок 15"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276350"/>
                          </a:xfrm>
                          <a:prstGeom prst="rect">
                            <a:avLst/>
                          </a:prstGeom>
                          <a:noFill/>
                          <a:ln>
                            <a:noFill/>
                          </a:ln>
                        </pic:spPr>
                      </pic:pic>
                    </a:graphicData>
                  </a:graphic>
                </wp:inline>
              </w:drawing>
            </w:r>
          </w:p>
        </w:tc>
        <w:tc>
          <w:tcPr>
            <w:tcW w:w="8158" w:type="dxa"/>
            <w:gridSpan w:val="2"/>
            <w:tcBorders>
              <w:bottom w:val="thinThickSmallGap" w:sz="24" w:space="0" w:color="auto"/>
            </w:tcBorders>
            <w:shd w:val="clear" w:color="auto" w:fill="auto"/>
          </w:tcPr>
          <w:p w:rsidR="00FA4C16" w:rsidRPr="00AA1EDE" w:rsidRDefault="00FA4C16" w:rsidP="00705611">
            <w:pPr>
              <w:pStyle w:val="ac"/>
              <w:spacing w:line="220" w:lineRule="exact"/>
              <w:ind w:firstLine="0"/>
              <w:jc w:val="center"/>
              <w:rPr>
                <w:b/>
                <w:bCs/>
                <w:sz w:val="20"/>
              </w:rPr>
            </w:pPr>
            <w:r w:rsidRPr="00AA1EDE">
              <w:rPr>
                <w:b/>
                <w:bCs/>
                <w:sz w:val="20"/>
              </w:rPr>
              <w:t>МИНИСТЕРСТВО  НАУКИ И ВЫСШЕГО ОБРАЗОВАНИЯ РОССИЙСКОЙ  ФЕДЕРАЦИИ</w:t>
            </w:r>
          </w:p>
          <w:p w:rsidR="00FA4C16" w:rsidRPr="00AA1EDE" w:rsidRDefault="00FA4C16" w:rsidP="00705611">
            <w:pPr>
              <w:pStyle w:val="ac"/>
              <w:spacing w:line="240" w:lineRule="auto"/>
              <w:ind w:firstLine="0"/>
              <w:jc w:val="center"/>
              <w:rPr>
                <w:b/>
                <w:bCs/>
                <w:sz w:val="20"/>
              </w:rPr>
            </w:pPr>
          </w:p>
          <w:p w:rsidR="00FA4C16" w:rsidRPr="00AA1EDE" w:rsidRDefault="00FA4C16" w:rsidP="00705611">
            <w:pPr>
              <w:pStyle w:val="ac"/>
              <w:spacing w:line="216" w:lineRule="auto"/>
              <w:ind w:right="-108" w:hanging="50"/>
              <w:jc w:val="center"/>
              <w:rPr>
                <w:b/>
                <w:bCs/>
                <w:sz w:val="24"/>
                <w:szCs w:val="24"/>
              </w:rPr>
            </w:pPr>
            <w:r w:rsidRPr="00AA1EDE">
              <w:rPr>
                <w:b/>
                <w:bCs/>
                <w:sz w:val="24"/>
                <w:szCs w:val="24"/>
              </w:rPr>
              <w:t xml:space="preserve">Федеральное  государственное  бюджетное  </w:t>
            </w:r>
          </w:p>
          <w:p w:rsidR="00FA4C16" w:rsidRPr="00AA1EDE" w:rsidRDefault="00FA4C16" w:rsidP="00705611">
            <w:pPr>
              <w:pStyle w:val="ac"/>
              <w:spacing w:line="216" w:lineRule="auto"/>
              <w:ind w:right="-108" w:hanging="50"/>
              <w:jc w:val="center"/>
              <w:rPr>
                <w:b/>
                <w:bCs/>
                <w:sz w:val="24"/>
                <w:szCs w:val="24"/>
              </w:rPr>
            </w:pPr>
            <w:r w:rsidRPr="00AA1EDE">
              <w:rPr>
                <w:b/>
                <w:bCs/>
                <w:sz w:val="24"/>
                <w:szCs w:val="24"/>
              </w:rPr>
              <w:t>образовательное  учреждение  высшего  образования</w:t>
            </w:r>
          </w:p>
          <w:p w:rsidR="00FA4C16" w:rsidRPr="00AA1EDE" w:rsidRDefault="00FA4C16" w:rsidP="00705611">
            <w:pPr>
              <w:spacing w:line="216" w:lineRule="auto"/>
              <w:jc w:val="center"/>
              <w:rPr>
                <w:b/>
              </w:rPr>
            </w:pPr>
            <w:r w:rsidRPr="00AA1EDE">
              <w:rPr>
                <w:b/>
              </w:rPr>
              <w:t>«Воронежский  государственный  технический  университет»</w:t>
            </w:r>
          </w:p>
          <w:p w:rsidR="00FA4C16" w:rsidRPr="00AA1EDE" w:rsidRDefault="00FA4C16" w:rsidP="00705611">
            <w:pPr>
              <w:pStyle w:val="ac"/>
              <w:spacing w:line="216" w:lineRule="auto"/>
              <w:ind w:firstLine="0"/>
              <w:jc w:val="center"/>
              <w:rPr>
                <w:b/>
                <w:bCs/>
                <w:sz w:val="24"/>
                <w:szCs w:val="24"/>
              </w:rPr>
            </w:pPr>
            <w:r w:rsidRPr="00AA1EDE">
              <w:rPr>
                <w:b/>
                <w:sz w:val="24"/>
                <w:szCs w:val="24"/>
              </w:rPr>
              <w:t>(ФГБОУ ВО «ВГТУ», ВГТУ)</w:t>
            </w:r>
          </w:p>
          <w:p w:rsidR="00FA4C16" w:rsidRPr="00AA1EDE" w:rsidRDefault="00FA4C16" w:rsidP="00705611">
            <w:pPr>
              <w:spacing w:before="120"/>
              <w:jc w:val="center"/>
              <w:rPr>
                <w:sz w:val="20"/>
                <w:szCs w:val="20"/>
              </w:rPr>
            </w:pPr>
            <w:r w:rsidRPr="00AA1EDE">
              <w:rPr>
                <w:sz w:val="20"/>
                <w:szCs w:val="20"/>
              </w:rPr>
              <w:t xml:space="preserve">394006, г. Воронеж, ул. 20-летия Октября, д. 84 </w:t>
            </w:r>
          </w:p>
          <w:p w:rsidR="00FA4C16" w:rsidRPr="00AA1EDE" w:rsidRDefault="00FA4C16" w:rsidP="00705611">
            <w:pPr>
              <w:jc w:val="center"/>
              <w:rPr>
                <w:sz w:val="20"/>
                <w:szCs w:val="20"/>
                <w:lang w:val="de-DE"/>
              </w:rPr>
            </w:pPr>
            <w:r w:rsidRPr="00AA1EDE">
              <w:rPr>
                <w:sz w:val="20"/>
                <w:szCs w:val="20"/>
              </w:rPr>
              <w:t>Тел./факс 7 (473) 207-22-20</w:t>
            </w:r>
          </w:p>
          <w:p w:rsidR="00FA4C16" w:rsidRPr="00FA4C16" w:rsidRDefault="00FA4C16" w:rsidP="00705611">
            <w:pPr>
              <w:jc w:val="center"/>
              <w:rPr>
                <w:sz w:val="20"/>
                <w:szCs w:val="20"/>
              </w:rPr>
            </w:pPr>
            <w:r w:rsidRPr="00AA1EDE">
              <w:rPr>
                <w:sz w:val="20"/>
                <w:szCs w:val="20"/>
                <w:lang w:val="de-DE"/>
              </w:rPr>
              <w:t>E-</w:t>
            </w:r>
            <w:proofErr w:type="spellStart"/>
            <w:r w:rsidRPr="00AA1EDE">
              <w:rPr>
                <w:sz w:val="20"/>
                <w:szCs w:val="20"/>
                <w:lang w:val="de-DE"/>
              </w:rPr>
              <w:t>mail</w:t>
            </w:r>
            <w:proofErr w:type="spellEnd"/>
            <w:r w:rsidRPr="00AA1EDE">
              <w:rPr>
                <w:sz w:val="20"/>
                <w:szCs w:val="20"/>
                <w:lang w:val="de-DE"/>
              </w:rPr>
              <w:t xml:space="preserve">: </w:t>
            </w:r>
            <w:hyperlink r:id="rId6" w:history="1">
              <w:r w:rsidRPr="00AA1EDE">
                <w:rPr>
                  <w:rStyle w:val="a6"/>
                  <w:color w:val="auto"/>
                  <w:sz w:val="20"/>
                  <w:szCs w:val="20"/>
                  <w:lang w:val="de-DE"/>
                </w:rPr>
                <w:t>rector@cchgeu.ru</w:t>
              </w:r>
            </w:hyperlink>
            <w:r w:rsidRPr="00FA4C16">
              <w:rPr>
                <w:sz w:val="20"/>
                <w:szCs w:val="20"/>
              </w:rPr>
              <w:t xml:space="preserve"> </w:t>
            </w:r>
            <w:r w:rsidRPr="00AA1EDE">
              <w:rPr>
                <w:sz w:val="20"/>
                <w:szCs w:val="20"/>
                <w:lang w:val="de-DE"/>
              </w:rPr>
              <w:t xml:space="preserve">,    </w:t>
            </w:r>
            <w:hyperlink r:id="rId7" w:history="1">
              <w:r w:rsidRPr="00AA1EDE">
                <w:rPr>
                  <w:rStyle w:val="a6"/>
                  <w:color w:val="auto"/>
                  <w:sz w:val="20"/>
                  <w:szCs w:val="20"/>
                  <w:lang w:val="de-DE"/>
                </w:rPr>
                <w:t>https://cchgeu.ru/</w:t>
              </w:r>
            </w:hyperlink>
            <w:r w:rsidRPr="00FA4C16">
              <w:rPr>
                <w:sz w:val="20"/>
                <w:szCs w:val="20"/>
              </w:rPr>
              <w:t xml:space="preserve"> </w:t>
            </w:r>
          </w:p>
          <w:p w:rsidR="00FA4C16" w:rsidRPr="00AA1EDE" w:rsidRDefault="00FA4C16" w:rsidP="00705611">
            <w:pPr>
              <w:spacing w:after="120"/>
              <w:jc w:val="center"/>
            </w:pPr>
            <w:r w:rsidRPr="00AA1EDE">
              <w:rPr>
                <w:sz w:val="20"/>
                <w:szCs w:val="20"/>
              </w:rPr>
              <w:t>ОГРН</w:t>
            </w:r>
            <w:r w:rsidRPr="00AA1EDE">
              <w:rPr>
                <w:sz w:val="20"/>
                <w:szCs w:val="20"/>
                <w:lang w:val="de-DE"/>
              </w:rPr>
              <w:t xml:space="preserve"> </w:t>
            </w:r>
            <w:r w:rsidRPr="00AA1EDE">
              <w:rPr>
                <w:sz w:val="20"/>
                <w:szCs w:val="20"/>
              </w:rPr>
              <w:t>1033600070448, ИНН 3662020886/ КПП 366401001</w:t>
            </w:r>
          </w:p>
        </w:tc>
      </w:tr>
      <w:tr w:rsidR="00FA4C16" w:rsidRPr="00AA1EDE" w:rsidTr="00705611">
        <w:trPr>
          <w:trHeight w:val="490"/>
        </w:trPr>
        <w:tc>
          <w:tcPr>
            <w:tcW w:w="2099" w:type="dxa"/>
            <w:gridSpan w:val="2"/>
            <w:shd w:val="clear" w:color="auto" w:fill="auto"/>
            <w:vAlign w:val="bottom"/>
          </w:tcPr>
          <w:p w:rsidR="00FA4C16" w:rsidRPr="00AA1EDE" w:rsidRDefault="00FA4C16" w:rsidP="00705611">
            <w:pPr>
              <w:pStyle w:val="ab"/>
              <w:jc w:val="left"/>
              <w:rPr>
                <w:b/>
                <w:bCs/>
                <w:sz w:val="20"/>
                <w:szCs w:val="20"/>
              </w:rPr>
            </w:pPr>
            <w:r w:rsidRPr="00AA1EDE">
              <w:rPr>
                <w:b/>
                <w:bCs/>
                <w:sz w:val="20"/>
                <w:szCs w:val="20"/>
              </w:rPr>
              <w:t>__________________</w:t>
            </w:r>
          </w:p>
        </w:tc>
        <w:tc>
          <w:tcPr>
            <w:tcW w:w="7981" w:type="dxa"/>
            <w:shd w:val="clear" w:color="auto" w:fill="auto"/>
            <w:vAlign w:val="bottom"/>
          </w:tcPr>
          <w:p w:rsidR="00FA4C16" w:rsidRPr="00AA1EDE" w:rsidRDefault="00FA4C16" w:rsidP="00705611">
            <w:pPr>
              <w:pStyle w:val="ac"/>
              <w:ind w:firstLine="0"/>
              <w:jc w:val="left"/>
              <w:rPr>
                <w:b/>
                <w:bCs/>
                <w:sz w:val="20"/>
              </w:rPr>
            </w:pPr>
            <w:r w:rsidRPr="00AA1EDE">
              <w:rPr>
                <w:sz w:val="20"/>
              </w:rPr>
              <w:t>№ ______________</w:t>
            </w:r>
          </w:p>
        </w:tc>
      </w:tr>
      <w:tr w:rsidR="00FA4C16" w:rsidRPr="00AA1EDE" w:rsidTr="00705611">
        <w:tc>
          <w:tcPr>
            <w:tcW w:w="2099" w:type="dxa"/>
            <w:gridSpan w:val="2"/>
            <w:shd w:val="clear" w:color="auto" w:fill="auto"/>
          </w:tcPr>
          <w:p w:rsidR="00FA4C16" w:rsidRPr="00AA1EDE" w:rsidRDefault="00FA4C16" w:rsidP="00705611">
            <w:pPr>
              <w:pStyle w:val="ac"/>
              <w:ind w:firstLine="0"/>
              <w:jc w:val="left"/>
              <w:rPr>
                <w:sz w:val="20"/>
              </w:rPr>
            </w:pPr>
            <w:r w:rsidRPr="00AA1EDE">
              <w:rPr>
                <w:sz w:val="20"/>
              </w:rPr>
              <w:t>на №_____________</w:t>
            </w:r>
          </w:p>
        </w:tc>
        <w:tc>
          <w:tcPr>
            <w:tcW w:w="7981" w:type="dxa"/>
            <w:shd w:val="clear" w:color="auto" w:fill="auto"/>
          </w:tcPr>
          <w:p w:rsidR="00FA4C16" w:rsidRPr="00AA1EDE" w:rsidRDefault="00FA4C16" w:rsidP="00705611">
            <w:pPr>
              <w:pStyle w:val="ac"/>
              <w:ind w:firstLine="0"/>
              <w:jc w:val="left"/>
              <w:rPr>
                <w:sz w:val="20"/>
              </w:rPr>
            </w:pPr>
            <w:r w:rsidRPr="00AA1EDE">
              <w:rPr>
                <w:sz w:val="20"/>
              </w:rPr>
              <w:t>от ______________</w:t>
            </w:r>
          </w:p>
        </w:tc>
      </w:tr>
    </w:tbl>
    <w:p w:rsidR="00FA4C16" w:rsidRPr="00AA1EDE" w:rsidRDefault="00FA4C16" w:rsidP="00FA4C16">
      <w:pPr>
        <w:jc w:val="right"/>
        <w:rPr>
          <w:rFonts w:eastAsia="MS Mincho"/>
        </w:rPr>
      </w:pPr>
    </w:p>
    <w:p w:rsidR="00FA4C16" w:rsidRPr="00AA1EDE" w:rsidRDefault="00FA4C16" w:rsidP="00FA4C16">
      <w:pPr>
        <w:jc w:val="right"/>
        <w:rPr>
          <w:rFonts w:eastAsia="MS Mincho"/>
          <w:b/>
          <w:i/>
        </w:rPr>
      </w:pPr>
    </w:p>
    <w:p w:rsidR="00FA4C16" w:rsidRPr="00AA1EDE" w:rsidRDefault="00FA4C16" w:rsidP="00FA4C16">
      <w:pPr>
        <w:jc w:val="right"/>
        <w:rPr>
          <w:rFonts w:eastAsia="MS Mincho"/>
          <w:b/>
          <w:i/>
        </w:rPr>
      </w:pPr>
    </w:p>
    <w:p w:rsidR="00FA4C16" w:rsidRPr="00AA1EDE" w:rsidRDefault="00FA4C16" w:rsidP="00FA4C16">
      <w:pPr>
        <w:jc w:val="right"/>
        <w:rPr>
          <w:b/>
          <w:i/>
          <w:szCs w:val="28"/>
        </w:rPr>
      </w:pPr>
      <w:r w:rsidRPr="00AA1EDE">
        <w:rPr>
          <w:rFonts w:eastAsia="MS Mincho"/>
          <w:b/>
          <w:i/>
        </w:rPr>
        <w:t>Информационное письмо</w:t>
      </w:r>
    </w:p>
    <w:p w:rsidR="00FA4C16" w:rsidRPr="00AA1EDE" w:rsidRDefault="00FA4C16" w:rsidP="00FA4C16">
      <w:pPr>
        <w:jc w:val="center"/>
      </w:pPr>
      <w:r w:rsidRPr="00AA1EDE">
        <w:rPr>
          <w:b/>
          <w:i/>
          <w:szCs w:val="28"/>
        </w:rPr>
        <w:t>Уважаемые коллеги!</w:t>
      </w:r>
    </w:p>
    <w:p w:rsidR="00FA4C16" w:rsidRPr="00AA1EDE" w:rsidRDefault="00FA4C16" w:rsidP="00FA4C16">
      <w:pPr>
        <w:spacing w:line="360" w:lineRule="auto"/>
        <w:jc w:val="center"/>
        <w:rPr>
          <w:rFonts w:eastAsia="MS Mincho"/>
          <w:b/>
          <w:bCs/>
          <w:sz w:val="28"/>
          <w:szCs w:val="28"/>
        </w:rPr>
      </w:pPr>
      <w:r w:rsidRPr="00AA1EDE">
        <w:t>Кафедра русского языка и межкультурной коммуникации сообщает о проведении</w:t>
      </w:r>
    </w:p>
    <w:p w:rsidR="00FA4C16" w:rsidRPr="00AA1EDE" w:rsidRDefault="00FA4C16" w:rsidP="00FA4C16">
      <w:pPr>
        <w:spacing w:line="360" w:lineRule="auto"/>
        <w:jc w:val="center"/>
        <w:rPr>
          <w:b/>
        </w:rPr>
      </w:pPr>
      <w:r w:rsidRPr="00AA1EDE">
        <w:rPr>
          <w:rFonts w:eastAsia="MS Mincho"/>
          <w:b/>
          <w:bCs/>
          <w:sz w:val="28"/>
          <w:szCs w:val="28"/>
        </w:rPr>
        <w:t>2</w:t>
      </w:r>
      <w:r w:rsidR="00362F18">
        <w:rPr>
          <w:rFonts w:eastAsia="MS Mincho"/>
          <w:b/>
          <w:bCs/>
          <w:sz w:val="28"/>
          <w:szCs w:val="28"/>
        </w:rPr>
        <w:t>0</w:t>
      </w:r>
      <w:r w:rsidRPr="00AA1EDE">
        <w:rPr>
          <w:rFonts w:eastAsia="MS Mincho"/>
          <w:b/>
          <w:bCs/>
          <w:sz w:val="28"/>
          <w:szCs w:val="28"/>
        </w:rPr>
        <w:t xml:space="preserve"> -2</w:t>
      </w:r>
      <w:r w:rsidR="00362F18">
        <w:rPr>
          <w:rFonts w:eastAsia="MS Mincho"/>
          <w:b/>
          <w:bCs/>
          <w:sz w:val="28"/>
          <w:szCs w:val="28"/>
        </w:rPr>
        <w:t>2</w:t>
      </w:r>
      <w:r w:rsidRPr="00AA1EDE">
        <w:rPr>
          <w:rFonts w:eastAsia="MS Mincho"/>
          <w:b/>
          <w:bCs/>
          <w:sz w:val="28"/>
          <w:szCs w:val="28"/>
        </w:rPr>
        <w:t xml:space="preserve"> апреля 202</w:t>
      </w:r>
      <w:r w:rsidR="00362F18">
        <w:rPr>
          <w:rFonts w:eastAsia="MS Mincho"/>
          <w:b/>
          <w:bCs/>
          <w:sz w:val="28"/>
          <w:szCs w:val="28"/>
        </w:rPr>
        <w:t>2</w:t>
      </w:r>
      <w:r w:rsidRPr="00AA1EDE">
        <w:rPr>
          <w:rFonts w:eastAsia="MS Mincho"/>
          <w:b/>
          <w:bCs/>
          <w:sz w:val="28"/>
          <w:szCs w:val="28"/>
        </w:rPr>
        <w:t xml:space="preserve"> года</w:t>
      </w:r>
    </w:p>
    <w:p w:rsidR="00FA4C16" w:rsidRPr="00AA1EDE" w:rsidRDefault="00695652" w:rsidP="00FA4C16">
      <w:pPr>
        <w:spacing w:line="360" w:lineRule="auto"/>
        <w:jc w:val="center"/>
        <w:rPr>
          <w:rFonts w:eastAsia="Calibri"/>
          <w:b/>
        </w:rPr>
      </w:pPr>
      <w:proofErr w:type="gramStart"/>
      <w:r>
        <w:rPr>
          <w:b/>
        </w:rPr>
        <w:t>Ш</w:t>
      </w:r>
      <w:proofErr w:type="gramEnd"/>
      <w:r w:rsidR="00FA4C16" w:rsidRPr="00AA1EDE">
        <w:rPr>
          <w:b/>
        </w:rPr>
        <w:t xml:space="preserve"> Международной научной конференции</w:t>
      </w:r>
    </w:p>
    <w:p w:rsidR="00FA4C16" w:rsidRPr="00AA1EDE" w:rsidRDefault="00FA4C16" w:rsidP="00FA4C16">
      <w:pPr>
        <w:spacing w:line="360" w:lineRule="auto"/>
        <w:jc w:val="center"/>
        <w:rPr>
          <w:szCs w:val="20"/>
        </w:rPr>
      </w:pPr>
      <w:r w:rsidRPr="00AA1EDE">
        <w:rPr>
          <w:rFonts w:eastAsia="Calibri"/>
          <w:b/>
        </w:rPr>
        <w:t>«ЛИНГВОКУЛЬТУРНЫЕ УНИВЕРСАЛИИ В МИРОВОМ ПРОСТРАНСТВЕ</w:t>
      </w:r>
      <w:r w:rsidRPr="00AA1EDE">
        <w:rPr>
          <w:rFonts w:eastAsia="Calibri"/>
          <w:b/>
          <w:sz w:val="28"/>
          <w:szCs w:val="28"/>
        </w:rPr>
        <w:t>»</w:t>
      </w:r>
    </w:p>
    <w:p w:rsidR="00FA4C16" w:rsidRPr="00AA1EDE" w:rsidRDefault="00FA4C16" w:rsidP="00FA4C16">
      <w:pPr>
        <w:ind w:firstLine="567"/>
        <w:jc w:val="both"/>
      </w:pPr>
      <w:r w:rsidRPr="00AA1EDE">
        <w:rPr>
          <w:szCs w:val="20"/>
        </w:rPr>
        <w:t>К участию в работе конференции приглашаются российские и зарубежные ученые (лингвисты, литературоведы, культурологи, преподаватели-практики, педагоги, журналисты и др.), сфера научных интересов которых связана с теоретико-методологическими и прикладными проблемами филологии, журналистики, межкультурной коммуникации, методики п</w:t>
      </w:r>
      <w:r w:rsidR="00CD68FA">
        <w:rPr>
          <w:szCs w:val="20"/>
        </w:rPr>
        <w:t>реподавания русского и иностранных</w:t>
      </w:r>
      <w:r w:rsidRPr="00AA1EDE">
        <w:rPr>
          <w:szCs w:val="20"/>
        </w:rPr>
        <w:t xml:space="preserve"> языков и литературы.</w:t>
      </w:r>
    </w:p>
    <w:p w:rsidR="00FA4C16" w:rsidRPr="00AA1EDE" w:rsidRDefault="00FA4C16" w:rsidP="00FA4C16">
      <w:pPr>
        <w:ind w:firstLine="567"/>
        <w:jc w:val="both"/>
      </w:pPr>
      <w:r w:rsidRPr="00AA1EDE">
        <w:t>Планируется работа по следующим направлениям:</w:t>
      </w:r>
    </w:p>
    <w:p w:rsidR="00FA4C16" w:rsidRPr="00AA1EDE" w:rsidRDefault="00FA4C16" w:rsidP="00FA4C16">
      <w:pPr>
        <w:numPr>
          <w:ilvl w:val="0"/>
          <w:numId w:val="1"/>
        </w:numPr>
      </w:pPr>
      <w:r w:rsidRPr="00AA1EDE">
        <w:t>Актуальные проблемы современной лингвистики.</w:t>
      </w:r>
    </w:p>
    <w:p w:rsidR="00FA4C16" w:rsidRDefault="00FA4C16" w:rsidP="00FA4C16">
      <w:pPr>
        <w:numPr>
          <w:ilvl w:val="0"/>
          <w:numId w:val="1"/>
        </w:numPr>
      </w:pPr>
      <w:r w:rsidRPr="00AA1EDE">
        <w:t>Слово в пространстве текста.</w:t>
      </w:r>
    </w:p>
    <w:p w:rsidR="00362F18" w:rsidRPr="00695652" w:rsidRDefault="00695652" w:rsidP="00FA4C16">
      <w:pPr>
        <w:numPr>
          <w:ilvl w:val="0"/>
          <w:numId w:val="1"/>
        </w:numPr>
      </w:pPr>
      <w:r w:rsidRPr="00695652">
        <w:t>Знак и символ в языке и культуре: к юбилею Ю.М. Лотмана.</w:t>
      </w:r>
    </w:p>
    <w:p w:rsidR="00FA4C16" w:rsidRPr="00AA1EDE" w:rsidRDefault="00FA4C16" w:rsidP="00FA4C16">
      <w:pPr>
        <w:numPr>
          <w:ilvl w:val="0"/>
          <w:numId w:val="1"/>
        </w:numPr>
      </w:pPr>
      <w:proofErr w:type="spellStart"/>
      <w:r w:rsidRPr="00AA1EDE">
        <w:t>Медиа</w:t>
      </w:r>
      <w:r w:rsidR="00A3566D">
        <w:t>реальность</w:t>
      </w:r>
      <w:proofErr w:type="spellEnd"/>
      <w:r w:rsidRPr="00AA1EDE">
        <w:t>: метаморфозы, интерпретации, перспективы.</w:t>
      </w:r>
    </w:p>
    <w:p w:rsidR="00FA4C16" w:rsidRPr="00AA1EDE" w:rsidRDefault="00FA4C16" w:rsidP="00FA4C16">
      <w:pPr>
        <w:numPr>
          <w:ilvl w:val="0"/>
          <w:numId w:val="1"/>
        </w:numPr>
      </w:pPr>
      <w:r w:rsidRPr="00AA1EDE">
        <w:t>Образовательные технологии: традиции и инновации.</w:t>
      </w:r>
    </w:p>
    <w:p w:rsidR="00A3566D" w:rsidRPr="00695652" w:rsidRDefault="005C1CBB" w:rsidP="00A3566D">
      <w:pPr>
        <w:numPr>
          <w:ilvl w:val="0"/>
          <w:numId w:val="1"/>
        </w:numPr>
      </w:pPr>
      <w:r w:rsidRPr="00695652">
        <w:t>Художестве</w:t>
      </w:r>
      <w:bookmarkStart w:id="0" w:name="_GoBack"/>
      <w:bookmarkEnd w:id="0"/>
      <w:r w:rsidRPr="00695652">
        <w:t xml:space="preserve">нная литература в восприятии читателей </w:t>
      </w:r>
      <w:r w:rsidRPr="00695652">
        <w:rPr>
          <w:lang w:val="en-US"/>
        </w:rPr>
        <w:t>XXI</w:t>
      </w:r>
      <w:r w:rsidRPr="00695652">
        <w:t xml:space="preserve"> века </w:t>
      </w:r>
      <w:r w:rsidR="00A3566D" w:rsidRPr="00695652">
        <w:t>(</w:t>
      </w:r>
      <w:r w:rsidR="00A3566D" w:rsidRPr="00695652">
        <w:rPr>
          <w:i/>
        </w:rPr>
        <w:t>круглый стол</w:t>
      </w:r>
      <w:r w:rsidR="00A3566D" w:rsidRPr="00695652">
        <w:t>).</w:t>
      </w:r>
    </w:p>
    <w:p w:rsidR="00FA4C16" w:rsidRPr="00695652" w:rsidRDefault="00FA4C16" w:rsidP="00FA4C16">
      <w:pPr>
        <w:numPr>
          <w:ilvl w:val="0"/>
          <w:numId w:val="1"/>
        </w:numPr>
      </w:pPr>
      <w:r w:rsidRPr="00695652">
        <w:t>Мир глазами молодых (</w:t>
      </w:r>
      <w:r w:rsidRPr="00695652">
        <w:rPr>
          <w:i/>
        </w:rPr>
        <w:t>конкурс исследовательских работ по филологии и журналистике учащихся 9-11 классов</w:t>
      </w:r>
      <w:r w:rsidRPr="00695652">
        <w:t>).</w:t>
      </w:r>
    </w:p>
    <w:p w:rsidR="00FA4C16" w:rsidRPr="00AA1EDE" w:rsidRDefault="00FA4C16" w:rsidP="00FA4C16">
      <w:pPr>
        <w:ind w:left="1287"/>
        <w:jc w:val="both"/>
      </w:pPr>
    </w:p>
    <w:p w:rsidR="00FA4C16" w:rsidRDefault="00FA4C16" w:rsidP="00FA4C16">
      <w:pPr>
        <w:ind w:firstLine="709"/>
        <w:jc w:val="center"/>
        <w:rPr>
          <w:b/>
        </w:rPr>
      </w:pPr>
      <w:r w:rsidRPr="00AA1EDE">
        <w:rPr>
          <w:b/>
        </w:rPr>
        <w:t>Условия для желающих принять участие в конференции:</w:t>
      </w:r>
    </w:p>
    <w:p w:rsidR="00B51DA3" w:rsidRPr="00AA1EDE" w:rsidRDefault="00B51DA3" w:rsidP="00FA4C16">
      <w:pPr>
        <w:ind w:firstLine="709"/>
        <w:jc w:val="center"/>
        <w:rPr>
          <w:b/>
        </w:rPr>
      </w:pPr>
    </w:p>
    <w:p w:rsidR="00FA4C16" w:rsidRPr="00AA1EDE" w:rsidRDefault="00FA4C16" w:rsidP="00FA4C16">
      <w:pPr>
        <w:numPr>
          <w:ilvl w:val="0"/>
          <w:numId w:val="2"/>
        </w:numPr>
        <w:suppressAutoHyphens w:val="0"/>
        <w:jc w:val="both"/>
      </w:pPr>
      <w:r w:rsidRPr="00AA1EDE">
        <w:t xml:space="preserve">Для участия в конференции необходимо до </w:t>
      </w:r>
      <w:r w:rsidRPr="00AA1EDE">
        <w:rPr>
          <w:b/>
        </w:rPr>
        <w:t>1</w:t>
      </w:r>
      <w:r w:rsidR="00CF73BE">
        <w:rPr>
          <w:b/>
        </w:rPr>
        <w:t>0</w:t>
      </w:r>
      <w:r w:rsidRPr="00AA1EDE">
        <w:rPr>
          <w:b/>
        </w:rPr>
        <w:t>.0</w:t>
      </w:r>
      <w:r w:rsidR="00012D61">
        <w:rPr>
          <w:b/>
        </w:rPr>
        <w:t>3</w:t>
      </w:r>
      <w:r w:rsidRPr="00AA1EDE">
        <w:rPr>
          <w:b/>
        </w:rPr>
        <w:t>.2</w:t>
      </w:r>
      <w:r w:rsidR="0004184D">
        <w:rPr>
          <w:b/>
        </w:rPr>
        <w:t>2</w:t>
      </w:r>
      <w:r w:rsidRPr="00AA1EDE">
        <w:rPr>
          <w:b/>
        </w:rPr>
        <w:t xml:space="preserve"> </w:t>
      </w:r>
      <w:r w:rsidR="0004184D">
        <w:rPr>
          <w:b/>
        </w:rPr>
        <w:t>прислать заявку на участие</w:t>
      </w:r>
      <w:r w:rsidRPr="00AA1EDE">
        <w:t xml:space="preserve"> </w:t>
      </w:r>
      <w:r w:rsidR="00B51DA3">
        <w:t>(</w:t>
      </w:r>
      <w:proofErr w:type="gramStart"/>
      <w:r w:rsidR="00B51DA3">
        <w:t>см</w:t>
      </w:r>
      <w:proofErr w:type="gramEnd"/>
      <w:r w:rsidR="00B51DA3">
        <w:t xml:space="preserve">. Приложение 1) </w:t>
      </w:r>
      <w:r w:rsidR="0004184D">
        <w:t>на адрес электронной почты</w:t>
      </w:r>
      <w:r w:rsidR="00B51DA3">
        <w:t xml:space="preserve"> </w:t>
      </w:r>
      <w:hyperlink r:id="rId8" w:history="1">
        <w:r w:rsidR="00B51DA3" w:rsidRPr="00082C2C">
          <w:rPr>
            <w:rStyle w:val="a6"/>
            <w:lang w:val="en-US"/>
          </w:rPr>
          <w:t>lingvokulturnaya</w:t>
        </w:r>
        <w:r w:rsidR="00B51DA3" w:rsidRPr="00082C2C">
          <w:rPr>
            <w:rStyle w:val="a6"/>
          </w:rPr>
          <w:t>@</w:t>
        </w:r>
        <w:r w:rsidR="00B51DA3" w:rsidRPr="00082C2C">
          <w:rPr>
            <w:rStyle w:val="a6"/>
            <w:lang w:val="en-US"/>
          </w:rPr>
          <w:t>mail</w:t>
        </w:r>
        <w:r w:rsidR="00B51DA3" w:rsidRPr="00082C2C">
          <w:rPr>
            <w:rStyle w:val="a6"/>
          </w:rPr>
          <w:t>.</w:t>
        </w:r>
        <w:proofErr w:type="spellStart"/>
        <w:r w:rsidR="00B51DA3" w:rsidRPr="00082C2C">
          <w:rPr>
            <w:rStyle w:val="a6"/>
          </w:rPr>
          <w:t>ru</w:t>
        </w:r>
        <w:proofErr w:type="spellEnd"/>
      </w:hyperlink>
      <w:r w:rsidRPr="00AA1EDE">
        <w:t>.</w:t>
      </w:r>
    </w:p>
    <w:p w:rsidR="00FA4C16" w:rsidRPr="00AA1EDE" w:rsidRDefault="00FA4C16" w:rsidP="00FA4C16">
      <w:pPr>
        <w:suppressAutoHyphens w:val="0"/>
        <w:ind w:left="720"/>
        <w:jc w:val="both"/>
      </w:pPr>
      <w:r w:rsidRPr="00AA1EDE">
        <w:rPr>
          <w:b/>
        </w:rPr>
        <w:t>2. Конференция проводится в дистанционной форме, в формате онлай</w:t>
      </w:r>
      <w:proofErr w:type="gramStart"/>
      <w:r w:rsidRPr="00AA1EDE">
        <w:rPr>
          <w:b/>
        </w:rPr>
        <w:t>н</w:t>
      </w:r>
      <w:r w:rsidR="00CD68FA">
        <w:rPr>
          <w:b/>
        </w:rPr>
        <w:t>-</w:t>
      </w:r>
      <w:proofErr w:type="gramEnd"/>
      <w:r w:rsidRPr="00AA1EDE">
        <w:rPr>
          <w:b/>
        </w:rPr>
        <w:t xml:space="preserve"> выступлений и обсуждений.</w:t>
      </w:r>
      <w:r w:rsidRPr="00AA1EDE">
        <w:t xml:space="preserve"> По итогам конференции будет издан сборник материалов. </w:t>
      </w:r>
      <w:r w:rsidRPr="00AA1EDE">
        <w:rPr>
          <w:b/>
        </w:rPr>
        <w:t>Участие в конференции бесплатное</w:t>
      </w:r>
      <w:r w:rsidRPr="00AA1EDE">
        <w:t>. Стоимость печатной версии сборника статей – 500 р.</w:t>
      </w:r>
    </w:p>
    <w:p w:rsidR="00FA4C16" w:rsidRPr="00AA1EDE" w:rsidRDefault="00FA4C16" w:rsidP="00FA4C16">
      <w:pPr>
        <w:ind w:firstLine="567"/>
        <w:jc w:val="both"/>
        <w:rPr>
          <w:b/>
          <w:szCs w:val="20"/>
        </w:rPr>
      </w:pPr>
      <w:r w:rsidRPr="00AA1EDE">
        <w:t>В рамках конференции предусмотрены пленарные и секционные заседания, а также работа круглого стола.</w:t>
      </w:r>
    </w:p>
    <w:p w:rsidR="00FA4C16" w:rsidRPr="00AA1EDE" w:rsidRDefault="00FA4C16" w:rsidP="00FA4C16">
      <w:pPr>
        <w:ind w:firstLine="709"/>
        <w:rPr>
          <w:rFonts w:eastAsia="MS Mincho"/>
        </w:rPr>
      </w:pPr>
      <w:r w:rsidRPr="00AA1EDE">
        <w:rPr>
          <w:b/>
          <w:szCs w:val="20"/>
        </w:rPr>
        <w:t xml:space="preserve">Рабочие языки конференции – </w:t>
      </w:r>
      <w:r w:rsidRPr="00AA1EDE">
        <w:rPr>
          <w:szCs w:val="20"/>
        </w:rPr>
        <w:t>русский и английский.</w:t>
      </w:r>
    </w:p>
    <w:p w:rsidR="00FA4C16" w:rsidRPr="00AA1EDE" w:rsidRDefault="00FA4C16" w:rsidP="00FA4C16">
      <w:pPr>
        <w:ind w:firstLine="567"/>
        <w:rPr>
          <w:rFonts w:eastAsia="MS Mincho"/>
        </w:rPr>
      </w:pPr>
    </w:p>
    <w:p w:rsidR="00FA4C16" w:rsidRPr="00AA1EDE" w:rsidRDefault="0004184D" w:rsidP="00B51DA3">
      <w:pPr>
        <w:ind w:firstLine="708"/>
        <w:jc w:val="both"/>
        <w:rPr>
          <w:szCs w:val="20"/>
        </w:rPr>
      </w:pPr>
      <w:r>
        <w:rPr>
          <w:szCs w:val="20"/>
        </w:rPr>
        <w:lastRenderedPageBreak/>
        <w:t>Статьи</w:t>
      </w:r>
      <w:r w:rsidR="00B51DA3">
        <w:rPr>
          <w:b/>
          <w:szCs w:val="20"/>
        </w:rPr>
        <w:t xml:space="preserve"> объемом </w:t>
      </w:r>
      <w:r w:rsidR="00B51DA3" w:rsidRPr="00AA1EDE">
        <w:rPr>
          <w:b/>
          <w:szCs w:val="20"/>
        </w:rPr>
        <w:t>до 5 стр.</w:t>
      </w:r>
      <w:r>
        <w:rPr>
          <w:szCs w:val="20"/>
        </w:rPr>
        <w:t xml:space="preserve"> </w:t>
      </w:r>
      <w:r w:rsidR="00CD68FA">
        <w:rPr>
          <w:szCs w:val="20"/>
        </w:rPr>
        <w:t>просим выслать</w:t>
      </w:r>
      <w:r w:rsidR="00FA4C16" w:rsidRPr="00AA1EDE">
        <w:rPr>
          <w:szCs w:val="20"/>
        </w:rPr>
        <w:t xml:space="preserve"> не позднее </w:t>
      </w:r>
      <w:r w:rsidR="00CF73BE">
        <w:rPr>
          <w:b/>
        </w:rPr>
        <w:t>20</w:t>
      </w:r>
      <w:r w:rsidR="00695652">
        <w:rPr>
          <w:b/>
        </w:rPr>
        <w:t xml:space="preserve"> марта</w:t>
      </w:r>
      <w:r w:rsidR="00FA4C16" w:rsidRPr="00AA1EDE">
        <w:rPr>
          <w:b/>
        </w:rPr>
        <w:t xml:space="preserve"> 202</w:t>
      </w:r>
      <w:r>
        <w:rPr>
          <w:b/>
        </w:rPr>
        <w:t>2</w:t>
      </w:r>
      <w:r w:rsidR="00FA4C16" w:rsidRPr="00AA1EDE">
        <w:rPr>
          <w:b/>
        </w:rPr>
        <w:t xml:space="preserve"> </w:t>
      </w:r>
      <w:r w:rsidR="00695652" w:rsidRPr="00695652">
        <w:rPr>
          <w:b/>
          <w:szCs w:val="20"/>
        </w:rPr>
        <w:t xml:space="preserve"> </w:t>
      </w:r>
      <w:r w:rsidR="00FA4C16" w:rsidRPr="00AA1EDE">
        <w:t xml:space="preserve">на </w:t>
      </w:r>
      <w:r w:rsidR="00FA4C16" w:rsidRPr="00AA1EDE">
        <w:rPr>
          <w:lang w:val="en-US"/>
        </w:rPr>
        <w:t>e</w:t>
      </w:r>
      <w:r w:rsidR="00FA4C16" w:rsidRPr="00AA1EDE">
        <w:noBreakHyphen/>
      </w:r>
      <w:r w:rsidR="00FA4C16" w:rsidRPr="00AA1EDE">
        <w:rPr>
          <w:lang w:val="en-US"/>
        </w:rPr>
        <w:t>mail</w:t>
      </w:r>
      <w:r w:rsidR="00FA4C16" w:rsidRPr="00AA1EDE">
        <w:t xml:space="preserve">: </w:t>
      </w:r>
      <w:hyperlink r:id="rId9" w:history="1">
        <w:r w:rsidR="00695652" w:rsidRPr="00082C2C">
          <w:rPr>
            <w:rStyle w:val="a6"/>
            <w:lang w:val="en-US"/>
          </w:rPr>
          <w:t>lingvokulturnaya</w:t>
        </w:r>
        <w:r w:rsidR="00695652" w:rsidRPr="00082C2C">
          <w:rPr>
            <w:rStyle w:val="a6"/>
          </w:rPr>
          <w:t>@</w:t>
        </w:r>
        <w:r w:rsidR="00695652" w:rsidRPr="00082C2C">
          <w:rPr>
            <w:rStyle w:val="a6"/>
            <w:lang w:val="en-US"/>
          </w:rPr>
          <w:t>mail</w:t>
        </w:r>
        <w:r w:rsidR="00695652" w:rsidRPr="00082C2C">
          <w:rPr>
            <w:rStyle w:val="a6"/>
          </w:rPr>
          <w:t>.</w:t>
        </w:r>
        <w:proofErr w:type="spellStart"/>
        <w:r w:rsidR="00695652" w:rsidRPr="00082C2C">
          <w:rPr>
            <w:rStyle w:val="a6"/>
          </w:rPr>
          <w:t>ru</w:t>
        </w:r>
        <w:proofErr w:type="spellEnd"/>
      </w:hyperlink>
      <w:r w:rsidR="00FA4C16" w:rsidRPr="00695652">
        <w:rPr>
          <w:color w:val="FF0000"/>
        </w:rPr>
        <w:t>.</w:t>
      </w:r>
      <w:r w:rsidR="00FA4C16" w:rsidRPr="00AA1EDE">
        <w:t xml:space="preserve"> Пакет документов должен быть оформлен в соответствии с установленными требованиями</w:t>
      </w:r>
      <w:r w:rsidR="00B51DA3">
        <w:t xml:space="preserve"> (</w:t>
      </w:r>
      <w:proofErr w:type="gramStart"/>
      <w:r w:rsidR="00B51DA3">
        <w:t>см</w:t>
      </w:r>
      <w:proofErr w:type="gramEnd"/>
      <w:r w:rsidR="00B51DA3">
        <w:t>. Приложение 2)</w:t>
      </w:r>
      <w:r w:rsidR="00FA4C16" w:rsidRPr="00AA1EDE">
        <w:t xml:space="preserve"> в электронном виде (с пометкой в теме сообщения «</w:t>
      </w:r>
      <w:proofErr w:type="spellStart"/>
      <w:r w:rsidR="00FA4C16" w:rsidRPr="00AA1EDE">
        <w:t>Конференция_ФИО</w:t>
      </w:r>
      <w:proofErr w:type="spellEnd"/>
      <w:r w:rsidR="00FA4C16" w:rsidRPr="00AA1EDE">
        <w:t>», название файла «</w:t>
      </w:r>
      <w:proofErr w:type="spellStart"/>
      <w:r w:rsidR="00FA4C16" w:rsidRPr="00AA1EDE">
        <w:t>ФИО_город</w:t>
      </w:r>
      <w:proofErr w:type="spellEnd"/>
      <w:r w:rsidR="00FA4C16" w:rsidRPr="00AA1EDE">
        <w:t>»).</w:t>
      </w:r>
    </w:p>
    <w:p w:rsidR="00FA4C16" w:rsidRPr="00AA1EDE" w:rsidRDefault="00FA4C16" w:rsidP="00FA4C16">
      <w:pPr>
        <w:ind w:firstLine="567"/>
        <w:jc w:val="both"/>
      </w:pPr>
      <w:r w:rsidRPr="00AA1EDE">
        <w:rPr>
          <w:lang w:eastAsia="ru-RU"/>
        </w:rPr>
        <w:t xml:space="preserve">Оргкомитет оставляет за собой </w:t>
      </w:r>
      <w:r w:rsidRPr="00AA1EDE">
        <w:rPr>
          <w:b/>
        </w:rPr>
        <w:t>право на проверку авторского текста в системе «</w:t>
      </w:r>
      <w:proofErr w:type="spellStart"/>
      <w:r w:rsidRPr="00AA1EDE">
        <w:rPr>
          <w:b/>
        </w:rPr>
        <w:t>Антиплагиат</w:t>
      </w:r>
      <w:proofErr w:type="spellEnd"/>
      <w:r w:rsidRPr="00AA1EDE">
        <w:rPr>
          <w:b/>
        </w:rPr>
        <w:t>» (оригинальность не менее 85%), на внесение в материалы правки оформительского характера или отказ от публикации</w:t>
      </w:r>
      <w:r w:rsidRPr="00AA1EDE">
        <w:t xml:space="preserve"> в случае несоответствия материалов тематике конференции, несоответствия требованиям оформления или нарушений авторского права или сроков предоставления материалов.</w:t>
      </w:r>
    </w:p>
    <w:p w:rsidR="00FA4C16" w:rsidRPr="00AA1EDE" w:rsidRDefault="00FA4C16" w:rsidP="00FA4C16">
      <w:pPr>
        <w:ind w:firstLine="567"/>
        <w:jc w:val="both"/>
      </w:pPr>
      <w:r w:rsidRPr="00AA1EDE">
        <w:rPr>
          <w:b/>
        </w:rPr>
        <w:t>Электронный макет сборников</w:t>
      </w:r>
      <w:r w:rsidRPr="00AA1EDE">
        <w:t xml:space="preserve"> высылается авторам по электронной почте для согласования перед публикацией. </w:t>
      </w:r>
      <w:r w:rsidRPr="00AA1EDE">
        <w:rPr>
          <w:b/>
        </w:rPr>
        <w:t>По истечении</w:t>
      </w:r>
      <w:r w:rsidRPr="00AA1EDE">
        <w:t xml:space="preserve"> </w:t>
      </w:r>
      <w:r w:rsidRPr="00AA1EDE">
        <w:rPr>
          <w:b/>
        </w:rPr>
        <w:t>указанного срока согласования</w:t>
      </w:r>
      <w:r w:rsidRPr="00AA1EDE">
        <w:t xml:space="preserve"> в случае отсутствия претензий в адрес редакторов макеты передаются в типографию, и </w:t>
      </w:r>
      <w:r w:rsidRPr="00AA1EDE">
        <w:rPr>
          <w:b/>
        </w:rPr>
        <w:t>претензии авторов более не рассматриваются</w:t>
      </w:r>
      <w:r w:rsidRPr="00AA1EDE">
        <w:t>.</w:t>
      </w:r>
    </w:p>
    <w:p w:rsidR="00FA4C16" w:rsidRPr="00AA1EDE" w:rsidRDefault="00FA4C16" w:rsidP="00FA4C16">
      <w:pPr>
        <w:pStyle w:val="21"/>
        <w:spacing w:line="240" w:lineRule="auto"/>
        <w:ind w:left="0" w:firstLine="720"/>
        <w:jc w:val="both"/>
        <w:rPr>
          <w:b/>
        </w:rPr>
      </w:pPr>
      <w:r w:rsidRPr="00AA1EDE">
        <w:rPr>
          <w:b/>
        </w:rPr>
        <w:t xml:space="preserve">Планируемые сроки рассылки материалов конференции – </w:t>
      </w:r>
      <w:r w:rsidR="00695652">
        <w:rPr>
          <w:b/>
        </w:rPr>
        <w:t>апрель</w:t>
      </w:r>
      <w:r w:rsidRPr="00AA1EDE">
        <w:rPr>
          <w:b/>
        </w:rPr>
        <w:t xml:space="preserve"> 202</w:t>
      </w:r>
      <w:r w:rsidR="0004184D">
        <w:rPr>
          <w:b/>
        </w:rPr>
        <w:t>2</w:t>
      </w:r>
      <w:r w:rsidRPr="00AA1EDE">
        <w:rPr>
          <w:b/>
        </w:rPr>
        <w:t xml:space="preserve"> г. Планируемые сроки публикации сборника статей по материалам конференции – октябрь 202</w:t>
      </w:r>
      <w:r w:rsidR="0004184D">
        <w:rPr>
          <w:b/>
        </w:rPr>
        <w:t>2</w:t>
      </w:r>
      <w:r w:rsidRPr="00AA1EDE">
        <w:rPr>
          <w:b/>
        </w:rPr>
        <w:t xml:space="preserve"> г.</w:t>
      </w:r>
    </w:p>
    <w:p w:rsidR="00FA4C16" w:rsidRPr="00AA1EDE" w:rsidRDefault="00FA4C16" w:rsidP="00FA4C16">
      <w:pPr>
        <w:jc w:val="both"/>
        <w:rPr>
          <w:i/>
          <w:szCs w:val="20"/>
        </w:rPr>
      </w:pPr>
    </w:p>
    <w:p w:rsidR="00464346" w:rsidRPr="00464346" w:rsidRDefault="00FA4C16" w:rsidP="00464346">
      <w:pPr>
        <w:pStyle w:val="a7"/>
        <w:jc w:val="both"/>
        <w:rPr>
          <w:rFonts w:eastAsia="MS Mincho"/>
          <w:b/>
        </w:rPr>
      </w:pPr>
      <w:r w:rsidRPr="00464346">
        <w:rPr>
          <w:b/>
        </w:rPr>
        <w:t xml:space="preserve">      </w:t>
      </w:r>
      <w:r w:rsidRPr="00464346">
        <w:rPr>
          <w:rFonts w:ascii="Times New Roman Полужирный" w:hAnsi="Times New Roman Полужирный"/>
          <w:b/>
          <w:caps/>
        </w:rPr>
        <w:t xml:space="preserve">Адрес </w:t>
      </w:r>
      <w:r w:rsidR="00464346" w:rsidRPr="00464346">
        <w:rPr>
          <w:rFonts w:ascii="Times New Roman Полужирный" w:hAnsi="Times New Roman Полужирный"/>
          <w:b/>
          <w:caps/>
        </w:rPr>
        <w:t>о</w:t>
      </w:r>
      <w:r w:rsidRPr="00464346">
        <w:rPr>
          <w:rFonts w:ascii="Times New Roman Полужирный" w:hAnsi="Times New Roman Полужирный"/>
          <w:b/>
          <w:caps/>
        </w:rPr>
        <w:t>ргкомитета</w:t>
      </w:r>
      <w:r w:rsidRPr="00464346">
        <w:rPr>
          <w:rFonts w:ascii="Times New Roman Полужирный" w:hAnsi="Times New Roman Полужирный"/>
          <w:b/>
        </w:rPr>
        <w:t>:</w:t>
      </w:r>
      <w:r w:rsidRPr="00464346">
        <w:rPr>
          <w:rFonts w:ascii="Times New Roman Полужирный" w:eastAsia="MS Mincho" w:hAnsi="Times New Roman Полужирный"/>
          <w:b/>
        </w:rPr>
        <w:t xml:space="preserve"> Россия, 394006, г. Воронеж, ул. 20-летия</w:t>
      </w:r>
      <w:r w:rsidR="00464346" w:rsidRPr="00464346">
        <w:rPr>
          <w:rFonts w:ascii="Times New Roman Полужирный" w:eastAsia="MS Mincho" w:hAnsi="Times New Roman Полужирный"/>
          <w:b/>
        </w:rPr>
        <w:t xml:space="preserve"> </w:t>
      </w:r>
      <w:r w:rsidRPr="00464346">
        <w:rPr>
          <w:rFonts w:ascii="Times New Roman Полужирный" w:eastAsia="MS Mincho" w:hAnsi="Times New Roman Полужирный"/>
          <w:b/>
        </w:rPr>
        <w:t>Октября, 84, корпус 2, ауд. 5203, т. 473-271-50-48</w:t>
      </w:r>
      <w:r w:rsidR="00464346" w:rsidRPr="00464346">
        <w:rPr>
          <w:rFonts w:ascii="Times New Roman Полужирный" w:eastAsia="MS Mincho" w:hAnsi="Times New Roman Полужирный"/>
          <w:b/>
        </w:rPr>
        <w:t xml:space="preserve">, </w:t>
      </w:r>
      <w:r w:rsidR="00464346" w:rsidRPr="00464346">
        <w:rPr>
          <w:rFonts w:ascii="Times New Roman Полужирный" w:eastAsia="MS Mincho" w:hAnsi="Times New Roman Полужирный"/>
          <w:b/>
          <w:lang w:val="en-US"/>
        </w:rPr>
        <w:t>e</w:t>
      </w:r>
      <w:r w:rsidR="00464346" w:rsidRPr="00464346">
        <w:rPr>
          <w:rFonts w:ascii="Times New Roman Полужирный" w:eastAsia="MS Mincho" w:hAnsi="Times New Roman Полужирный"/>
          <w:b/>
        </w:rPr>
        <w:t>-</w:t>
      </w:r>
      <w:r w:rsidR="00464346" w:rsidRPr="00464346">
        <w:rPr>
          <w:rFonts w:ascii="Times New Roman Полужирный" w:eastAsia="MS Mincho" w:hAnsi="Times New Roman Полужирный"/>
          <w:b/>
          <w:lang w:val="en-US"/>
        </w:rPr>
        <w:t>mail</w:t>
      </w:r>
      <w:r w:rsidR="00464346" w:rsidRPr="00464346">
        <w:rPr>
          <w:rFonts w:eastAsia="MS Mincho"/>
          <w:b/>
        </w:rPr>
        <w:t>:</w:t>
      </w:r>
      <w:r w:rsidR="00464346" w:rsidRPr="00464346">
        <w:rPr>
          <w:b/>
        </w:rPr>
        <w:t xml:space="preserve"> </w:t>
      </w:r>
      <w:hyperlink r:id="rId10" w:history="1">
        <w:r w:rsidR="00464346" w:rsidRPr="005D0E88">
          <w:rPr>
            <w:rStyle w:val="a6"/>
            <w:rFonts w:eastAsia="MS Mincho"/>
            <w:b/>
          </w:rPr>
          <w:t>kafedra_rus@mail.ru</w:t>
        </w:r>
      </w:hyperlink>
      <w:r w:rsidR="00464346">
        <w:rPr>
          <w:rFonts w:eastAsia="MS Mincho"/>
          <w:b/>
        </w:rPr>
        <w:t xml:space="preserve"> </w:t>
      </w:r>
    </w:p>
    <w:p w:rsidR="00FA4C16" w:rsidRPr="00464346" w:rsidRDefault="00FA4C16" w:rsidP="00FA4C16">
      <w:pPr>
        <w:pStyle w:val="2"/>
        <w:keepNext w:val="0"/>
        <w:keepLines w:val="0"/>
        <w:numPr>
          <w:ilvl w:val="1"/>
          <w:numId w:val="0"/>
        </w:numPr>
        <w:tabs>
          <w:tab w:val="num" w:pos="0"/>
        </w:tabs>
        <w:spacing w:line="240" w:lineRule="auto"/>
        <w:ind w:left="576" w:hanging="576"/>
        <w:jc w:val="both"/>
        <w:rPr>
          <w:rFonts w:eastAsia="MS Mincho" w:cs="Times New Roman"/>
          <w:b/>
          <w:caps w:val="0"/>
          <w:sz w:val="24"/>
          <w:szCs w:val="24"/>
        </w:rPr>
      </w:pPr>
    </w:p>
    <w:p w:rsidR="00FA4C16" w:rsidRPr="00AA1EDE" w:rsidRDefault="00FA4C16" w:rsidP="00FA4C16">
      <w:pPr>
        <w:pStyle w:val="a7"/>
        <w:jc w:val="both"/>
        <w:rPr>
          <w:rFonts w:eastAsia="MS Mincho"/>
        </w:rPr>
      </w:pPr>
      <w:r w:rsidRPr="00464346">
        <w:rPr>
          <w:rFonts w:eastAsia="MS Mincho"/>
          <w:b/>
        </w:rPr>
        <w:t>Координаторы конференции</w:t>
      </w:r>
      <w:r w:rsidRPr="00AA1EDE">
        <w:rPr>
          <w:rFonts w:eastAsia="MS Mincho"/>
        </w:rPr>
        <w:t xml:space="preserve"> – </w:t>
      </w:r>
      <w:r w:rsidR="0004184D">
        <w:rPr>
          <w:rFonts w:eastAsia="MS Mincho"/>
        </w:rPr>
        <w:t xml:space="preserve">доцент </w:t>
      </w:r>
      <w:r w:rsidRPr="00AA1EDE">
        <w:rPr>
          <w:rFonts w:eastAsia="MS Mincho"/>
        </w:rPr>
        <w:t xml:space="preserve">кафедры русского языка и межкультурной коммуникации, к. </w:t>
      </w:r>
      <w:proofErr w:type="spellStart"/>
      <w:r w:rsidRPr="00AA1EDE">
        <w:rPr>
          <w:rFonts w:eastAsia="MS Mincho"/>
        </w:rPr>
        <w:t>филол</w:t>
      </w:r>
      <w:proofErr w:type="spellEnd"/>
      <w:r w:rsidRPr="00AA1EDE">
        <w:rPr>
          <w:rFonts w:eastAsia="MS Mincho"/>
        </w:rPr>
        <w:t>.</w:t>
      </w:r>
      <w:r w:rsidR="00CD68FA">
        <w:rPr>
          <w:rFonts w:eastAsia="MS Mincho"/>
        </w:rPr>
        <w:t xml:space="preserve"> </w:t>
      </w:r>
      <w:r w:rsidRPr="00AA1EDE">
        <w:rPr>
          <w:rFonts w:eastAsia="MS Mincho"/>
        </w:rPr>
        <w:t xml:space="preserve">наук </w:t>
      </w:r>
      <w:proofErr w:type="spellStart"/>
      <w:r w:rsidR="0004184D">
        <w:rPr>
          <w:rFonts w:eastAsia="MS Mincho"/>
          <w:b/>
        </w:rPr>
        <w:t>Бугакова</w:t>
      </w:r>
      <w:proofErr w:type="spellEnd"/>
      <w:r w:rsidR="0004184D">
        <w:rPr>
          <w:rFonts w:eastAsia="MS Mincho"/>
          <w:b/>
        </w:rPr>
        <w:t xml:space="preserve"> Надежда Борисовна</w:t>
      </w:r>
      <w:r w:rsidR="00464346" w:rsidRPr="00464346">
        <w:rPr>
          <w:rFonts w:eastAsia="MS Mincho"/>
          <w:b/>
        </w:rPr>
        <w:t xml:space="preserve">, </w:t>
      </w:r>
      <w:r w:rsidR="00464346" w:rsidRPr="00464346">
        <w:rPr>
          <w:rFonts w:eastAsia="MS Mincho"/>
          <w:b/>
          <w:lang w:val="en-US"/>
        </w:rPr>
        <w:t>e</w:t>
      </w:r>
      <w:r w:rsidR="00464346" w:rsidRPr="00464346">
        <w:rPr>
          <w:rFonts w:eastAsia="MS Mincho"/>
          <w:b/>
        </w:rPr>
        <w:t>-</w:t>
      </w:r>
      <w:r w:rsidR="00464346" w:rsidRPr="00464346">
        <w:rPr>
          <w:rFonts w:eastAsia="MS Mincho"/>
          <w:b/>
          <w:lang w:val="en-US"/>
        </w:rPr>
        <w:t>mail</w:t>
      </w:r>
      <w:r w:rsidR="00464346" w:rsidRPr="00464346">
        <w:rPr>
          <w:rFonts w:eastAsia="MS Mincho"/>
          <w:b/>
        </w:rPr>
        <w:t>:</w:t>
      </w:r>
      <w:r w:rsidR="00464346" w:rsidRPr="00464346">
        <w:rPr>
          <w:b/>
        </w:rPr>
        <w:t xml:space="preserve"> </w:t>
      </w:r>
      <w:r w:rsidR="0004184D">
        <w:rPr>
          <w:rFonts w:eastAsia="MS Mincho"/>
          <w:b/>
          <w:lang w:val="en-US"/>
        </w:rPr>
        <w:t>ya</w:t>
      </w:r>
      <w:r w:rsidR="0004184D" w:rsidRPr="0004184D">
        <w:rPr>
          <w:rFonts w:eastAsia="MS Mincho"/>
          <w:b/>
        </w:rPr>
        <w:t>_</w:t>
      </w:r>
      <w:r w:rsidR="0004184D">
        <w:rPr>
          <w:rFonts w:eastAsia="MS Mincho"/>
          <w:b/>
          <w:lang w:val="en-US"/>
        </w:rPr>
        <w:t>witch</w:t>
      </w:r>
      <w:r w:rsidR="0004184D" w:rsidRPr="0004184D">
        <w:rPr>
          <w:rFonts w:eastAsia="MS Mincho"/>
          <w:b/>
        </w:rPr>
        <w:t>@</w:t>
      </w:r>
      <w:r w:rsidR="0004184D">
        <w:rPr>
          <w:rFonts w:eastAsia="MS Mincho"/>
          <w:b/>
          <w:lang w:val="en-US"/>
        </w:rPr>
        <w:t>mail</w:t>
      </w:r>
      <w:r w:rsidR="0004184D" w:rsidRPr="0004184D">
        <w:rPr>
          <w:rFonts w:eastAsia="MS Mincho"/>
          <w:b/>
        </w:rPr>
        <w:t>.</w:t>
      </w:r>
      <w:r w:rsidR="0004184D">
        <w:rPr>
          <w:rFonts w:eastAsia="MS Mincho"/>
          <w:b/>
          <w:lang w:val="en-US"/>
        </w:rPr>
        <w:t>ru</w:t>
      </w:r>
      <w:r w:rsidRPr="00AA1EDE">
        <w:rPr>
          <w:rFonts w:eastAsia="MS Mincho"/>
        </w:rPr>
        <w:t xml:space="preserve">; ст. преподаватель кафедры русского языка и межкультурной коммуникации, </w:t>
      </w:r>
      <w:r w:rsidRPr="00464346">
        <w:rPr>
          <w:rFonts w:eastAsia="MS Mincho"/>
          <w:b/>
        </w:rPr>
        <w:t xml:space="preserve">к. </w:t>
      </w:r>
      <w:proofErr w:type="spellStart"/>
      <w:r w:rsidRPr="00464346">
        <w:rPr>
          <w:rFonts w:eastAsia="MS Mincho"/>
          <w:b/>
        </w:rPr>
        <w:t>филол</w:t>
      </w:r>
      <w:proofErr w:type="spellEnd"/>
      <w:r w:rsidRPr="00464346">
        <w:rPr>
          <w:rFonts w:eastAsia="MS Mincho"/>
          <w:b/>
        </w:rPr>
        <w:t>.</w:t>
      </w:r>
      <w:r w:rsidR="00CD68FA" w:rsidRPr="00464346">
        <w:rPr>
          <w:rFonts w:eastAsia="MS Mincho"/>
          <w:b/>
        </w:rPr>
        <w:t xml:space="preserve"> </w:t>
      </w:r>
      <w:r w:rsidRPr="00464346">
        <w:rPr>
          <w:rFonts w:eastAsia="MS Mincho"/>
          <w:b/>
        </w:rPr>
        <w:t xml:space="preserve">наук </w:t>
      </w:r>
      <w:proofErr w:type="spellStart"/>
      <w:r w:rsidRPr="00464346">
        <w:rPr>
          <w:rFonts w:eastAsia="MS Mincho"/>
          <w:b/>
        </w:rPr>
        <w:t>Паринова</w:t>
      </w:r>
      <w:proofErr w:type="spellEnd"/>
      <w:r w:rsidRPr="00464346">
        <w:rPr>
          <w:rFonts w:eastAsia="MS Mincho"/>
          <w:b/>
        </w:rPr>
        <w:t xml:space="preserve"> Анна Сергеевна</w:t>
      </w:r>
      <w:r w:rsidR="005C1CBB" w:rsidRPr="00464346">
        <w:rPr>
          <w:rFonts w:eastAsia="MS Mincho"/>
          <w:b/>
        </w:rPr>
        <w:t xml:space="preserve">, </w:t>
      </w:r>
      <w:r w:rsidR="005C1CBB" w:rsidRPr="00464346">
        <w:rPr>
          <w:rFonts w:eastAsia="MS Mincho"/>
          <w:b/>
          <w:lang w:val="en-US"/>
        </w:rPr>
        <w:t>e</w:t>
      </w:r>
      <w:r w:rsidR="005C1CBB" w:rsidRPr="00464346">
        <w:rPr>
          <w:rFonts w:eastAsia="MS Mincho"/>
          <w:b/>
        </w:rPr>
        <w:t>-</w:t>
      </w:r>
      <w:r w:rsidR="005C1CBB" w:rsidRPr="00464346">
        <w:rPr>
          <w:rFonts w:eastAsia="MS Mincho"/>
          <w:b/>
          <w:lang w:val="en-US"/>
        </w:rPr>
        <w:t>mail</w:t>
      </w:r>
      <w:r w:rsidR="005C1CBB" w:rsidRPr="00464346">
        <w:rPr>
          <w:rFonts w:eastAsia="MS Mincho"/>
          <w:b/>
        </w:rPr>
        <w:t>:</w:t>
      </w:r>
      <w:r w:rsidR="005C1CBB" w:rsidRPr="00464346">
        <w:rPr>
          <w:b/>
        </w:rPr>
        <w:t xml:space="preserve"> </w:t>
      </w:r>
      <w:r w:rsidR="005C1CBB" w:rsidRPr="00464346">
        <w:rPr>
          <w:rFonts w:eastAsia="MS Mincho"/>
          <w:b/>
        </w:rPr>
        <w:t>anna.parinova.90@mail.ru</w:t>
      </w:r>
      <w:r w:rsidRPr="00464346">
        <w:rPr>
          <w:rFonts w:eastAsia="MS Mincho"/>
          <w:b/>
        </w:rPr>
        <w:t>.</w:t>
      </w:r>
    </w:p>
    <w:p w:rsidR="00FA4C16" w:rsidRPr="00AA1EDE" w:rsidRDefault="00FA4C16" w:rsidP="00FA4C16">
      <w:pPr>
        <w:pStyle w:val="a7"/>
        <w:rPr>
          <w:rFonts w:eastAsia="MS Mincho"/>
        </w:rPr>
      </w:pPr>
    </w:p>
    <w:p w:rsidR="00FA4C16" w:rsidRPr="00AA1EDE" w:rsidRDefault="00FA4C16" w:rsidP="00FA4C16">
      <w:pPr>
        <w:ind w:firstLine="567"/>
        <w:jc w:val="both"/>
        <w:rPr>
          <w:rFonts w:eastAsia="MS Mincho"/>
          <w:i/>
        </w:rPr>
      </w:pPr>
    </w:p>
    <w:p w:rsidR="00FA4C16" w:rsidRPr="00AA1EDE" w:rsidRDefault="00FA4C16" w:rsidP="00FA4C16">
      <w:pPr>
        <w:ind w:firstLine="567"/>
        <w:jc w:val="both"/>
        <w:rPr>
          <w:rFonts w:eastAsia="MS Mincho"/>
          <w:i/>
        </w:rPr>
      </w:pPr>
    </w:p>
    <w:p w:rsidR="00FA4C16" w:rsidRPr="00AA1EDE" w:rsidRDefault="00FA4C16" w:rsidP="00FA4C16">
      <w:pPr>
        <w:ind w:firstLine="567"/>
        <w:jc w:val="both"/>
        <w:rPr>
          <w:rFonts w:eastAsia="MS Mincho"/>
          <w:i/>
        </w:rPr>
      </w:pPr>
    </w:p>
    <w:p w:rsidR="00FA4C16" w:rsidRDefault="00FA4C16" w:rsidP="00FA4C16">
      <w:pPr>
        <w:ind w:firstLine="284"/>
        <w:jc w:val="right"/>
        <w:rPr>
          <w:i/>
        </w:rPr>
      </w:pPr>
      <w:r w:rsidRPr="00AA1EDE">
        <w:rPr>
          <w:rFonts w:eastAsia="MS Mincho"/>
          <w:i/>
        </w:rPr>
        <w:br w:type="page"/>
      </w:r>
      <w:r w:rsidRPr="00AA1EDE">
        <w:rPr>
          <w:i/>
        </w:rPr>
        <w:lastRenderedPageBreak/>
        <w:t>Приложение 1</w:t>
      </w:r>
    </w:p>
    <w:p w:rsidR="002510F6" w:rsidRPr="00AA1EDE" w:rsidRDefault="002510F6" w:rsidP="002510F6">
      <w:pPr>
        <w:spacing w:line="360" w:lineRule="auto"/>
        <w:jc w:val="center"/>
        <w:rPr>
          <w:rFonts w:eastAsia="Calibri"/>
          <w:b/>
        </w:rPr>
      </w:pPr>
      <w:r>
        <w:rPr>
          <w:b/>
        </w:rPr>
        <w:t xml:space="preserve">Заявка на участие в </w:t>
      </w:r>
      <w:proofErr w:type="gramStart"/>
      <w:r>
        <w:rPr>
          <w:b/>
        </w:rPr>
        <w:t>Ш</w:t>
      </w:r>
      <w:proofErr w:type="gramEnd"/>
      <w:r w:rsidRPr="00AA1EDE">
        <w:rPr>
          <w:b/>
        </w:rPr>
        <w:t xml:space="preserve"> Международной научной конференции</w:t>
      </w:r>
    </w:p>
    <w:p w:rsidR="002510F6" w:rsidRDefault="002510F6" w:rsidP="002510F6">
      <w:pPr>
        <w:spacing w:line="360" w:lineRule="auto"/>
        <w:jc w:val="center"/>
        <w:rPr>
          <w:rFonts w:eastAsia="Calibri"/>
          <w:b/>
          <w:sz w:val="28"/>
          <w:szCs w:val="28"/>
        </w:rPr>
      </w:pPr>
      <w:r w:rsidRPr="00AA1EDE">
        <w:rPr>
          <w:rFonts w:eastAsia="Calibri"/>
          <w:b/>
        </w:rPr>
        <w:t>«ЛИНГВОКУЛЬТУРНЫЕ УНИВЕРСАЛИИ В МИРОВОМ ПРОСТРАНСТВЕ</w:t>
      </w:r>
      <w:r w:rsidRPr="00AA1EDE">
        <w:rPr>
          <w:rFonts w:eastAsia="Calibri"/>
          <w:b/>
          <w:sz w:val="28"/>
          <w:szCs w:val="28"/>
        </w:rPr>
        <w:t>»</w:t>
      </w:r>
    </w:p>
    <w:p w:rsidR="002510F6" w:rsidRPr="00AA1EDE" w:rsidRDefault="002510F6" w:rsidP="002510F6">
      <w:pPr>
        <w:spacing w:line="360" w:lineRule="auto"/>
        <w:jc w:val="center"/>
        <w:rPr>
          <w:szCs w:val="20"/>
        </w:rPr>
      </w:pPr>
    </w:p>
    <w:tbl>
      <w:tblPr>
        <w:tblStyle w:val="af"/>
        <w:tblW w:w="0" w:type="auto"/>
        <w:tblLook w:val="04A0"/>
      </w:tblPr>
      <w:tblGrid>
        <w:gridCol w:w="4909"/>
        <w:gridCol w:w="4909"/>
      </w:tblGrid>
      <w:tr w:rsidR="002510F6" w:rsidTr="002510F6">
        <w:tc>
          <w:tcPr>
            <w:tcW w:w="4909" w:type="dxa"/>
          </w:tcPr>
          <w:p w:rsidR="002510F6" w:rsidRPr="002510F6" w:rsidRDefault="002510F6" w:rsidP="002510F6">
            <w:pPr>
              <w:jc w:val="center"/>
            </w:pPr>
            <w:r w:rsidRPr="002510F6">
              <w:t>Фамилия им</w:t>
            </w:r>
            <w:r>
              <w:t>я</w:t>
            </w:r>
            <w:r w:rsidRPr="002510F6">
              <w:t xml:space="preserve"> отчество (полностью)</w:t>
            </w:r>
          </w:p>
        </w:tc>
        <w:tc>
          <w:tcPr>
            <w:tcW w:w="4909" w:type="dxa"/>
          </w:tcPr>
          <w:p w:rsidR="002510F6" w:rsidRDefault="002510F6" w:rsidP="002510F6">
            <w:pPr>
              <w:jc w:val="center"/>
              <w:rPr>
                <w:b/>
              </w:rPr>
            </w:pPr>
          </w:p>
          <w:p w:rsidR="002510F6" w:rsidRDefault="002510F6" w:rsidP="002510F6">
            <w:pPr>
              <w:jc w:val="center"/>
              <w:rPr>
                <w:b/>
              </w:rPr>
            </w:pPr>
          </w:p>
        </w:tc>
      </w:tr>
      <w:tr w:rsidR="002510F6" w:rsidTr="002510F6">
        <w:tc>
          <w:tcPr>
            <w:tcW w:w="4909" w:type="dxa"/>
          </w:tcPr>
          <w:p w:rsidR="002510F6" w:rsidRPr="002510F6" w:rsidRDefault="002510F6" w:rsidP="002510F6">
            <w:pPr>
              <w:jc w:val="center"/>
            </w:pPr>
            <w:r w:rsidRPr="002510F6">
              <w:t>Ученая степень, звание (если есть)</w:t>
            </w:r>
          </w:p>
        </w:tc>
        <w:tc>
          <w:tcPr>
            <w:tcW w:w="4909" w:type="dxa"/>
          </w:tcPr>
          <w:p w:rsidR="002510F6" w:rsidRDefault="002510F6" w:rsidP="002510F6">
            <w:pPr>
              <w:jc w:val="center"/>
              <w:rPr>
                <w:b/>
              </w:rPr>
            </w:pPr>
          </w:p>
          <w:p w:rsidR="002510F6" w:rsidRDefault="002510F6" w:rsidP="002510F6">
            <w:pPr>
              <w:jc w:val="center"/>
              <w:rPr>
                <w:b/>
              </w:rPr>
            </w:pPr>
          </w:p>
        </w:tc>
      </w:tr>
      <w:tr w:rsidR="002510F6" w:rsidTr="002510F6">
        <w:tc>
          <w:tcPr>
            <w:tcW w:w="4909" w:type="dxa"/>
          </w:tcPr>
          <w:p w:rsidR="002510F6" w:rsidRPr="002510F6" w:rsidRDefault="002510F6" w:rsidP="002510F6">
            <w:pPr>
              <w:jc w:val="center"/>
            </w:pPr>
            <w:r w:rsidRPr="002510F6">
              <w:t>Место работы, должность</w:t>
            </w:r>
          </w:p>
        </w:tc>
        <w:tc>
          <w:tcPr>
            <w:tcW w:w="4909" w:type="dxa"/>
          </w:tcPr>
          <w:p w:rsidR="002510F6" w:rsidRDefault="002510F6" w:rsidP="002510F6">
            <w:pPr>
              <w:jc w:val="center"/>
              <w:rPr>
                <w:b/>
              </w:rPr>
            </w:pPr>
          </w:p>
          <w:p w:rsidR="002510F6" w:rsidRDefault="002510F6" w:rsidP="002510F6">
            <w:pPr>
              <w:jc w:val="center"/>
              <w:rPr>
                <w:b/>
              </w:rPr>
            </w:pPr>
          </w:p>
        </w:tc>
      </w:tr>
      <w:tr w:rsidR="002510F6" w:rsidTr="002510F6">
        <w:tc>
          <w:tcPr>
            <w:tcW w:w="4909" w:type="dxa"/>
          </w:tcPr>
          <w:p w:rsidR="002510F6" w:rsidRPr="002510F6" w:rsidRDefault="002510F6" w:rsidP="002510F6">
            <w:pPr>
              <w:jc w:val="center"/>
            </w:pPr>
            <w:r w:rsidRPr="002510F6">
              <w:t>Название статьи</w:t>
            </w:r>
          </w:p>
        </w:tc>
        <w:tc>
          <w:tcPr>
            <w:tcW w:w="4909" w:type="dxa"/>
          </w:tcPr>
          <w:p w:rsidR="002510F6" w:rsidRDefault="002510F6" w:rsidP="002510F6">
            <w:pPr>
              <w:jc w:val="center"/>
              <w:rPr>
                <w:b/>
              </w:rPr>
            </w:pPr>
          </w:p>
          <w:p w:rsidR="002510F6" w:rsidRDefault="002510F6" w:rsidP="002510F6">
            <w:pPr>
              <w:jc w:val="center"/>
              <w:rPr>
                <w:b/>
              </w:rPr>
            </w:pPr>
          </w:p>
        </w:tc>
      </w:tr>
      <w:tr w:rsidR="002510F6" w:rsidTr="002510F6">
        <w:tc>
          <w:tcPr>
            <w:tcW w:w="4909" w:type="dxa"/>
          </w:tcPr>
          <w:p w:rsidR="002510F6" w:rsidRPr="002510F6" w:rsidRDefault="002510F6" w:rsidP="002510F6">
            <w:pPr>
              <w:jc w:val="center"/>
            </w:pPr>
            <w:r w:rsidRPr="002510F6">
              <w:t>Формат участия (</w:t>
            </w:r>
            <w:proofErr w:type="spellStart"/>
            <w:r w:rsidRPr="002510F6">
              <w:t>очно</w:t>
            </w:r>
            <w:proofErr w:type="spellEnd"/>
            <w:r w:rsidRPr="002510F6">
              <w:t>, заочно)</w:t>
            </w:r>
          </w:p>
        </w:tc>
        <w:tc>
          <w:tcPr>
            <w:tcW w:w="4909" w:type="dxa"/>
          </w:tcPr>
          <w:p w:rsidR="002510F6" w:rsidRDefault="002510F6" w:rsidP="002510F6">
            <w:pPr>
              <w:jc w:val="center"/>
              <w:rPr>
                <w:b/>
              </w:rPr>
            </w:pPr>
          </w:p>
          <w:p w:rsidR="002510F6" w:rsidRDefault="002510F6" w:rsidP="002510F6">
            <w:pPr>
              <w:jc w:val="center"/>
              <w:rPr>
                <w:b/>
              </w:rPr>
            </w:pPr>
          </w:p>
        </w:tc>
      </w:tr>
      <w:tr w:rsidR="002510F6" w:rsidTr="002510F6">
        <w:tc>
          <w:tcPr>
            <w:tcW w:w="4909" w:type="dxa"/>
          </w:tcPr>
          <w:p w:rsidR="002510F6" w:rsidRPr="002510F6" w:rsidRDefault="002510F6" w:rsidP="002510F6">
            <w:pPr>
              <w:jc w:val="center"/>
            </w:pPr>
            <w:r>
              <w:t xml:space="preserve">Телефон, </w:t>
            </w:r>
            <w:r>
              <w:rPr>
                <w:lang w:val="en-US"/>
              </w:rPr>
              <w:t>e-mail</w:t>
            </w:r>
            <w:r>
              <w:t>:</w:t>
            </w:r>
          </w:p>
        </w:tc>
        <w:tc>
          <w:tcPr>
            <w:tcW w:w="4909" w:type="dxa"/>
          </w:tcPr>
          <w:p w:rsidR="002510F6" w:rsidRDefault="002510F6" w:rsidP="002510F6">
            <w:pPr>
              <w:jc w:val="center"/>
              <w:rPr>
                <w:b/>
              </w:rPr>
            </w:pPr>
          </w:p>
          <w:p w:rsidR="002510F6" w:rsidRDefault="002510F6" w:rsidP="002510F6">
            <w:pPr>
              <w:jc w:val="center"/>
              <w:rPr>
                <w:b/>
              </w:rPr>
            </w:pPr>
          </w:p>
        </w:tc>
      </w:tr>
    </w:tbl>
    <w:p w:rsidR="002510F6" w:rsidRPr="002510F6" w:rsidRDefault="002510F6" w:rsidP="002510F6">
      <w:pPr>
        <w:ind w:firstLine="284"/>
        <w:jc w:val="center"/>
        <w:rPr>
          <w:b/>
        </w:rPr>
      </w:pPr>
    </w:p>
    <w:p w:rsidR="00B51DA3" w:rsidRDefault="00B51DA3">
      <w:pPr>
        <w:suppressAutoHyphens w:val="0"/>
        <w:spacing w:after="200" w:line="276" w:lineRule="auto"/>
        <w:rPr>
          <w:i/>
        </w:rPr>
      </w:pPr>
      <w:r>
        <w:rPr>
          <w:i/>
        </w:rPr>
        <w:br w:type="page"/>
      </w:r>
    </w:p>
    <w:p w:rsidR="00B51DA3" w:rsidRDefault="00B51DA3" w:rsidP="00B51DA3">
      <w:pPr>
        <w:ind w:firstLine="284"/>
        <w:jc w:val="right"/>
        <w:rPr>
          <w:i/>
        </w:rPr>
      </w:pPr>
      <w:r w:rsidRPr="00AA1EDE">
        <w:rPr>
          <w:i/>
        </w:rPr>
        <w:lastRenderedPageBreak/>
        <w:t xml:space="preserve">Приложение </w:t>
      </w:r>
      <w:r>
        <w:rPr>
          <w:i/>
        </w:rPr>
        <w:t>2</w:t>
      </w:r>
    </w:p>
    <w:p w:rsidR="00FA4C16" w:rsidRPr="00AA1EDE" w:rsidRDefault="00FA4C16" w:rsidP="00B51DA3">
      <w:pPr>
        <w:ind w:firstLine="284"/>
        <w:jc w:val="center"/>
      </w:pPr>
      <w:r w:rsidRPr="00AA1EDE">
        <w:rPr>
          <w:b/>
        </w:rPr>
        <w:t xml:space="preserve">ПРАВИЛА ОФОРМЛЕНИЯ </w:t>
      </w:r>
      <w:r w:rsidRPr="00AA1EDE">
        <w:rPr>
          <w:b/>
          <w:caps/>
        </w:rPr>
        <w:t>статей</w:t>
      </w:r>
    </w:p>
    <w:p w:rsidR="00FA4C16" w:rsidRPr="00AA1EDE" w:rsidRDefault="00FA4C16" w:rsidP="00FA4C16">
      <w:pPr>
        <w:jc w:val="center"/>
      </w:pPr>
    </w:p>
    <w:p w:rsidR="00FA4C16" w:rsidRPr="00AA1EDE" w:rsidRDefault="00FA4C16" w:rsidP="00FA4C16">
      <w:pPr>
        <w:tabs>
          <w:tab w:val="left" w:pos="360"/>
        </w:tabs>
        <w:ind w:firstLine="426"/>
        <w:jc w:val="both"/>
      </w:pPr>
      <w:r w:rsidRPr="00AA1EDE">
        <w:t>Материалы объемом не более 5 страниц формата А</w:t>
      </w:r>
      <w:proofErr w:type="gramStart"/>
      <w:r w:rsidRPr="00AA1EDE">
        <w:t>4</w:t>
      </w:r>
      <w:proofErr w:type="gramEnd"/>
      <w:r w:rsidRPr="00AA1EDE">
        <w:t xml:space="preserve"> представляются в электронном виде. </w:t>
      </w:r>
    </w:p>
    <w:p w:rsidR="00FA4C16" w:rsidRPr="00AA1EDE" w:rsidRDefault="00FA4C16" w:rsidP="00FA4C16">
      <w:pPr>
        <w:pStyle w:val="western"/>
        <w:spacing w:before="0" w:after="0" w:line="240" w:lineRule="auto"/>
        <w:ind w:firstLine="539"/>
        <w:jc w:val="both"/>
      </w:pPr>
      <w:r w:rsidRPr="00AA1EDE">
        <w:t xml:space="preserve">Статья должна включать: </w:t>
      </w:r>
    </w:p>
    <w:p w:rsidR="00FA4C16" w:rsidRPr="00AA1EDE" w:rsidRDefault="00FA4C16" w:rsidP="00FA4C16">
      <w:pPr>
        <w:pStyle w:val="western"/>
        <w:spacing w:before="0" w:after="0" w:line="240" w:lineRule="auto"/>
        <w:ind w:firstLine="539"/>
        <w:jc w:val="both"/>
      </w:pPr>
      <w:r w:rsidRPr="00AA1EDE">
        <w:t xml:space="preserve">1) УДК; </w:t>
      </w:r>
    </w:p>
    <w:p w:rsidR="00FA4C16" w:rsidRPr="00AA1EDE" w:rsidRDefault="00FA4C16" w:rsidP="00FA4C16">
      <w:pPr>
        <w:ind w:firstLine="540"/>
        <w:jc w:val="both"/>
      </w:pPr>
      <w:r w:rsidRPr="00AA1EDE">
        <w:t xml:space="preserve">2) Сведения об авторах на русском и английском языках (оформляются в виде таблицы без видимых границ,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курсив): место работы, должность, ученая степень (если есть), фамилия и инициалы, страна, город, телефон;</w:t>
      </w:r>
    </w:p>
    <w:p w:rsidR="00FA4C16" w:rsidRPr="00AA1EDE" w:rsidRDefault="00FA4C16" w:rsidP="00FA4C16">
      <w:pPr>
        <w:ind w:firstLine="540"/>
        <w:jc w:val="both"/>
      </w:pPr>
      <w:r w:rsidRPr="00AA1EDE">
        <w:t xml:space="preserve">3) Инициалы и фамилии авторов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обычный, выравнивание по центру);</w:t>
      </w:r>
    </w:p>
    <w:p w:rsidR="00FA4C16" w:rsidRPr="00AA1EDE" w:rsidRDefault="00FA4C16" w:rsidP="00FA4C16">
      <w:pPr>
        <w:ind w:firstLine="540"/>
        <w:jc w:val="both"/>
      </w:pPr>
      <w:r w:rsidRPr="00AA1EDE">
        <w:t xml:space="preserve">4) Название статьи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жирный, прописные буквы, выравнивание по центру, переносы не допускаются);</w:t>
      </w:r>
    </w:p>
    <w:p w:rsidR="00FA4C16" w:rsidRPr="00AA1EDE" w:rsidRDefault="00FA4C16" w:rsidP="00FA4C16">
      <w:pPr>
        <w:ind w:firstLine="540"/>
        <w:jc w:val="both"/>
      </w:pPr>
      <w:r w:rsidRPr="00AA1EDE">
        <w:t xml:space="preserve">5) Аннотацию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10 пунктов, выравнивание по ширине);</w:t>
      </w:r>
    </w:p>
    <w:p w:rsidR="00FA4C16" w:rsidRPr="00AA1EDE" w:rsidRDefault="00FA4C16" w:rsidP="00FA4C16">
      <w:pPr>
        <w:ind w:firstLine="540"/>
        <w:jc w:val="both"/>
      </w:pPr>
      <w:r w:rsidRPr="00AA1EDE">
        <w:t xml:space="preserve">6) Ключевые слова на русском и английском языках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10 пунктов, выравнивание по ширине);</w:t>
      </w:r>
    </w:p>
    <w:p w:rsidR="00FA4C16" w:rsidRPr="00AA1EDE" w:rsidRDefault="00FA4C16" w:rsidP="00FA4C16">
      <w:pPr>
        <w:ind w:firstLine="540"/>
        <w:jc w:val="both"/>
      </w:pPr>
      <w:r w:rsidRPr="00AA1EDE">
        <w:t xml:space="preserve">7) Основной текст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с одинарным интервалом); </w:t>
      </w:r>
    </w:p>
    <w:p w:rsidR="00FA4C16" w:rsidRPr="00AA1EDE" w:rsidRDefault="00FA4C16" w:rsidP="00FA4C16">
      <w:pPr>
        <w:ind w:firstLine="540"/>
        <w:jc w:val="both"/>
      </w:pPr>
      <w:r w:rsidRPr="00AA1EDE">
        <w:t>8) Библиографический список на русском и английском языках</w:t>
      </w:r>
      <w:r w:rsidR="00CD68FA">
        <w:t xml:space="preserve"> в порядке упоминания в тексте</w:t>
      </w:r>
      <w:r w:rsidRPr="00AA1EDE">
        <w:t xml:space="preserve"> (шрифт </w:t>
      </w:r>
      <w:r w:rsidRPr="00AA1EDE">
        <w:rPr>
          <w:lang w:val="en-US"/>
        </w:rPr>
        <w:t>Times</w:t>
      </w:r>
      <w:r w:rsidRPr="00AA1EDE">
        <w:t xml:space="preserve"> </w:t>
      </w:r>
      <w:r w:rsidRPr="00AA1EDE">
        <w:rPr>
          <w:lang w:val="en-US"/>
        </w:rPr>
        <w:t>New</w:t>
      </w:r>
      <w:r w:rsidRPr="00AA1EDE">
        <w:t xml:space="preserve"> </w:t>
      </w:r>
      <w:r w:rsidRPr="00AA1EDE">
        <w:rPr>
          <w:lang w:val="en-US"/>
        </w:rPr>
        <w:t>Roman</w:t>
      </w:r>
      <w:r w:rsidRPr="00AA1EDE">
        <w:t xml:space="preserve"> высотой 12 пунктов). </w:t>
      </w:r>
    </w:p>
    <w:p w:rsidR="00FA4C16" w:rsidRPr="00AA1EDE" w:rsidRDefault="00FA4C16" w:rsidP="00FA4C16">
      <w:pPr>
        <w:ind w:firstLine="540"/>
        <w:jc w:val="both"/>
      </w:pPr>
      <w:r w:rsidRPr="00AA1EDE">
        <w:t>Поля слева и справа, снизу и сверху – по 2 см. Выравнивание текста – по ширине</w:t>
      </w:r>
      <w:r w:rsidRPr="00AA1EDE">
        <w:rPr>
          <w:b/>
        </w:rPr>
        <w:t>.</w:t>
      </w:r>
      <w:r w:rsidRPr="00AA1EDE">
        <w:t xml:space="preserve"> Для обеспечения однородности стиля не подчеркивайте текст. Отступ первой строки абзаца – 1 см. Не допускается для оформления статьи использовать </w:t>
      </w:r>
      <w:r w:rsidRPr="00AA1EDE">
        <w:rPr>
          <w:lang w:val="en-US"/>
        </w:rPr>
        <w:t>Open</w:t>
      </w:r>
      <w:r w:rsidRPr="00AA1EDE">
        <w:t xml:space="preserve"> </w:t>
      </w:r>
      <w:r w:rsidRPr="00AA1EDE">
        <w:rPr>
          <w:lang w:val="en-US"/>
        </w:rPr>
        <w:t>Office</w:t>
      </w:r>
      <w:r w:rsidRPr="00AA1EDE">
        <w:t>. Просим при наборе текста использовать клавишу «ПРОБЕЛ» только по основному назначению – для отделения одного слова от другого, для этого достаточно нажать клавишу «Пробел» 1 раз. Пожалуйста, не используйте клавишу «Пробел» для создания абзацных отступов (используйте меню «Абзац» на панели инструментов), а также для выравнивания текста (для этого используйте функцию «Выровнять по ширине» на панели инструментов).</w:t>
      </w:r>
    </w:p>
    <w:p w:rsidR="00FA4C16" w:rsidRPr="00AA1EDE" w:rsidRDefault="00FA4C16" w:rsidP="00FA4C16">
      <w:pPr>
        <w:ind w:firstLine="540"/>
        <w:jc w:val="both"/>
      </w:pPr>
      <w:r w:rsidRPr="00AA1EDE">
        <w:t xml:space="preserve">Иллюстрации выполняются в векторном формате в графическом редакторе </w:t>
      </w:r>
      <w:r w:rsidRPr="00AA1EDE">
        <w:rPr>
          <w:lang w:val="en-US"/>
        </w:rPr>
        <w:t>Corel</w:t>
      </w:r>
      <w:r w:rsidRPr="00AA1EDE">
        <w:t xml:space="preserve"> </w:t>
      </w:r>
      <w:proofErr w:type="spellStart"/>
      <w:r w:rsidRPr="00AA1EDE">
        <w:rPr>
          <w:lang w:val="en-US"/>
        </w:rPr>
        <w:t>Drow</w:t>
      </w:r>
      <w:proofErr w:type="spellEnd"/>
      <w:r w:rsidRPr="00AA1EDE">
        <w:t xml:space="preserve"> либо в любом из графических приложений </w:t>
      </w:r>
      <w:r w:rsidRPr="00AA1EDE">
        <w:rPr>
          <w:lang w:val="en-US"/>
        </w:rPr>
        <w:t>MS</w:t>
      </w:r>
      <w:r w:rsidRPr="00AA1EDE">
        <w:t xml:space="preserve"> </w:t>
      </w:r>
      <w:r w:rsidRPr="00AA1EDE">
        <w:rPr>
          <w:lang w:val="en-US"/>
        </w:rPr>
        <w:t>Office</w:t>
      </w:r>
      <w:r w:rsidRPr="00AA1EDE">
        <w:t xml:space="preserve">. Графики, рисунки и фотографии монтируются в тексте после первого упоминания о них в удобном для автора виде. Название иллюстраций (10 пт., обычный) дается под ними по центру после слова </w:t>
      </w:r>
      <w:r w:rsidRPr="00AA1EDE">
        <w:rPr>
          <w:b/>
        </w:rPr>
        <w:t>Рис</w:t>
      </w:r>
      <w:r w:rsidRPr="00AA1EDE">
        <w:t xml:space="preserve">. </w:t>
      </w:r>
      <w:r w:rsidRPr="00AA1EDE">
        <w:rPr>
          <w:lang w:val="en-US"/>
        </w:rPr>
        <w:t>c</w:t>
      </w:r>
      <w:r w:rsidRPr="00AA1EDE">
        <w:t xml:space="preserve"> порядковым номером (10 пт., обычный). Если рисунок в тексте один, номер не ставится. Точка после подписи не ставится. Между подписью к рисунку и текстом – 1 интервал.</w:t>
      </w:r>
    </w:p>
    <w:p w:rsidR="00FA4C16" w:rsidRPr="00AA1EDE" w:rsidRDefault="00FA4C16" w:rsidP="00FA4C16">
      <w:pPr>
        <w:ind w:firstLine="540"/>
        <w:jc w:val="both"/>
      </w:pPr>
      <w:r w:rsidRPr="00AA1EDE">
        <w:t xml:space="preserve">Все рисунки и фотографии должны иметь хороший контраст и разрешение не менее 300 </w:t>
      </w:r>
      <w:r w:rsidRPr="00AA1EDE">
        <w:rPr>
          <w:lang w:val="en-US"/>
        </w:rPr>
        <w:t>dpi</w:t>
      </w:r>
      <w:r w:rsidRPr="00AA1EDE">
        <w:t xml:space="preserve">. Избегайте тонких линий в графиках (толщина линий должна быть не менее 0,2 мм). </w:t>
      </w:r>
    </w:p>
    <w:p w:rsidR="00FA4C16" w:rsidRPr="00AA1EDE" w:rsidRDefault="00FA4C16" w:rsidP="00FA4C16">
      <w:pPr>
        <w:ind w:firstLine="540"/>
        <w:jc w:val="both"/>
      </w:pPr>
      <w:r w:rsidRPr="00AA1EDE">
        <w:t>Рисунки в виде ксерокопий из книг и журналов, а также плохо отсканированные не принимаются.</w:t>
      </w:r>
    </w:p>
    <w:p w:rsidR="00FA4C16" w:rsidRPr="00AA1EDE" w:rsidRDefault="00FA4C16" w:rsidP="00FA4C16">
      <w:pPr>
        <w:ind w:firstLine="540"/>
        <w:jc w:val="both"/>
      </w:pPr>
      <w:r w:rsidRPr="00AA1EDE">
        <w:t xml:space="preserve">Слово </w:t>
      </w:r>
      <w:r w:rsidRPr="00AA1EDE">
        <w:rPr>
          <w:b/>
        </w:rPr>
        <w:t>Таблица</w:t>
      </w:r>
      <w:r w:rsidRPr="00AA1EDE">
        <w:t xml:space="preserve"> с порядковым номером размещается по правому краю. На следующей строке приводится название таблицы (выравнивание по центру без отступа) без точки в конце. После таблицы - пробел в 1 интервал. Единственная в статье таблица не нумеруется.</w:t>
      </w:r>
    </w:p>
    <w:p w:rsidR="00FA4C16" w:rsidRPr="00AA1EDE" w:rsidRDefault="00FA4C16" w:rsidP="00FA4C16">
      <w:pPr>
        <w:ind w:firstLine="540"/>
        <w:jc w:val="both"/>
      </w:pPr>
      <w:r w:rsidRPr="00AA1EDE">
        <w:t xml:space="preserve">Ссылки на литературные источники в тексте заключаются </w:t>
      </w:r>
      <w:r w:rsidRPr="00AA1EDE">
        <w:rPr>
          <w:b/>
        </w:rPr>
        <w:t>в квадратные скобки</w:t>
      </w:r>
      <w:r w:rsidRPr="00AA1EDE">
        <w:t xml:space="preserve"> </w:t>
      </w:r>
      <w:r w:rsidRPr="00AA1EDE">
        <w:rPr>
          <w:b/>
        </w:rPr>
        <w:t>с указанием страниц [1; с. 54-67].</w:t>
      </w:r>
      <w:r w:rsidRPr="00AA1EDE">
        <w:t xml:space="preserve"> </w:t>
      </w:r>
    </w:p>
    <w:p w:rsidR="00FA4C16" w:rsidRPr="00AA1EDE" w:rsidRDefault="00FA4C16" w:rsidP="00FA4C16">
      <w:pPr>
        <w:ind w:firstLine="540"/>
        <w:jc w:val="both"/>
      </w:pPr>
      <w:r w:rsidRPr="00AA1EDE">
        <w:t xml:space="preserve">Библиографический список приводится после текста статьи на русском и английском языках в соответствии с требованиями ГОСТа. После слов </w:t>
      </w:r>
      <w:r w:rsidRPr="00AA1EDE">
        <w:rPr>
          <w:b/>
        </w:rPr>
        <w:t>Библиографический список</w:t>
      </w:r>
      <w:r w:rsidRPr="00AA1EDE">
        <w:t xml:space="preserve"> точка или двоеточие </w:t>
      </w:r>
      <w:r w:rsidRPr="00AA1EDE">
        <w:rPr>
          <w:b/>
        </w:rPr>
        <w:t>не ставятся</w:t>
      </w:r>
      <w:r w:rsidRPr="00AA1EDE">
        <w:t xml:space="preserve">. </w:t>
      </w:r>
      <w:r w:rsidRPr="00AA1EDE">
        <w:rPr>
          <w:i/>
        </w:rPr>
        <w:t xml:space="preserve">Шрифт 12 пт., обычный, выравнивание по ширине страницы, красная строка 1 см. </w:t>
      </w:r>
      <w:r w:rsidRPr="00AA1EDE">
        <w:rPr>
          <w:b/>
          <w:i/>
        </w:rPr>
        <w:t>Оф</w:t>
      </w:r>
      <w:r w:rsidRPr="00AA1EDE">
        <w:rPr>
          <w:b/>
        </w:rPr>
        <w:t xml:space="preserve">ормлять в алфавитном порядке библиографический список необходимо по ГОСТу </w:t>
      </w:r>
      <w:proofErr w:type="gramStart"/>
      <w:r w:rsidRPr="00AA1EDE">
        <w:rPr>
          <w:b/>
        </w:rPr>
        <w:t>Р</w:t>
      </w:r>
      <w:proofErr w:type="gramEnd"/>
      <w:r w:rsidRPr="00AA1EDE">
        <w:rPr>
          <w:b/>
        </w:rPr>
        <w:t xml:space="preserve"> 7.05-2008.</w:t>
      </w:r>
    </w:p>
    <w:p w:rsidR="00FA4C16" w:rsidRPr="00AA1EDE" w:rsidRDefault="00FA4C16" w:rsidP="00FA4C16">
      <w:pPr>
        <w:jc w:val="both"/>
      </w:pPr>
    </w:p>
    <w:p w:rsidR="00FA4C16" w:rsidRPr="00AA1EDE" w:rsidRDefault="00FA4C16" w:rsidP="00FA4C16">
      <w:pPr>
        <w:jc w:val="both"/>
      </w:pPr>
    </w:p>
    <w:p w:rsidR="00FA4C16" w:rsidRPr="00FA4C16" w:rsidRDefault="00FA4C16" w:rsidP="00FA4C16">
      <w:pPr>
        <w:ind w:firstLine="284"/>
        <w:jc w:val="right"/>
        <w:rPr>
          <w:b/>
        </w:rPr>
      </w:pPr>
      <w:r w:rsidRPr="00AA1EDE">
        <w:rPr>
          <w:i/>
        </w:rPr>
        <w:lastRenderedPageBreak/>
        <w:t xml:space="preserve">Приложение </w:t>
      </w:r>
      <w:r w:rsidR="00B51DA3">
        <w:rPr>
          <w:i/>
        </w:rPr>
        <w:t>3</w:t>
      </w:r>
    </w:p>
    <w:p w:rsidR="00FA4C16" w:rsidRPr="00AA1EDE" w:rsidRDefault="00FA4C16" w:rsidP="00FA4C16">
      <w:pPr>
        <w:jc w:val="both"/>
        <w:rPr>
          <w:b/>
        </w:rPr>
      </w:pPr>
    </w:p>
    <w:p w:rsidR="00FA4C16" w:rsidRPr="00FA4C16" w:rsidRDefault="00FA4C16" w:rsidP="00FA4C16">
      <w:pPr>
        <w:jc w:val="center"/>
        <w:rPr>
          <w:b/>
        </w:rPr>
      </w:pPr>
      <w:r w:rsidRPr="00AA1EDE">
        <w:rPr>
          <w:b/>
        </w:rPr>
        <w:t>ПРИМЕР ОФОРМЛЕНИЯ СТАТЬИ</w:t>
      </w:r>
    </w:p>
    <w:p w:rsidR="00FA4C16" w:rsidRPr="00FA4C16" w:rsidRDefault="00FA4C16" w:rsidP="00FA4C16">
      <w:pPr>
        <w:jc w:val="center"/>
        <w:rPr>
          <w:b/>
        </w:rPr>
      </w:pPr>
    </w:p>
    <w:p w:rsidR="00FA4C16" w:rsidRPr="00AA1EDE" w:rsidRDefault="00FA4C16" w:rsidP="00FA4C16">
      <w:pPr>
        <w:jc w:val="both"/>
        <w:rPr>
          <w:i/>
        </w:rPr>
      </w:pPr>
      <w:r w:rsidRPr="00AA1EDE">
        <w:t>УДК  802.0</w:t>
      </w:r>
    </w:p>
    <w:tbl>
      <w:tblPr>
        <w:tblW w:w="0" w:type="auto"/>
        <w:tblInd w:w="-176" w:type="dxa"/>
        <w:tblLayout w:type="fixed"/>
        <w:tblLook w:val="0000"/>
      </w:tblPr>
      <w:tblGrid>
        <w:gridCol w:w="5172"/>
        <w:gridCol w:w="4575"/>
      </w:tblGrid>
      <w:tr w:rsidR="00FA4C16" w:rsidRPr="00CF73BE" w:rsidTr="00705611">
        <w:trPr>
          <w:trHeight w:val="1936"/>
        </w:trPr>
        <w:tc>
          <w:tcPr>
            <w:tcW w:w="5172" w:type="dxa"/>
            <w:shd w:val="clear" w:color="auto" w:fill="auto"/>
          </w:tcPr>
          <w:p w:rsidR="00FA4C16" w:rsidRPr="00AA1EDE" w:rsidRDefault="00FA4C16" w:rsidP="00705611">
            <w:pPr>
              <w:widowControl w:val="0"/>
              <w:rPr>
                <w:i/>
              </w:rPr>
            </w:pPr>
            <w:r w:rsidRPr="00AA1EDE">
              <w:rPr>
                <w:i/>
              </w:rPr>
              <w:t>Воронежский государственный</w:t>
            </w:r>
          </w:p>
          <w:p w:rsidR="00FA4C16" w:rsidRPr="00AA1EDE" w:rsidRDefault="00FA4C16" w:rsidP="00705611">
            <w:pPr>
              <w:widowControl w:val="0"/>
              <w:rPr>
                <w:i/>
              </w:rPr>
            </w:pPr>
            <w:r w:rsidRPr="00AA1EDE">
              <w:rPr>
                <w:i/>
              </w:rPr>
              <w:t>технический университет</w:t>
            </w:r>
          </w:p>
          <w:p w:rsidR="00FA4C16" w:rsidRPr="00AA1EDE" w:rsidRDefault="00FA4C16" w:rsidP="00705611">
            <w:pPr>
              <w:widowControl w:val="0"/>
              <w:rPr>
                <w:i/>
              </w:rPr>
            </w:pPr>
            <w:r w:rsidRPr="00AA1EDE">
              <w:rPr>
                <w:i/>
              </w:rPr>
              <w:t>кандидат филологических наук,</w:t>
            </w:r>
          </w:p>
          <w:p w:rsidR="00FA4C16" w:rsidRPr="00AA1EDE" w:rsidRDefault="00FA4C16" w:rsidP="00705611">
            <w:pPr>
              <w:widowControl w:val="0"/>
              <w:rPr>
                <w:i/>
              </w:rPr>
            </w:pPr>
            <w:r w:rsidRPr="00AA1EDE">
              <w:rPr>
                <w:i/>
              </w:rPr>
              <w:t>старший преподаватель кафедры русского</w:t>
            </w:r>
          </w:p>
          <w:p w:rsidR="00FA4C16" w:rsidRPr="00AA1EDE" w:rsidRDefault="00FA4C16" w:rsidP="00705611">
            <w:pPr>
              <w:widowControl w:val="0"/>
              <w:rPr>
                <w:i/>
              </w:rPr>
            </w:pPr>
            <w:r w:rsidRPr="00AA1EDE">
              <w:rPr>
                <w:i/>
              </w:rPr>
              <w:t>языка и межкультурной коммуникации</w:t>
            </w:r>
          </w:p>
          <w:p w:rsidR="00FA4C16" w:rsidRPr="00AA1EDE" w:rsidRDefault="00FA4C16" w:rsidP="00705611">
            <w:pPr>
              <w:widowControl w:val="0"/>
              <w:rPr>
                <w:i/>
              </w:rPr>
            </w:pPr>
            <w:proofErr w:type="spellStart"/>
            <w:r w:rsidRPr="00AA1EDE">
              <w:rPr>
                <w:i/>
              </w:rPr>
              <w:t>Паринова</w:t>
            </w:r>
            <w:proofErr w:type="spellEnd"/>
            <w:r w:rsidRPr="00AA1EDE">
              <w:rPr>
                <w:i/>
              </w:rPr>
              <w:t xml:space="preserve"> А.С.</w:t>
            </w:r>
          </w:p>
          <w:p w:rsidR="00FA4C16" w:rsidRPr="00AA1EDE" w:rsidRDefault="00FA4C16" w:rsidP="00705611">
            <w:pPr>
              <w:widowControl w:val="0"/>
              <w:rPr>
                <w:i/>
              </w:rPr>
            </w:pPr>
            <w:r w:rsidRPr="00AA1EDE">
              <w:rPr>
                <w:i/>
              </w:rPr>
              <w:t xml:space="preserve">Россия, г. Воронеж, </w:t>
            </w:r>
          </w:p>
          <w:p w:rsidR="00FA4C16" w:rsidRPr="00AA1EDE" w:rsidRDefault="00FA4C16" w:rsidP="00705611">
            <w:pPr>
              <w:widowControl w:val="0"/>
              <w:rPr>
                <w:i/>
                <w:lang w:val="en-US"/>
              </w:rPr>
            </w:pPr>
            <w:r w:rsidRPr="00AA1EDE">
              <w:rPr>
                <w:i/>
                <w:lang w:val="en-US"/>
              </w:rPr>
              <w:t>e-mail: anna.parinova.90@mail.ru</w:t>
            </w:r>
          </w:p>
        </w:tc>
        <w:tc>
          <w:tcPr>
            <w:tcW w:w="4575" w:type="dxa"/>
            <w:shd w:val="clear" w:color="auto" w:fill="auto"/>
          </w:tcPr>
          <w:p w:rsidR="00FA4C16" w:rsidRPr="00AA1EDE" w:rsidRDefault="00FA4C16" w:rsidP="00705611">
            <w:pPr>
              <w:pStyle w:val="a9"/>
              <w:rPr>
                <w:i/>
                <w:lang w:val="en-US"/>
              </w:rPr>
            </w:pPr>
            <w:r w:rsidRPr="00AA1EDE">
              <w:rPr>
                <w:i/>
                <w:lang w:val="en-US"/>
              </w:rPr>
              <w:t>Voronezh State Technical University</w:t>
            </w:r>
          </w:p>
          <w:p w:rsidR="00FA4C16" w:rsidRPr="00AA1EDE" w:rsidRDefault="00FA4C16" w:rsidP="00705611">
            <w:pPr>
              <w:pStyle w:val="a9"/>
              <w:rPr>
                <w:i/>
                <w:lang w:val="en-US"/>
              </w:rPr>
            </w:pPr>
            <w:r w:rsidRPr="00AA1EDE">
              <w:rPr>
                <w:i/>
                <w:lang w:val="en-US"/>
              </w:rPr>
              <w:t>The chair of Russian language and</w:t>
            </w:r>
          </w:p>
          <w:p w:rsidR="00FA4C16" w:rsidRPr="00AA1EDE" w:rsidRDefault="00FA4C16" w:rsidP="00705611">
            <w:pPr>
              <w:pStyle w:val="a9"/>
              <w:rPr>
                <w:i/>
                <w:lang w:val="en-US"/>
              </w:rPr>
            </w:pPr>
            <w:r w:rsidRPr="00AA1EDE">
              <w:rPr>
                <w:i/>
                <w:lang w:val="en-US"/>
              </w:rPr>
              <w:t>cross-cultural communication</w:t>
            </w:r>
          </w:p>
          <w:p w:rsidR="00FA4C16" w:rsidRPr="00AA1EDE" w:rsidRDefault="00FA4C16" w:rsidP="00705611">
            <w:pPr>
              <w:pStyle w:val="a9"/>
              <w:rPr>
                <w:i/>
                <w:lang w:val="en-US"/>
              </w:rPr>
            </w:pPr>
            <w:r w:rsidRPr="00AA1EDE">
              <w:rPr>
                <w:i/>
                <w:lang w:val="en-US"/>
              </w:rPr>
              <w:t>PhD, Senior lecturer</w:t>
            </w:r>
          </w:p>
          <w:p w:rsidR="00FA4C16" w:rsidRPr="00FA4C16" w:rsidRDefault="00FA4C16" w:rsidP="00705611">
            <w:pPr>
              <w:pStyle w:val="a9"/>
              <w:rPr>
                <w:i/>
                <w:lang w:val="en-US"/>
              </w:rPr>
            </w:pPr>
          </w:p>
          <w:p w:rsidR="00FA4C16" w:rsidRPr="00AA1EDE" w:rsidRDefault="00FA4C16" w:rsidP="00705611">
            <w:pPr>
              <w:pStyle w:val="a9"/>
              <w:rPr>
                <w:i/>
                <w:lang w:val="en-US"/>
              </w:rPr>
            </w:pPr>
            <w:proofErr w:type="spellStart"/>
            <w:r w:rsidRPr="00AA1EDE">
              <w:rPr>
                <w:i/>
                <w:lang w:val="en-US"/>
              </w:rPr>
              <w:t>Parinova</w:t>
            </w:r>
            <w:proofErr w:type="spellEnd"/>
            <w:r w:rsidRPr="00AA1EDE">
              <w:rPr>
                <w:i/>
                <w:lang w:val="en-US"/>
              </w:rPr>
              <w:t xml:space="preserve"> A.S.</w:t>
            </w:r>
          </w:p>
          <w:p w:rsidR="00FA4C16" w:rsidRPr="00AA1EDE" w:rsidRDefault="00FA4C16" w:rsidP="00705611">
            <w:pPr>
              <w:pStyle w:val="a9"/>
              <w:rPr>
                <w:i/>
                <w:lang w:val="en-US"/>
              </w:rPr>
            </w:pPr>
            <w:r w:rsidRPr="00AA1EDE">
              <w:rPr>
                <w:i/>
                <w:lang w:val="en-US"/>
              </w:rPr>
              <w:t xml:space="preserve">Russia, Voronezh, </w:t>
            </w:r>
          </w:p>
          <w:p w:rsidR="00FA4C16" w:rsidRPr="00AA1EDE" w:rsidRDefault="00FA4C16" w:rsidP="00705611">
            <w:pPr>
              <w:widowControl w:val="0"/>
              <w:rPr>
                <w:lang w:val="en-US"/>
              </w:rPr>
            </w:pPr>
            <w:r w:rsidRPr="00AA1EDE">
              <w:rPr>
                <w:i/>
                <w:lang w:val="en-US"/>
              </w:rPr>
              <w:t xml:space="preserve">      e-mail: anna.parinova.90@mail.ru</w:t>
            </w:r>
          </w:p>
        </w:tc>
      </w:tr>
    </w:tbl>
    <w:p w:rsidR="00FA4C16" w:rsidRPr="00AA1EDE" w:rsidRDefault="00FA4C16" w:rsidP="00FA4C16">
      <w:pPr>
        <w:overflowPunct w:val="0"/>
        <w:autoSpaceDE w:val="0"/>
        <w:ind w:firstLine="567"/>
        <w:jc w:val="both"/>
        <w:rPr>
          <w:lang w:val="de-DE"/>
        </w:rPr>
      </w:pPr>
    </w:p>
    <w:p w:rsidR="00FA4C16" w:rsidRPr="00AA1EDE" w:rsidRDefault="00FA4C16" w:rsidP="00FA4C16">
      <w:pPr>
        <w:jc w:val="center"/>
      </w:pPr>
      <w:r w:rsidRPr="00AA1EDE">
        <w:t xml:space="preserve">А.С. </w:t>
      </w:r>
      <w:proofErr w:type="spellStart"/>
      <w:r w:rsidRPr="00AA1EDE">
        <w:t>Паринова</w:t>
      </w:r>
      <w:proofErr w:type="spellEnd"/>
    </w:p>
    <w:p w:rsidR="00FA4C16" w:rsidRPr="00AA1EDE" w:rsidRDefault="00FA4C16" w:rsidP="00FA4C16">
      <w:pPr>
        <w:jc w:val="center"/>
      </w:pPr>
    </w:p>
    <w:p w:rsidR="00FA4C16" w:rsidRPr="00AA1EDE" w:rsidRDefault="00FA4C16" w:rsidP="00FA4C16">
      <w:pPr>
        <w:widowControl w:val="0"/>
        <w:tabs>
          <w:tab w:val="left" w:pos="540"/>
          <w:tab w:val="left" w:pos="720"/>
        </w:tabs>
        <w:autoSpaceDE w:val="0"/>
        <w:ind w:left="708"/>
        <w:jc w:val="center"/>
        <w:rPr>
          <w:b/>
          <w:bCs/>
          <w:caps/>
        </w:rPr>
      </w:pPr>
      <w:r w:rsidRPr="00AA1EDE">
        <w:rPr>
          <w:b/>
          <w:bCs/>
          <w:caps/>
        </w:rPr>
        <w:t>КОМПЛЕКС МОТИВОВ АДА И РАЯ В СОВРЕМЕННОЙ РУССКОЙ ПРОЗЕ,</w:t>
      </w:r>
    </w:p>
    <w:p w:rsidR="00FA4C16" w:rsidRPr="00AA1EDE" w:rsidRDefault="00FA4C16" w:rsidP="00FA4C16">
      <w:pPr>
        <w:widowControl w:val="0"/>
        <w:tabs>
          <w:tab w:val="left" w:pos="540"/>
          <w:tab w:val="left" w:pos="720"/>
        </w:tabs>
        <w:autoSpaceDE w:val="0"/>
        <w:ind w:left="708"/>
        <w:jc w:val="center"/>
      </w:pPr>
      <w:r w:rsidRPr="00AA1EDE">
        <w:rPr>
          <w:b/>
          <w:bCs/>
          <w:caps/>
        </w:rPr>
        <w:t>ПОСВЯЩЕННОЙ ЛАГЕРНОЙ ТЕМАТИКЕ (НА МАТЕРИАЛЕ РОМАНОВ ЗАХАРА ПРИЛЕПИНА «ОБИТЕЛЬ» И ГУЗЕЛЬ ЯХИНОЙ «ЗУЛЕЙХА ОТКРЫВАЕТ ГЛАЗА»)</w:t>
      </w:r>
    </w:p>
    <w:p w:rsidR="00FA4C16" w:rsidRPr="00AA1EDE" w:rsidRDefault="00FA4C16" w:rsidP="00FA4C16"/>
    <w:p w:rsidR="00FA4C16" w:rsidRPr="00AA1EDE" w:rsidRDefault="00FA4C16" w:rsidP="00FA4C16">
      <w:pPr>
        <w:ind w:firstLine="709"/>
        <w:jc w:val="both"/>
        <w:rPr>
          <w:sz w:val="20"/>
          <w:szCs w:val="20"/>
        </w:rPr>
      </w:pPr>
      <w:r w:rsidRPr="00AA1EDE">
        <w:rPr>
          <w:sz w:val="20"/>
          <w:szCs w:val="20"/>
        </w:rPr>
        <w:t xml:space="preserve">В статье рассматривается комплекс мотивов ада и рая в двух значимых произведениях 2014-2015 года – романе З. </w:t>
      </w:r>
      <w:proofErr w:type="spellStart"/>
      <w:r w:rsidRPr="00AA1EDE">
        <w:rPr>
          <w:sz w:val="20"/>
          <w:szCs w:val="20"/>
        </w:rPr>
        <w:t>Прилепина</w:t>
      </w:r>
      <w:proofErr w:type="spellEnd"/>
      <w:r w:rsidRPr="00AA1EDE">
        <w:rPr>
          <w:sz w:val="20"/>
          <w:szCs w:val="20"/>
        </w:rPr>
        <w:t xml:space="preserve"> «Обитель» и романе Г. </w:t>
      </w:r>
      <w:proofErr w:type="spellStart"/>
      <w:r w:rsidRPr="00AA1EDE">
        <w:rPr>
          <w:sz w:val="20"/>
          <w:szCs w:val="20"/>
        </w:rPr>
        <w:t>Яхиной</w:t>
      </w:r>
      <w:proofErr w:type="spellEnd"/>
      <w:r w:rsidRPr="00AA1EDE">
        <w:rPr>
          <w:sz w:val="20"/>
          <w:szCs w:val="20"/>
        </w:rPr>
        <w:t xml:space="preserve"> «</w:t>
      </w:r>
      <w:proofErr w:type="spellStart"/>
      <w:r w:rsidRPr="00AA1EDE">
        <w:rPr>
          <w:sz w:val="20"/>
          <w:szCs w:val="20"/>
        </w:rPr>
        <w:t>Зулейха</w:t>
      </w:r>
      <w:proofErr w:type="spellEnd"/>
      <w:r w:rsidRPr="00AA1EDE">
        <w:rPr>
          <w:sz w:val="20"/>
          <w:szCs w:val="20"/>
        </w:rPr>
        <w:t xml:space="preserve"> открывает глаза». В данной работе были выявлены общие тенденции данных романов. Оба произведения посвящены лагерной теме, ставшей особенно актуальной в современной литературе последних десятилетий. Центральным персонажем является молодой человек (около 30-ти лет), волею </w:t>
      </w:r>
      <w:proofErr w:type="gramStart"/>
      <w:r w:rsidRPr="00AA1EDE">
        <w:rPr>
          <w:sz w:val="20"/>
          <w:szCs w:val="20"/>
        </w:rPr>
        <w:t>судьбы</w:t>
      </w:r>
      <w:proofErr w:type="gramEnd"/>
      <w:r w:rsidRPr="00AA1EDE">
        <w:rPr>
          <w:sz w:val="20"/>
          <w:szCs w:val="20"/>
        </w:rPr>
        <w:t xml:space="preserve"> оказавшийся в трудовом лагере. </w:t>
      </w:r>
      <w:proofErr w:type="gramStart"/>
      <w:r w:rsidRPr="00AA1EDE">
        <w:rPr>
          <w:sz w:val="20"/>
          <w:szCs w:val="20"/>
        </w:rPr>
        <w:t xml:space="preserve">В романах отмечается изолированность и условность созданного в нѐм мира, при этом у З. </w:t>
      </w:r>
      <w:proofErr w:type="spellStart"/>
      <w:r w:rsidRPr="00AA1EDE">
        <w:rPr>
          <w:sz w:val="20"/>
          <w:szCs w:val="20"/>
        </w:rPr>
        <w:t>Прилепина</w:t>
      </w:r>
      <w:proofErr w:type="spellEnd"/>
      <w:r w:rsidRPr="00AA1EDE">
        <w:rPr>
          <w:sz w:val="20"/>
          <w:szCs w:val="20"/>
        </w:rPr>
        <w:t xml:space="preserve"> мы видим очень противоречивое изображение Соловецкого лагеря особого назначения, как пограничного места, обители, вбирающей в себя не только традиционное изображение лагеря как «ада на земле», но и монастырские мотивы, а у Г. </w:t>
      </w:r>
      <w:proofErr w:type="spellStart"/>
      <w:r w:rsidRPr="00AA1EDE">
        <w:rPr>
          <w:sz w:val="20"/>
          <w:szCs w:val="20"/>
        </w:rPr>
        <w:t>Яхиной</w:t>
      </w:r>
      <w:proofErr w:type="spellEnd"/>
      <w:r w:rsidRPr="00AA1EDE">
        <w:rPr>
          <w:sz w:val="20"/>
          <w:szCs w:val="20"/>
        </w:rPr>
        <w:t xml:space="preserve"> – это утопический «райский» уголок, в котором героиня обретает долгожданное спокойствие.</w:t>
      </w:r>
      <w:proofErr w:type="gramEnd"/>
      <w:r w:rsidRPr="00AA1EDE">
        <w:rPr>
          <w:sz w:val="20"/>
          <w:szCs w:val="20"/>
        </w:rPr>
        <w:t xml:space="preserve"> Безусловно, яркое отличие состоит в том, что </w:t>
      </w:r>
      <w:proofErr w:type="spellStart"/>
      <w:r w:rsidRPr="00AA1EDE">
        <w:rPr>
          <w:sz w:val="20"/>
          <w:szCs w:val="20"/>
        </w:rPr>
        <w:t>Горяинов</w:t>
      </w:r>
      <w:proofErr w:type="spellEnd"/>
      <w:r w:rsidRPr="00AA1EDE">
        <w:rPr>
          <w:sz w:val="20"/>
          <w:szCs w:val="20"/>
        </w:rPr>
        <w:t xml:space="preserve"> с первых страниц романа изображен в условиях СЛОН, </w:t>
      </w:r>
      <w:proofErr w:type="spellStart"/>
      <w:r w:rsidRPr="00AA1EDE">
        <w:rPr>
          <w:sz w:val="20"/>
          <w:szCs w:val="20"/>
        </w:rPr>
        <w:t>Зулейха</w:t>
      </w:r>
      <w:proofErr w:type="spellEnd"/>
      <w:r w:rsidRPr="00AA1EDE">
        <w:rPr>
          <w:sz w:val="20"/>
          <w:szCs w:val="20"/>
        </w:rPr>
        <w:t xml:space="preserve"> же проходит долгий путь от раскулачивания, до выживания в Тайге. Несмотря на то, что оба героя проходят важный этап становления личности, мы можем отметить существенную разницу в динамике этих образов, а также в том финале, к которому автор приводит обоих героев. В «Обители» герой преображается, обращаясь к Богу, обретая его внутри себя в сцене побега из лагеря. В романе «</w:t>
      </w:r>
      <w:proofErr w:type="spellStart"/>
      <w:r w:rsidRPr="00AA1EDE">
        <w:rPr>
          <w:sz w:val="20"/>
          <w:szCs w:val="20"/>
        </w:rPr>
        <w:t>Зулейха</w:t>
      </w:r>
      <w:proofErr w:type="spellEnd"/>
      <w:r w:rsidRPr="00AA1EDE">
        <w:rPr>
          <w:sz w:val="20"/>
          <w:szCs w:val="20"/>
        </w:rPr>
        <w:t xml:space="preserve"> открывает глаза» героиня, только спрятавшись от всевидящего Аллаха в </w:t>
      </w:r>
      <w:proofErr w:type="spellStart"/>
      <w:r w:rsidRPr="00AA1EDE">
        <w:rPr>
          <w:sz w:val="20"/>
          <w:szCs w:val="20"/>
        </w:rPr>
        <w:t>Семруке</w:t>
      </w:r>
      <w:proofErr w:type="spellEnd"/>
      <w:r w:rsidRPr="00AA1EDE">
        <w:rPr>
          <w:sz w:val="20"/>
          <w:szCs w:val="20"/>
        </w:rPr>
        <w:t xml:space="preserve"> и поборов свой страх перед языческими духами урмана, смогла обрести силу и свободу, при </w:t>
      </w:r>
      <w:proofErr w:type="gramStart"/>
      <w:r w:rsidRPr="00AA1EDE">
        <w:rPr>
          <w:sz w:val="20"/>
          <w:szCs w:val="20"/>
        </w:rPr>
        <w:t>этом</w:t>
      </w:r>
      <w:proofErr w:type="gramEnd"/>
      <w:r w:rsidRPr="00AA1EDE">
        <w:rPr>
          <w:sz w:val="20"/>
          <w:szCs w:val="20"/>
        </w:rPr>
        <w:t xml:space="preserve"> не отказавшись от Бога, а найдя его внутри самой себя.</w:t>
      </w:r>
    </w:p>
    <w:p w:rsidR="00FA4C16" w:rsidRPr="00AA1EDE" w:rsidRDefault="00FA4C16" w:rsidP="00FA4C16">
      <w:pPr>
        <w:ind w:firstLine="709"/>
        <w:jc w:val="both"/>
        <w:rPr>
          <w:sz w:val="20"/>
          <w:szCs w:val="20"/>
        </w:rPr>
      </w:pPr>
      <w:r w:rsidRPr="00AA1EDE">
        <w:rPr>
          <w:b/>
          <w:sz w:val="20"/>
          <w:szCs w:val="20"/>
        </w:rPr>
        <w:t>Ключевые слова:</w:t>
      </w:r>
      <w:r w:rsidRPr="00AA1EDE">
        <w:rPr>
          <w:sz w:val="20"/>
          <w:szCs w:val="20"/>
        </w:rPr>
        <w:t xml:space="preserve"> мотив ада, мотив рая, тема лагеря, СЛОН, раскулачивание, современная русская проза, З. </w:t>
      </w:r>
      <w:proofErr w:type="spellStart"/>
      <w:r w:rsidRPr="00AA1EDE">
        <w:rPr>
          <w:sz w:val="20"/>
          <w:szCs w:val="20"/>
        </w:rPr>
        <w:t>Прилепин</w:t>
      </w:r>
      <w:proofErr w:type="spellEnd"/>
      <w:r w:rsidRPr="00AA1EDE">
        <w:rPr>
          <w:sz w:val="20"/>
          <w:szCs w:val="20"/>
        </w:rPr>
        <w:t xml:space="preserve">, «Обитель», Г. </w:t>
      </w:r>
      <w:proofErr w:type="spellStart"/>
      <w:r w:rsidRPr="00AA1EDE">
        <w:rPr>
          <w:sz w:val="20"/>
          <w:szCs w:val="20"/>
        </w:rPr>
        <w:t>Яхина</w:t>
      </w:r>
      <w:proofErr w:type="spellEnd"/>
      <w:r w:rsidRPr="00AA1EDE">
        <w:rPr>
          <w:sz w:val="20"/>
          <w:szCs w:val="20"/>
        </w:rPr>
        <w:t>, «</w:t>
      </w:r>
      <w:proofErr w:type="spellStart"/>
      <w:r w:rsidRPr="00AA1EDE">
        <w:rPr>
          <w:sz w:val="20"/>
          <w:szCs w:val="20"/>
        </w:rPr>
        <w:t>Зулейха</w:t>
      </w:r>
      <w:proofErr w:type="spellEnd"/>
      <w:r w:rsidRPr="00AA1EDE">
        <w:rPr>
          <w:sz w:val="20"/>
          <w:szCs w:val="20"/>
        </w:rPr>
        <w:t xml:space="preserve"> открывает глаза»</w:t>
      </w:r>
    </w:p>
    <w:p w:rsidR="00FA4C16" w:rsidRPr="00AA1EDE" w:rsidRDefault="00FA4C16" w:rsidP="00FA4C16">
      <w:pPr>
        <w:jc w:val="center"/>
        <w:rPr>
          <w:bCs/>
        </w:rPr>
      </w:pPr>
      <w:r w:rsidRPr="00AA1EDE">
        <w:rPr>
          <w:bCs/>
        </w:rPr>
        <w:t xml:space="preserve"> </w:t>
      </w:r>
    </w:p>
    <w:p w:rsidR="00FA4C16" w:rsidRPr="00AA1EDE" w:rsidRDefault="00FA4C16" w:rsidP="00FA4C16">
      <w:pPr>
        <w:jc w:val="center"/>
        <w:rPr>
          <w:bCs/>
          <w:lang w:val="en-US"/>
        </w:rPr>
      </w:pPr>
      <w:r w:rsidRPr="00AA1EDE">
        <w:rPr>
          <w:bCs/>
          <w:lang w:val="en-US"/>
        </w:rPr>
        <w:t xml:space="preserve">A.S. </w:t>
      </w:r>
      <w:proofErr w:type="spellStart"/>
      <w:r w:rsidRPr="00AA1EDE">
        <w:rPr>
          <w:bCs/>
          <w:lang w:val="en-US"/>
        </w:rPr>
        <w:t>Parinova</w:t>
      </w:r>
      <w:proofErr w:type="spellEnd"/>
    </w:p>
    <w:p w:rsidR="00FA4C16" w:rsidRPr="00AA1EDE" w:rsidRDefault="00FA4C16" w:rsidP="00FA4C16">
      <w:pPr>
        <w:jc w:val="center"/>
        <w:rPr>
          <w:bCs/>
          <w:lang w:val="en-US"/>
        </w:rPr>
      </w:pPr>
    </w:p>
    <w:p w:rsidR="00FA4C16" w:rsidRPr="00AA1EDE" w:rsidRDefault="00FA4C16" w:rsidP="00FA4C16">
      <w:pPr>
        <w:jc w:val="center"/>
        <w:rPr>
          <w:b/>
          <w:bCs/>
          <w:caps/>
          <w:lang w:val="en-US"/>
        </w:rPr>
      </w:pPr>
      <w:r w:rsidRPr="00AA1EDE">
        <w:rPr>
          <w:b/>
          <w:bCs/>
          <w:caps/>
          <w:lang w:val="en-US"/>
        </w:rPr>
        <w:t>THE COMPLEX OF MOTIVES OF HELL AND PARADISE IN MODERN RUSSIAN</w:t>
      </w:r>
    </w:p>
    <w:p w:rsidR="00FA4C16" w:rsidRPr="00AA1EDE" w:rsidRDefault="00FA4C16" w:rsidP="00FA4C16">
      <w:pPr>
        <w:jc w:val="center"/>
        <w:rPr>
          <w:b/>
          <w:bCs/>
          <w:caps/>
          <w:lang w:val="en-US"/>
        </w:rPr>
      </w:pPr>
      <w:r w:rsidRPr="00AA1EDE">
        <w:rPr>
          <w:b/>
          <w:bCs/>
          <w:caps/>
          <w:lang w:val="en-US"/>
        </w:rPr>
        <w:t>PROSE DEDICATED TO THE LABOUR CAMP THEME</w:t>
      </w:r>
    </w:p>
    <w:p w:rsidR="00FA4C16" w:rsidRPr="00AA1EDE" w:rsidRDefault="00FA4C16" w:rsidP="00FA4C16">
      <w:pPr>
        <w:jc w:val="center"/>
        <w:rPr>
          <w:b/>
          <w:bCs/>
          <w:caps/>
          <w:lang w:val="en-US"/>
        </w:rPr>
      </w:pPr>
      <w:r w:rsidRPr="00AA1EDE">
        <w:rPr>
          <w:b/>
          <w:bCs/>
          <w:caps/>
          <w:lang w:val="en-US"/>
        </w:rPr>
        <w:t>(BASED ON NOVELS «THE MONASTERY» BY Z.PRILEPIN AND «ZULEIKHA</w:t>
      </w:r>
    </w:p>
    <w:p w:rsidR="00FA4C16" w:rsidRPr="00AA1EDE" w:rsidRDefault="00FA4C16" w:rsidP="00FA4C16">
      <w:pPr>
        <w:jc w:val="center"/>
        <w:rPr>
          <w:lang w:val="en-US"/>
        </w:rPr>
      </w:pPr>
      <w:r w:rsidRPr="00AA1EDE">
        <w:rPr>
          <w:b/>
          <w:bCs/>
          <w:caps/>
          <w:lang w:val="en-US"/>
        </w:rPr>
        <w:t>OPENS HER EYES» BY G. YAKHINA)</w:t>
      </w:r>
    </w:p>
    <w:p w:rsidR="00FA4C16" w:rsidRPr="00AA1EDE" w:rsidRDefault="00FA4C16" w:rsidP="00FA4C16">
      <w:pPr>
        <w:ind w:firstLine="567"/>
        <w:jc w:val="both"/>
        <w:rPr>
          <w:bCs/>
          <w:iCs/>
          <w:sz w:val="20"/>
          <w:szCs w:val="20"/>
          <w:lang w:val="en-US"/>
        </w:rPr>
      </w:pPr>
      <w:r w:rsidRPr="00AA1EDE">
        <w:rPr>
          <w:bCs/>
          <w:iCs/>
          <w:sz w:val="20"/>
          <w:szCs w:val="20"/>
          <w:lang w:val="en-US"/>
        </w:rPr>
        <w:t xml:space="preserve">The article considers the complex of motives of hell and paradise in two significant works of 2014-2015 – the novel by Z. </w:t>
      </w:r>
      <w:proofErr w:type="spellStart"/>
      <w:r w:rsidRPr="00AA1EDE">
        <w:rPr>
          <w:bCs/>
          <w:iCs/>
          <w:sz w:val="20"/>
          <w:szCs w:val="20"/>
          <w:lang w:val="en-US"/>
        </w:rPr>
        <w:t>Prilepin</w:t>
      </w:r>
      <w:proofErr w:type="spellEnd"/>
      <w:r w:rsidRPr="00AA1EDE">
        <w:rPr>
          <w:bCs/>
          <w:iCs/>
          <w:sz w:val="20"/>
          <w:szCs w:val="20"/>
          <w:lang w:val="en-US"/>
        </w:rPr>
        <w:t xml:space="preserve"> "The Monastery" and the novel by G. </w:t>
      </w:r>
      <w:proofErr w:type="spellStart"/>
      <w:r w:rsidRPr="00AA1EDE">
        <w:rPr>
          <w:bCs/>
          <w:iCs/>
          <w:sz w:val="20"/>
          <w:szCs w:val="20"/>
          <w:lang w:val="en-US"/>
        </w:rPr>
        <w:t>Yakhina</w:t>
      </w:r>
      <w:proofErr w:type="spellEnd"/>
      <w:r w:rsidRPr="00AA1EDE">
        <w:rPr>
          <w:bCs/>
          <w:iCs/>
          <w:sz w:val="20"/>
          <w:szCs w:val="20"/>
          <w:lang w:val="en-US"/>
        </w:rPr>
        <w:t xml:space="preserve"> "</w:t>
      </w:r>
      <w:proofErr w:type="spellStart"/>
      <w:r w:rsidRPr="00AA1EDE">
        <w:rPr>
          <w:bCs/>
          <w:iCs/>
          <w:sz w:val="20"/>
          <w:szCs w:val="20"/>
          <w:lang w:val="en-US"/>
        </w:rPr>
        <w:t>Zuleikha</w:t>
      </w:r>
      <w:proofErr w:type="spellEnd"/>
      <w:r w:rsidRPr="00AA1EDE">
        <w:rPr>
          <w:bCs/>
          <w:iCs/>
          <w:sz w:val="20"/>
          <w:szCs w:val="20"/>
          <w:lang w:val="en-US"/>
        </w:rPr>
        <w:t xml:space="preserve"> opens her eyes." general trends of these novels were revealed in this work. Both novels are devoted to the </w:t>
      </w:r>
      <w:proofErr w:type="spellStart"/>
      <w:r w:rsidRPr="00AA1EDE">
        <w:rPr>
          <w:bCs/>
          <w:iCs/>
          <w:sz w:val="20"/>
          <w:szCs w:val="20"/>
          <w:lang w:val="en-US"/>
        </w:rPr>
        <w:t>labour</w:t>
      </w:r>
      <w:proofErr w:type="spellEnd"/>
      <w:r w:rsidRPr="00AA1EDE">
        <w:rPr>
          <w:bCs/>
          <w:iCs/>
          <w:sz w:val="20"/>
          <w:szCs w:val="20"/>
          <w:lang w:val="en-US"/>
        </w:rPr>
        <w:t xml:space="preserve"> camp theme, which has become very relevant</w:t>
      </w:r>
    </w:p>
    <w:p w:rsidR="00FA4C16" w:rsidRPr="00AA1EDE" w:rsidRDefault="00FA4C16" w:rsidP="00FA4C16">
      <w:pPr>
        <w:jc w:val="both"/>
        <w:rPr>
          <w:bCs/>
          <w:iCs/>
          <w:sz w:val="20"/>
          <w:szCs w:val="20"/>
          <w:lang w:val="en-US"/>
        </w:rPr>
      </w:pPr>
      <w:proofErr w:type="gramStart"/>
      <w:r w:rsidRPr="00AA1EDE">
        <w:rPr>
          <w:bCs/>
          <w:iCs/>
          <w:sz w:val="20"/>
          <w:szCs w:val="20"/>
          <w:lang w:val="en-US"/>
        </w:rPr>
        <w:t>in</w:t>
      </w:r>
      <w:proofErr w:type="gramEnd"/>
      <w:r w:rsidRPr="00AA1EDE">
        <w:rPr>
          <w:bCs/>
          <w:iCs/>
          <w:sz w:val="20"/>
          <w:szCs w:val="20"/>
          <w:lang w:val="en-US"/>
        </w:rPr>
        <w:t xml:space="preserve"> modern literature of recent decades. The central character is a young person (about 30 years old), who ended up in a</w:t>
      </w:r>
    </w:p>
    <w:p w:rsidR="00FA4C16" w:rsidRPr="00AA1EDE" w:rsidRDefault="00FA4C16" w:rsidP="00FA4C16">
      <w:pPr>
        <w:jc w:val="both"/>
        <w:rPr>
          <w:bCs/>
          <w:iCs/>
          <w:sz w:val="20"/>
          <w:szCs w:val="20"/>
          <w:lang w:val="en-US"/>
        </w:rPr>
      </w:pPr>
      <w:proofErr w:type="spellStart"/>
      <w:proofErr w:type="gramStart"/>
      <w:r w:rsidRPr="00AA1EDE">
        <w:rPr>
          <w:bCs/>
          <w:iCs/>
          <w:sz w:val="20"/>
          <w:szCs w:val="20"/>
          <w:lang w:val="en-US"/>
        </w:rPr>
        <w:t>labour</w:t>
      </w:r>
      <w:proofErr w:type="spellEnd"/>
      <w:proofErr w:type="gramEnd"/>
      <w:r w:rsidRPr="00AA1EDE">
        <w:rPr>
          <w:bCs/>
          <w:iCs/>
          <w:sz w:val="20"/>
          <w:szCs w:val="20"/>
          <w:lang w:val="en-US"/>
        </w:rPr>
        <w:t xml:space="preserve"> camp. In both novels are noted the isolation and convention of the world created in it. Z. </w:t>
      </w:r>
      <w:proofErr w:type="spellStart"/>
      <w:r w:rsidRPr="00AA1EDE">
        <w:rPr>
          <w:bCs/>
          <w:iCs/>
          <w:sz w:val="20"/>
          <w:szCs w:val="20"/>
          <w:lang w:val="en-US"/>
        </w:rPr>
        <w:t>Prilepin</w:t>
      </w:r>
      <w:proofErr w:type="spellEnd"/>
      <w:r w:rsidRPr="00AA1EDE">
        <w:rPr>
          <w:bCs/>
          <w:iCs/>
          <w:sz w:val="20"/>
          <w:szCs w:val="20"/>
          <w:lang w:val="en-US"/>
        </w:rPr>
        <w:t xml:space="preserve"> images the </w:t>
      </w:r>
      <w:proofErr w:type="spellStart"/>
      <w:r w:rsidRPr="00AA1EDE">
        <w:rPr>
          <w:bCs/>
          <w:iCs/>
          <w:sz w:val="20"/>
          <w:szCs w:val="20"/>
          <w:lang w:val="en-US"/>
        </w:rPr>
        <w:t>Solovetsky</w:t>
      </w:r>
      <w:proofErr w:type="spellEnd"/>
      <w:r w:rsidRPr="00AA1EDE">
        <w:rPr>
          <w:bCs/>
          <w:iCs/>
          <w:sz w:val="20"/>
          <w:szCs w:val="20"/>
          <w:lang w:val="en-US"/>
        </w:rPr>
        <w:t xml:space="preserve"> special-purpose camp very contradictory as a border place, incorporating monastery motifs and the traditional image of the camp like "hell on earth". G. </w:t>
      </w:r>
      <w:proofErr w:type="spellStart"/>
      <w:r w:rsidRPr="00AA1EDE">
        <w:rPr>
          <w:bCs/>
          <w:iCs/>
          <w:sz w:val="20"/>
          <w:szCs w:val="20"/>
          <w:lang w:val="en-US"/>
        </w:rPr>
        <w:t>Yakhina</w:t>
      </w:r>
      <w:proofErr w:type="spellEnd"/>
      <w:r w:rsidRPr="00AA1EDE">
        <w:rPr>
          <w:bCs/>
          <w:iCs/>
          <w:sz w:val="20"/>
          <w:szCs w:val="20"/>
          <w:lang w:val="en-US"/>
        </w:rPr>
        <w:t xml:space="preserve"> makes a utopian "paradise", where the </w:t>
      </w:r>
      <w:proofErr w:type="gramStart"/>
      <w:r w:rsidRPr="00AA1EDE">
        <w:rPr>
          <w:bCs/>
          <w:iCs/>
          <w:sz w:val="20"/>
          <w:szCs w:val="20"/>
          <w:lang w:val="en-US"/>
        </w:rPr>
        <w:t>heroine take</w:t>
      </w:r>
      <w:proofErr w:type="gramEnd"/>
      <w:r w:rsidRPr="00AA1EDE">
        <w:rPr>
          <w:bCs/>
          <w:iCs/>
          <w:sz w:val="20"/>
          <w:szCs w:val="20"/>
          <w:lang w:val="en-US"/>
        </w:rPr>
        <w:t xml:space="preserve"> a peace and became person. In novel </w:t>
      </w:r>
      <w:proofErr w:type="spellStart"/>
      <w:r w:rsidRPr="00AA1EDE">
        <w:rPr>
          <w:bCs/>
          <w:iCs/>
          <w:sz w:val="20"/>
          <w:szCs w:val="20"/>
          <w:lang w:val="en-US"/>
        </w:rPr>
        <w:t>Goryainov's</w:t>
      </w:r>
      <w:proofErr w:type="spellEnd"/>
      <w:r w:rsidRPr="00AA1EDE">
        <w:rPr>
          <w:bCs/>
          <w:iCs/>
          <w:sz w:val="20"/>
          <w:szCs w:val="20"/>
          <w:lang w:val="en-US"/>
        </w:rPr>
        <w:t xml:space="preserve"> way was started in camp's conditions, but </w:t>
      </w:r>
      <w:proofErr w:type="spellStart"/>
      <w:r w:rsidRPr="00AA1EDE">
        <w:rPr>
          <w:bCs/>
          <w:iCs/>
          <w:sz w:val="20"/>
          <w:szCs w:val="20"/>
          <w:lang w:val="en-US"/>
        </w:rPr>
        <w:t>Zuleikha</w:t>
      </w:r>
      <w:proofErr w:type="spellEnd"/>
      <w:r w:rsidRPr="00AA1EDE">
        <w:rPr>
          <w:bCs/>
          <w:iCs/>
          <w:sz w:val="20"/>
          <w:szCs w:val="20"/>
          <w:lang w:val="en-US"/>
        </w:rPr>
        <w:t xml:space="preserve"> had a long way from dispossession, to survival in Taiga. Despite the fact that both go through an important stage of personality </w:t>
      </w:r>
      <w:r w:rsidRPr="00AA1EDE">
        <w:rPr>
          <w:bCs/>
          <w:iCs/>
          <w:sz w:val="20"/>
          <w:szCs w:val="20"/>
          <w:lang w:val="en-US"/>
        </w:rPr>
        <w:lastRenderedPageBreak/>
        <w:t>formation, we can note a significant difference in the dynamics of these images and their ending. In the "Monastery" formed, because he finds God inside himself (in the scene of escape from the camp). In the novel "</w:t>
      </w:r>
      <w:proofErr w:type="spellStart"/>
      <w:r w:rsidRPr="00AA1EDE">
        <w:rPr>
          <w:bCs/>
          <w:iCs/>
          <w:sz w:val="20"/>
          <w:szCs w:val="20"/>
          <w:lang w:val="en-US"/>
        </w:rPr>
        <w:t>Zuleikha</w:t>
      </w:r>
      <w:proofErr w:type="spellEnd"/>
      <w:r w:rsidRPr="00AA1EDE">
        <w:rPr>
          <w:bCs/>
          <w:iCs/>
          <w:sz w:val="20"/>
          <w:szCs w:val="20"/>
          <w:lang w:val="en-US"/>
        </w:rPr>
        <w:t xml:space="preserve"> opens her</w:t>
      </w:r>
    </w:p>
    <w:p w:rsidR="00FA4C16" w:rsidRPr="00AA1EDE" w:rsidRDefault="00FA4C16" w:rsidP="00FA4C16">
      <w:pPr>
        <w:jc w:val="both"/>
        <w:rPr>
          <w:bCs/>
          <w:iCs/>
          <w:sz w:val="20"/>
          <w:szCs w:val="20"/>
          <w:lang w:val="en-US"/>
        </w:rPr>
      </w:pPr>
      <w:proofErr w:type="gramStart"/>
      <w:r w:rsidRPr="00AA1EDE">
        <w:rPr>
          <w:bCs/>
          <w:iCs/>
          <w:sz w:val="20"/>
          <w:szCs w:val="20"/>
          <w:lang w:val="en-US"/>
        </w:rPr>
        <w:t>eyes</w:t>
      </w:r>
      <w:proofErr w:type="gramEnd"/>
      <w:r w:rsidRPr="00AA1EDE">
        <w:rPr>
          <w:bCs/>
          <w:iCs/>
          <w:sz w:val="20"/>
          <w:szCs w:val="20"/>
          <w:lang w:val="en-US"/>
        </w:rPr>
        <w:t xml:space="preserve">," the heroine makes it, when she </w:t>
      </w:r>
      <w:proofErr w:type="spellStart"/>
      <w:r w:rsidRPr="00AA1EDE">
        <w:rPr>
          <w:bCs/>
          <w:iCs/>
          <w:sz w:val="20"/>
          <w:szCs w:val="20"/>
          <w:lang w:val="en-US"/>
        </w:rPr>
        <w:t>hided</w:t>
      </w:r>
      <w:proofErr w:type="spellEnd"/>
      <w:r w:rsidRPr="00AA1EDE">
        <w:rPr>
          <w:bCs/>
          <w:iCs/>
          <w:sz w:val="20"/>
          <w:szCs w:val="20"/>
          <w:lang w:val="en-US"/>
        </w:rPr>
        <w:t xml:space="preserve"> her life from the all-seeing Allah and </w:t>
      </w:r>
      <w:proofErr w:type="spellStart"/>
      <w:r w:rsidRPr="00AA1EDE">
        <w:rPr>
          <w:bCs/>
          <w:iCs/>
          <w:sz w:val="20"/>
          <w:szCs w:val="20"/>
          <w:lang w:val="en-US"/>
        </w:rPr>
        <w:t>overcomed</w:t>
      </w:r>
      <w:proofErr w:type="spellEnd"/>
      <w:r w:rsidRPr="00AA1EDE">
        <w:rPr>
          <w:bCs/>
          <w:iCs/>
          <w:sz w:val="20"/>
          <w:szCs w:val="20"/>
          <w:lang w:val="en-US"/>
        </w:rPr>
        <w:t xml:space="preserve"> her fear of pagan spirits.</w:t>
      </w:r>
    </w:p>
    <w:p w:rsidR="00FA4C16" w:rsidRPr="00AA1EDE" w:rsidRDefault="00FA4C16" w:rsidP="00FA4C16">
      <w:pPr>
        <w:jc w:val="both"/>
        <w:rPr>
          <w:bCs/>
          <w:iCs/>
          <w:sz w:val="20"/>
          <w:szCs w:val="20"/>
          <w:lang w:val="en-US"/>
        </w:rPr>
      </w:pPr>
      <w:r w:rsidRPr="00AA1EDE">
        <w:rPr>
          <w:bCs/>
          <w:iCs/>
          <w:sz w:val="20"/>
          <w:szCs w:val="20"/>
          <w:lang w:val="en-US"/>
        </w:rPr>
        <w:t>After that she was able to find herself, her strength and her freedom, not giving up God, but finding him inside herself.</w:t>
      </w:r>
    </w:p>
    <w:p w:rsidR="00FA4C16" w:rsidRPr="00AA1EDE" w:rsidRDefault="00FA4C16" w:rsidP="00FA4C16">
      <w:pPr>
        <w:ind w:firstLine="567"/>
        <w:jc w:val="both"/>
        <w:rPr>
          <w:bCs/>
          <w:iCs/>
          <w:sz w:val="20"/>
          <w:szCs w:val="20"/>
          <w:lang w:val="en-US"/>
        </w:rPr>
      </w:pPr>
      <w:r w:rsidRPr="00AA1EDE">
        <w:rPr>
          <w:b/>
          <w:bCs/>
          <w:iCs/>
          <w:sz w:val="20"/>
          <w:szCs w:val="20"/>
          <w:lang w:val="en-US"/>
        </w:rPr>
        <w:t>Key words</w:t>
      </w:r>
      <w:r w:rsidRPr="00AA1EDE">
        <w:rPr>
          <w:bCs/>
          <w:iCs/>
          <w:sz w:val="20"/>
          <w:szCs w:val="20"/>
          <w:lang w:val="en-US"/>
        </w:rPr>
        <w:t xml:space="preserve">: motive of hell, motive of paradise, theme of </w:t>
      </w:r>
      <w:proofErr w:type="spellStart"/>
      <w:r w:rsidRPr="00AA1EDE">
        <w:rPr>
          <w:bCs/>
          <w:iCs/>
          <w:sz w:val="20"/>
          <w:szCs w:val="20"/>
          <w:lang w:val="en-US"/>
        </w:rPr>
        <w:t>labour</w:t>
      </w:r>
      <w:proofErr w:type="spellEnd"/>
      <w:r w:rsidRPr="00AA1EDE">
        <w:rPr>
          <w:bCs/>
          <w:iCs/>
          <w:sz w:val="20"/>
          <w:szCs w:val="20"/>
          <w:lang w:val="en-US"/>
        </w:rPr>
        <w:t xml:space="preserve"> camp, dispossession, modern Russian prose,</w:t>
      </w:r>
    </w:p>
    <w:p w:rsidR="00FA4C16" w:rsidRPr="00AA1EDE" w:rsidRDefault="00FA4C16" w:rsidP="00FA4C16">
      <w:pPr>
        <w:jc w:val="both"/>
        <w:rPr>
          <w:bCs/>
          <w:iCs/>
          <w:sz w:val="20"/>
          <w:szCs w:val="20"/>
          <w:lang w:val="en-US"/>
        </w:rPr>
      </w:pPr>
      <w:proofErr w:type="spellStart"/>
      <w:proofErr w:type="gramStart"/>
      <w:r w:rsidRPr="00AA1EDE">
        <w:rPr>
          <w:bCs/>
          <w:iCs/>
          <w:sz w:val="20"/>
          <w:szCs w:val="20"/>
          <w:lang w:val="en-US"/>
        </w:rPr>
        <w:t>Z.Prilepin</w:t>
      </w:r>
      <w:proofErr w:type="spellEnd"/>
      <w:r w:rsidRPr="00AA1EDE">
        <w:rPr>
          <w:bCs/>
          <w:iCs/>
          <w:sz w:val="20"/>
          <w:szCs w:val="20"/>
          <w:lang w:val="en-US"/>
        </w:rPr>
        <w:t xml:space="preserve">, "The Monastery," G. </w:t>
      </w:r>
      <w:proofErr w:type="spellStart"/>
      <w:r w:rsidRPr="00AA1EDE">
        <w:rPr>
          <w:bCs/>
          <w:iCs/>
          <w:sz w:val="20"/>
          <w:szCs w:val="20"/>
          <w:lang w:val="en-US"/>
        </w:rPr>
        <w:t>Yakhina</w:t>
      </w:r>
      <w:proofErr w:type="spellEnd"/>
      <w:r w:rsidRPr="00AA1EDE">
        <w:rPr>
          <w:bCs/>
          <w:iCs/>
          <w:sz w:val="20"/>
          <w:szCs w:val="20"/>
          <w:lang w:val="en-US"/>
        </w:rPr>
        <w:t>, "</w:t>
      </w:r>
      <w:proofErr w:type="spellStart"/>
      <w:r w:rsidRPr="00AA1EDE">
        <w:rPr>
          <w:bCs/>
          <w:iCs/>
          <w:sz w:val="20"/>
          <w:szCs w:val="20"/>
          <w:lang w:val="en-US"/>
        </w:rPr>
        <w:t>Zuleikha</w:t>
      </w:r>
      <w:proofErr w:type="spellEnd"/>
      <w:r w:rsidRPr="00AA1EDE">
        <w:rPr>
          <w:bCs/>
          <w:iCs/>
          <w:sz w:val="20"/>
          <w:szCs w:val="20"/>
          <w:lang w:val="en-US"/>
        </w:rPr>
        <w:t xml:space="preserve"> opens her eyes."</w:t>
      </w:r>
      <w:proofErr w:type="gramEnd"/>
    </w:p>
    <w:p w:rsidR="00FA4C16" w:rsidRPr="00AA1EDE" w:rsidRDefault="00FA4C16" w:rsidP="00FA4C16">
      <w:pPr>
        <w:ind w:left="1134" w:right="1134" w:firstLine="567"/>
        <w:jc w:val="both"/>
        <w:rPr>
          <w:bCs/>
          <w:iCs/>
          <w:lang w:val="en-US"/>
        </w:rPr>
      </w:pPr>
    </w:p>
    <w:p w:rsidR="00FA4C16" w:rsidRPr="00AA1EDE" w:rsidRDefault="00FA4C16" w:rsidP="00FA4C16">
      <w:pPr>
        <w:widowControl w:val="0"/>
        <w:autoSpaceDE w:val="0"/>
        <w:ind w:firstLine="567"/>
        <w:jc w:val="both"/>
      </w:pPr>
      <w:proofErr w:type="gramStart"/>
      <w:r w:rsidRPr="00AA1EDE">
        <w:t>Текст, текст, текст [1; с.15-21], текст, текст, текст [2; с. 6-11], текст, текст, текст [3; с.1-2] .</w:t>
      </w:r>
      <w:proofErr w:type="gramEnd"/>
    </w:p>
    <w:p w:rsidR="00FA4C16" w:rsidRPr="00AA1EDE" w:rsidRDefault="00FA4C16" w:rsidP="00FA4C16">
      <w:pPr>
        <w:widowControl w:val="0"/>
        <w:autoSpaceDE w:val="0"/>
        <w:ind w:firstLine="567"/>
        <w:jc w:val="both"/>
      </w:pPr>
      <w:r w:rsidRPr="00AA1EDE">
        <w:t>……………………………………………………………………………….</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A1EDE">
        <w:t>Библиографический список</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1. Старикова Л.С. «Лагерная проза» в контексте русской литературы XX века: понятие, границы, специфика // Вестник Кемеровского государственного университета. №2(62). 2015. С. 169-174.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2. </w:t>
      </w:r>
      <w:proofErr w:type="spellStart"/>
      <w:r w:rsidRPr="00AA1EDE">
        <w:t>Прилепин</w:t>
      </w:r>
      <w:proofErr w:type="spellEnd"/>
      <w:r w:rsidRPr="00AA1EDE">
        <w:t xml:space="preserve"> З. Обитель: роман. М.: АСТ: Редакция Елены Шубиной, 2015. 746 с.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3. </w:t>
      </w:r>
      <w:proofErr w:type="spellStart"/>
      <w:r w:rsidRPr="00AA1EDE">
        <w:t>Пульсон</w:t>
      </w:r>
      <w:proofErr w:type="spellEnd"/>
      <w:r w:rsidRPr="00AA1EDE">
        <w:t xml:space="preserve"> К. Большая карта для маленькой </w:t>
      </w:r>
      <w:proofErr w:type="spellStart"/>
      <w:r w:rsidRPr="00AA1EDE">
        <w:t>Зулейхи</w:t>
      </w:r>
      <w:proofErr w:type="spellEnd"/>
      <w:r w:rsidRPr="00AA1EDE">
        <w:t>, Интервью // Российская газета. №260(6831) 2015. [Электронный ресурс]. URL: https://rg.ru/2015/11/18/yahina.html (дата обращения 25.10.2020)</w:t>
      </w:r>
      <w:r w:rsidRPr="00FA4C16">
        <w:t>.</w:t>
      </w:r>
      <w:r w:rsidRPr="00AA1EDE">
        <w:t xml:space="preserve"> </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EDE">
        <w:t xml:space="preserve">4. </w:t>
      </w:r>
      <w:proofErr w:type="spellStart"/>
      <w:r w:rsidRPr="00AA1EDE">
        <w:t>Яхина</w:t>
      </w:r>
      <w:proofErr w:type="spellEnd"/>
      <w:r w:rsidRPr="00AA1EDE">
        <w:t xml:space="preserve"> Г. </w:t>
      </w:r>
      <w:proofErr w:type="spellStart"/>
      <w:r w:rsidRPr="00AA1EDE">
        <w:t>Зулейха</w:t>
      </w:r>
      <w:proofErr w:type="spellEnd"/>
      <w:r w:rsidRPr="00AA1EDE">
        <w:t xml:space="preserve"> открывает глаза. М.: АСТ: Редакция Елены Шубиной, 2016. 512 с. </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A1EDE">
        <w:t xml:space="preserve">5. Савкина И., </w:t>
      </w:r>
      <w:proofErr w:type="spellStart"/>
      <w:r w:rsidRPr="00AA1EDE">
        <w:t>Розенхольм</w:t>
      </w:r>
      <w:proofErr w:type="spellEnd"/>
      <w:r w:rsidRPr="00AA1EDE">
        <w:t xml:space="preserve"> А. «Секрет ее успеха»: Размышления о романе Гузель </w:t>
      </w:r>
      <w:proofErr w:type="spellStart"/>
      <w:r w:rsidRPr="00AA1EDE">
        <w:t>Яхиной</w:t>
      </w:r>
      <w:proofErr w:type="spellEnd"/>
      <w:r w:rsidRPr="00AA1EDE">
        <w:t xml:space="preserve"> «</w:t>
      </w:r>
      <w:proofErr w:type="spellStart"/>
      <w:r w:rsidRPr="00AA1EDE">
        <w:t>Зулейха</w:t>
      </w:r>
      <w:proofErr w:type="spellEnd"/>
      <w:r w:rsidRPr="00AA1EDE">
        <w:t xml:space="preserve"> открывает глаза» // Лабиринт. Журнал</w:t>
      </w:r>
      <w:r w:rsidRPr="00FA4C16">
        <w:rPr>
          <w:lang w:val="en-US"/>
        </w:rPr>
        <w:t xml:space="preserve"> </w:t>
      </w:r>
      <w:proofErr w:type="gramStart"/>
      <w:r w:rsidRPr="00AA1EDE">
        <w:t>социально</w:t>
      </w:r>
      <w:r w:rsidRPr="00FA4C16">
        <w:rPr>
          <w:lang w:val="en-US"/>
        </w:rPr>
        <w:t>-</w:t>
      </w:r>
      <w:r w:rsidRPr="00AA1EDE">
        <w:t>гуманитарных</w:t>
      </w:r>
      <w:proofErr w:type="gramEnd"/>
      <w:r w:rsidRPr="00FA4C16">
        <w:rPr>
          <w:lang w:val="en-US"/>
        </w:rPr>
        <w:t xml:space="preserve"> </w:t>
      </w:r>
      <w:r w:rsidRPr="00AA1EDE">
        <w:t>исследования</w:t>
      </w:r>
      <w:r w:rsidRPr="00FA4C16">
        <w:rPr>
          <w:lang w:val="en-US"/>
        </w:rPr>
        <w:t xml:space="preserve"> №3/4. 2016. </w:t>
      </w:r>
      <w:r w:rsidRPr="00AA1EDE">
        <w:t>С</w:t>
      </w:r>
      <w:r w:rsidRPr="00FA4C16">
        <w:rPr>
          <w:lang w:val="en-US"/>
        </w:rPr>
        <w:t>. 22-25</w:t>
      </w:r>
    </w:p>
    <w:p w:rsidR="00FA4C16" w:rsidRPr="00AA1EDE"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A1EDE">
        <w:rPr>
          <w:lang w:val="en-US"/>
        </w:rPr>
        <w:t>References</w:t>
      </w:r>
    </w:p>
    <w:p w:rsidR="00FA4C16" w:rsidRPr="00FA4C16" w:rsidRDefault="00FA4C16" w:rsidP="00FA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FA4C16" w:rsidRPr="00AA1EDE" w:rsidRDefault="00FA4C16" w:rsidP="00FA4C16">
      <w:pPr>
        <w:jc w:val="both"/>
        <w:rPr>
          <w:lang w:val="en-US"/>
        </w:rPr>
      </w:pPr>
      <w:r w:rsidRPr="00AA1EDE">
        <w:rPr>
          <w:lang w:val="en-US"/>
        </w:rPr>
        <w:t xml:space="preserve">1. </w:t>
      </w:r>
      <w:proofErr w:type="spellStart"/>
      <w:r w:rsidRPr="00AA1EDE">
        <w:rPr>
          <w:lang w:val="en-US"/>
        </w:rPr>
        <w:t>Starikova</w:t>
      </w:r>
      <w:proofErr w:type="spellEnd"/>
      <w:r w:rsidRPr="00AA1EDE">
        <w:rPr>
          <w:lang w:val="en-US"/>
        </w:rPr>
        <w:t xml:space="preserve"> L.S. The ―camp prose‖ in the context of the Russian literature of the 20th century: concept, framework, specificity // Bulletin of Kemerovo State University. №</w:t>
      </w:r>
      <w:proofErr w:type="gramStart"/>
      <w:r w:rsidRPr="00AA1EDE">
        <w:rPr>
          <w:lang w:val="en-US"/>
        </w:rPr>
        <w:t>2(</w:t>
      </w:r>
      <w:proofErr w:type="gramEnd"/>
      <w:r w:rsidRPr="00AA1EDE">
        <w:rPr>
          <w:lang w:val="en-US"/>
        </w:rPr>
        <w:t xml:space="preserve">62). 2015. p. 169-174. </w:t>
      </w:r>
    </w:p>
    <w:p w:rsidR="00FA4C16" w:rsidRPr="00AA1EDE" w:rsidRDefault="00FA4C16" w:rsidP="00FA4C16">
      <w:pPr>
        <w:jc w:val="both"/>
        <w:rPr>
          <w:lang w:val="en-US"/>
        </w:rPr>
      </w:pPr>
      <w:r w:rsidRPr="00AA1EDE">
        <w:rPr>
          <w:lang w:val="en-US"/>
        </w:rPr>
        <w:t xml:space="preserve">2. </w:t>
      </w:r>
      <w:proofErr w:type="spellStart"/>
      <w:r w:rsidRPr="00AA1EDE">
        <w:rPr>
          <w:lang w:val="en-US"/>
        </w:rPr>
        <w:t>Prilepin</w:t>
      </w:r>
      <w:proofErr w:type="spellEnd"/>
      <w:r w:rsidRPr="00AA1EDE">
        <w:rPr>
          <w:lang w:val="en-US"/>
        </w:rPr>
        <w:t xml:space="preserve"> Z. The Monastery: novel. M.: AST: Elena </w:t>
      </w:r>
      <w:proofErr w:type="spellStart"/>
      <w:r w:rsidRPr="00AA1EDE">
        <w:rPr>
          <w:lang w:val="en-US"/>
        </w:rPr>
        <w:t>Shubina</w:t>
      </w:r>
      <w:proofErr w:type="spellEnd"/>
      <w:r w:rsidRPr="00AA1EDE">
        <w:rPr>
          <w:lang w:val="en-US"/>
        </w:rPr>
        <w:t xml:space="preserve"> editorial office. 2015. 746 p. </w:t>
      </w:r>
    </w:p>
    <w:p w:rsidR="00FA4C16" w:rsidRPr="00AA1EDE" w:rsidRDefault="00FA4C16" w:rsidP="00FA4C16">
      <w:pPr>
        <w:jc w:val="both"/>
        <w:rPr>
          <w:lang w:val="en-US"/>
        </w:rPr>
      </w:pPr>
      <w:r w:rsidRPr="00AA1EDE">
        <w:rPr>
          <w:lang w:val="en-US"/>
        </w:rPr>
        <w:t xml:space="preserve">3. </w:t>
      </w:r>
      <w:proofErr w:type="spellStart"/>
      <w:r w:rsidRPr="00AA1EDE">
        <w:rPr>
          <w:lang w:val="en-US"/>
        </w:rPr>
        <w:t>Pulson</w:t>
      </w:r>
      <w:proofErr w:type="spellEnd"/>
      <w:r w:rsidRPr="00AA1EDE">
        <w:rPr>
          <w:lang w:val="en-US"/>
        </w:rPr>
        <w:t xml:space="preserve"> K. Big map for young </w:t>
      </w:r>
      <w:proofErr w:type="spellStart"/>
      <w:r w:rsidRPr="00AA1EDE">
        <w:rPr>
          <w:lang w:val="en-US"/>
        </w:rPr>
        <w:t>Zuleykha</w:t>
      </w:r>
      <w:proofErr w:type="spellEnd"/>
      <w:r w:rsidRPr="00AA1EDE">
        <w:rPr>
          <w:lang w:val="en-US"/>
        </w:rPr>
        <w:t>. Interview // Russian newspaper. №</w:t>
      </w:r>
      <w:proofErr w:type="gramStart"/>
      <w:r w:rsidRPr="00AA1EDE">
        <w:rPr>
          <w:lang w:val="en-US"/>
        </w:rPr>
        <w:t>260(</w:t>
      </w:r>
      <w:proofErr w:type="gramEnd"/>
      <w:r w:rsidRPr="00AA1EDE">
        <w:rPr>
          <w:lang w:val="en-US"/>
        </w:rPr>
        <w:t xml:space="preserve">6831) 2015. </w:t>
      </w:r>
      <w:proofErr w:type="gramStart"/>
      <w:r w:rsidRPr="00AA1EDE">
        <w:rPr>
          <w:lang w:val="en-US"/>
        </w:rPr>
        <w:t>[Internet source].</w:t>
      </w:r>
      <w:proofErr w:type="gramEnd"/>
      <w:r w:rsidRPr="00AA1EDE">
        <w:rPr>
          <w:lang w:val="en-US"/>
        </w:rPr>
        <w:t xml:space="preserve"> URL: https://rg.ru/2015/11/18/yahina.html (date of application: 25.10.2020).</w:t>
      </w:r>
    </w:p>
    <w:p w:rsidR="00FA4C16" w:rsidRPr="00AA1EDE" w:rsidRDefault="00FA4C16" w:rsidP="00FA4C16">
      <w:pPr>
        <w:jc w:val="both"/>
        <w:rPr>
          <w:lang w:val="en-US"/>
        </w:rPr>
      </w:pPr>
      <w:r w:rsidRPr="00AA1EDE">
        <w:rPr>
          <w:lang w:val="en-US"/>
        </w:rPr>
        <w:t xml:space="preserve"> 4. </w:t>
      </w:r>
      <w:proofErr w:type="spellStart"/>
      <w:r w:rsidRPr="00AA1EDE">
        <w:rPr>
          <w:lang w:val="en-US"/>
        </w:rPr>
        <w:t>Yakhina</w:t>
      </w:r>
      <w:proofErr w:type="spellEnd"/>
      <w:r w:rsidRPr="00AA1EDE">
        <w:rPr>
          <w:lang w:val="en-US"/>
        </w:rPr>
        <w:t xml:space="preserve"> G. </w:t>
      </w:r>
      <w:proofErr w:type="spellStart"/>
      <w:r w:rsidRPr="00AA1EDE">
        <w:rPr>
          <w:lang w:val="en-US"/>
        </w:rPr>
        <w:t>Zuleykha</w:t>
      </w:r>
      <w:proofErr w:type="spellEnd"/>
      <w:r w:rsidRPr="00AA1EDE">
        <w:rPr>
          <w:lang w:val="en-US"/>
        </w:rPr>
        <w:t xml:space="preserve"> opens her eyes. M.: AST: Elena </w:t>
      </w:r>
      <w:proofErr w:type="spellStart"/>
      <w:r w:rsidRPr="00AA1EDE">
        <w:rPr>
          <w:lang w:val="en-US"/>
        </w:rPr>
        <w:t>Shubina</w:t>
      </w:r>
      <w:proofErr w:type="spellEnd"/>
      <w:r w:rsidRPr="00AA1EDE">
        <w:rPr>
          <w:lang w:val="en-US"/>
        </w:rPr>
        <w:t xml:space="preserve"> editorial office. 2016. 512 p.</w:t>
      </w:r>
    </w:p>
    <w:p w:rsidR="00FA4C16" w:rsidRPr="00AA1EDE" w:rsidRDefault="00FA4C16" w:rsidP="00FA4C16">
      <w:pPr>
        <w:jc w:val="both"/>
        <w:rPr>
          <w:lang w:val="en-US"/>
        </w:rPr>
      </w:pPr>
      <w:r w:rsidRPr="00AA1EDE">
        <w:rPr>
          <w:lang w:val="en-US"/>
        </w:rPr>
        <w:t xml:space="preserve"> 5. </w:t>
      </w:r>
      <w:proofErr w:type="spellStart"/>
      <w:r w:rsidRPr="00AA1EDE">
        <w:rPr>
          <w:lang w:val="en-US"/>
        </w:rPr>
        <w:t>Savkina</w:t>
      </w:r>
      <w:proofErr w:type="spellEnd"/>
      <w:r w:rsidRPr="00AA1EDE">
        <w:rPr>
          <w:lang w:val="en-US"/>
        </w:rPr>
        <w:t xml:space="preserve"> I</w:t>
      </w:r>
      <w:proofErr w:type="gramStart"/>
      <w:r w:rsidRPr="00AA1EDE">
        <w:rPr>
          <w:lang w:val="en-US"/>
        </w:rPr>
        <w:t>..</w:t>
      </w:r>
      <w:proofErr w:type="gramEnd"/>
      <w:r w:rsidRPr="00AA1EDE">
        <w:rPr>
          <w:lang w:val="en-US"/>
        </w:rPr>
        <w:t xml:space="preserve"> </w:t>
      </w:r>
      <w:proofErr w:type="spellStart"/>
      <w:r w:rsidRPr="00AA1EDE">
        <w:rPr>
          <w:lang w:val="en-US"/>
        </w:rPr>
        <w:t>Rozenkholm</w:t>
      </w:r>
      <w:proofErr w:type="spellEnd"/>
      <w:r w:rsidRPr="00AA1EDE">
        <w:rPr>
          <w:lang w:val="en-US"/>
        </w:rPr>
        <w:t xml:space="preserve"> A. «The secret of her </w:t>
      </w:r>
      <w:proofErr w:type="spellStart"/>
      <w:r w:rsidRPr="00AA1EDE">
        <w:rPr>
          <w:lang w:val="en-US"/>
        </w:rPr>
        <w:t>succsess</w:t>
      </w:r>
      <w:proofErr w:type="spellEnd"/>
      <w:r w:rsidRPr="00AA1EDE">
        <w:rPr>
          <w:lang w:val="en-US"/>
        </w:rPr>
        <w:t xml:space="preserve">»: Reflections about novel by </w:t>
      </w:r>
      <w:proofErr w:type="spellStart"/>
      <w:r w:rsidRPr="00AA1EDE">
        <w:rPr>
          <w:lang w:val="en-US"/>
        </w:rPr>
        <w:t>Guzel</w:t>
      </w:r>
      <w:proofErr w:type="spellEnd"/>
      <w:r w:rsidRPr="00AA1EDE">
        <w:rPr>
          <w:lang w:val="en-US"/>
        </w:rPr>
        <w:t xml:space="preserve"> </w:t>
      </w:r>
      <w:proofErr w:type="spellStart"/>
      <w:r w:rsidRPr="00AA1EDE">
        <w:rPr>
          <w:lang w:val="en-US"/>
        </w:rPr>
        <w:t>Yakhinoy</w:t>
      </w:r>
      <w:proofErr w:type="spellEnd"/>
      <w:r w:rsidRPr="00AA1EDE">
        <w:rPr>
          <w:lang w:val="en-US"/>
        </w:rPr>
        <w:t xml:space="preserve"> « </w:t>
      </w:r>
      <w:proofErr w:type="spellStart"/>
      <w:r w:rsidRPr="00AA1EDE">
        <w:rPr>
          <w:lang w:val="en-US"/>
        </w:rPr>
        <w:t>Zuleykha</w:t>
      </w:r>
      <w:proofErr w:type="spellEnd"/>
      <w:r w:rsidRPr="00AA1EDE">
        <w:rPr>
          <w:lang w:val="en-US"/>
        </w:rPr>
        <w:t xml:space="preserve"> opens her eyes» // Maze. </w:t>
      </w:r>
      <w:proofErr w:type="spellStart"/>
      <w:r w:rsidRPr="00AA1EDE">
        <w:t>Journal</w:t>
      </w:r>
      <w:proofErr w:type="spellEnd"/>
      <w:r w:rsidRPr="00AA1EDE">
        <w:t xml:space="preserve"> </w:t>
      </w:r>
      <w:proofErr w:type="spellStart"/>
      <w:r w:rsidRPr="00AA1EDE">
        <w:t>of</w:t>
      </w:r>
      <w:proofErr w:type="spellEnd"/>
      <w:r w:rsidRPr="00AA1EDE">
        <w:t xml:space="preserve"> </w:t>
      </w:r>
      <w:proofErr w:type="spellStart"/>
      <w:r w:rsidRPr="00AA1EDE">
        <w:t>Social</w:t>
      </w:r>
      <w:proofErr w:type="spellEnd"/>
      <w:r w:rsidRPr="00AA1EDE">
        <w:t xml:space="preserve"> </w:t>
      </w:r>
      <w:proofErr w:type="spellStart"/>
      <w:r w:rsidRPr="00AA1EDE">
        <w:t>and</w:t>
      </w:r>
      <w:proofErr w:type="spellEnd"/>
      <w:r w:rsidRPr="00AA1EDE">
        <w:t xml:space="preserve"> </w:t>
      </w:r>
      <w:proofErr w:type="spellStart"/>
      <w:r w:rsidRPr="00AA1EDE">
        <w:t>Humanitarian</w:t>
      </w:r>
      <w:proofErr w:type="spellEnd"/>
      <w:r w:rsidRPr="00AA1EDE">
        <w:t xml:space="preserve"> </w:t>
      </w:r>
      <w:proofErr w:type="spellStart"/>
      <w:r w:rsidRPr="00AA1EDE">
        <w:t>Studies</w:t>
      </w:r>
      <w:proofErr w:type="spellEnd"/>
      <w:r w:rsidRPr="00AA1EDE">
        <w:t xml:space="preserve"> №3/4. 2016. p. 22-25.</w:t>
      </w:r>
    </w:p>
    <w:p w:rsidR="00FA4C16" w:rsidRPr="00AA1EDE" w:rsidRDefault="00FA4C16" w:rsidP="00FA4C16">
      <w:pPr>
        <w:jc w:val="both"/>
        <w:rPr>
          <w:rFonts w:eastAsia="MS Mincho"/>
          <w:sz w:val="26"/>
          <w:lang w:val="en-US"/>
        </w:rPr>
      </w:pPr>
    </w:p>
    <w:p w:rsidR="00FA4C16" w:rsidRPr="00AA1EDE" w:rsidRDefault="00FA4C16" w:rsidP="00FA4C16">
      <w:pPr>
        <w:ind w:firstLine="567"/>
        <w:jc w:val="both"/>
        <w:rPr>
          <w:rFonts w:ascii="Arial" w:hAnsi="Arial" w:cs="Arial"/>
          <w:vanish/>
          <w:sz w:val="17"/>
          <w:szCs w:val="17"/>
        </w:rPr>
      </w:pPr>
    </w:p>
    <w:p w:rsidR="00FA4C16" w:rsidRPr="00AA1EDE" w:rsidRDefault="00FA4C16" w:rsidP="00FA4C16">
      <w:pPr>
        <w:pStyle w:val="11"/>
        <w:ind w:firstLine="284"/>
        <w:rPr>
          <w:rFonts w:ascii="Times New Roman" w:eastAsia="MS Mincho" w:hAnsi="Times New Roman" w:cs="Times New Roman"/>
          <w:sz w:val="24"/>
          <w:szCs w:val="24"/>
        </w:rPr>
      </w:pPr>
    </w:p>
    <w:sectPr w:rsidR="00FA4C16" w:rsidRPr="00AA1EDE" w:rsidSect="00152BEB">
      <w:pgSz w:w="11906" w:h="16838"/>
      <w:pgMar w:top="1134" w:right="1152" w:bottom="11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Полужирный">
    <w:panose1 w:val="020208030705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C21DB"/>
    <w:multiLevelType w:val="hybridMultilevel"/>
    <w:tmpl w:val="D2464A28"/>
    <w:lvl w:ilvl="0" w:tplc="481CE57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48760B"/>
    <w:multiLevelType w:val="hybridMultilevel"/>
    <w:tmpl w:val="92F8A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C16"/>
    <w:rsid w:val="00012D61"/>
    <w:rsid w:val="0004184D"/>
    <w:rsid w:val="00083794"/>
    <w:rsid w:val="001D3E28"/>
    <w:rsid w:val="002510F6"/>
    <w:rsid w:val="00297AD6"/>
    <w:rsid w:val="00362F18"/>
    <w:rsid w:val="003F5DE3"/>
    <w:rsid w:val="00464346"/>
    <w:rsid w:val="00480525"/>
    <w:rsid w:val="005C1CBB"/>
    <w:rsid w:val="005C4ED3"/>
    <w:rsid w:val="00695652"/>
    <w:rsid w:val="006A6FD2"/>
    <w:rsid w:val="00872C85"/>
    <w:rsid w:val="00905C6F"/>
    <w:rsid w:val="00982FC6"/>
    <w:rsid w:val="00A3566D"/>
    <w:rsid w:val="00A76F71"/>
    <w:rsid w:val="00AD460A"/>
    <w:rsid w:val="00B06541"/>
    <w:rsid w:val="00B51DA3"/>
    <w:rsid w:val="00B73E34"/>
    <w:rsid w:val="00B85CA1"/>
    <w:rsid w:val="00CD68FA"/>
    <w:rsid w:val="00CF73BE"/>
    <w:rsid w:val="00D94229"/>
    <w:rsid w:val="00E13040"/>
    <w:rsid w:val="00FA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05C6F"/>
    <w:pPr>
      <w:keepNext/>
      <w:keepLines/>
      <w:spacing w:line="360" w:lineRule="auto"/>
      <w:jc w:val="center"/>
      <w:outlineLvl w:val="0"/>
    </w:pPr>
    <w:rPr>
      <w:rFonts w:eastAsiaTheme="majorEastAsia" w:cstheme="majorBidi"/>
      <w:b/>
      <w:bCs/>
      <w:caps/>
      <w:sz w:val="28"/>
      <w:szCs w:val="28"/>
    </w:rPr>
  </w:style>
  <w:style w:type="paragraph" w:styleId="2">
    <w:name w:val="heading 2"/>
    <w:basedOn w:val="a"/>
    <w:next w:val="a"/>
    <w:link w:val="20"/>
    <w:unhideWhenUsed/>
    <w:qFormat/>
    <w:rsid w:val="00905C6F"/>
    <w:pPr>
      <w:keepNext/>
      <w:keepLines/>
      <w:spacing w:line="360" w:lineRule="auto"/>
      <w:jc w:val="center"/>
      <w:outlineLvl w:val="1"/>
    </w:pPr>
    <w:rPr>
      <w:rFonts w:eastAsiaTheme="majorEastAsia" w:cstheme="majorBidi"/>
      <w:bCs/>
      <w:caps/>
      <w:sz w:val="28"/>
      <w:szCs w:val="26"/>
    </w:rPr>
  </w:style>
  <w:style w:type="paragraph" w:styleId="3">
    <w:name w:val="heading 3"/>
    <w:basedOn w:val="a"/>
    <w:next w:val="a"/>
    <w:link w:val="30"/>
    <w:uiPriority w:val="9"/>
    <w:unhideWhenUsed/>
    <w:qFormat/>
    <w:rsid w:val="00905C6F"/>
    <w:pPr>
      <w:keepNext/>
      <w:keepLines/>
      <w:spacing w:line="360" w:lineRule="auto"/>
      <w:jc w:val="center"/>
      <w:outlineLvl w:val="2"/>
    </w:pPr>
    <w:rPr>
      <w:rFonts w:eastAsiaTheme="majorEastAsia" w:cstheme="majorBidi"/>
      <w:bCs/>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C6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905C6F"/>
    <w:rPr>
      <w:rFonts w:ascii="Times New Roman" w:eastAsiaTheme="majorEastAsia" w:hAnsi="Times New Roman" w:cstheme="majorBidi"/>
      <w:bCs/>
      <w:caps/>
      <w:sz w:val="28"/>
      <w:szCs w:val="26"/>
    </w:rPr>
  </w:style>
  <w:style w:type="character" w:customStyle="1" w:styleId="30">
    <w:name w:val="Заголовок 3 Знак"/>
    <w:basedOn w:val="a0"/>
    <w:link w:val="3"/>
    <w:uiPriority w:val="9"/>
    <w:rsid w:val="00905C6F"/>
    <w:rPr>
      <w:rFonts w:ascii="Times New Roman" w:eastAsiaTheme="majorEastAsia" w:hAnsi="Times New Roman" w:cstheme="majorBidi"/>
      <w:bCs/>
      <w:i/>
      <w:sz w:val="28"/>
    </w:rPr>
  </w:style>
  <w:style w:type="character" w:styleId="a3">
    <w:name w:val="Strong"/>
    <w:basedOn w:val="a0"/>
    <w:uiPriority w:val="22"/>
    <w:qFormat/>
    <w:rsid w:val="00905C6F"/>
    <w:rPr>
      <w:b/>
      <w:bCs/>
    </w:rPr>
  </w:style>
  <w:style w:type="paragraph" w:styleId="a4">
    <w:name w:val="List Paragraph"/>
    <w:basedOn w:val="a"/>
    <w:uiPriority w:val="34"/>
    <w:qFormat/>
    <w:rsid w:val="00905C6F"/>
    <w:pPr>
      <w:ind w:left="720"/>
      <w:contextualSpacing/>
    </w:pPr>
  </w:style>
  <w:style w:type="paragraph" w:styleId="a5">
    <w:name w:val="TOC Heading"/>
    <w:basedOn w:val="1"/>
    <w:next w:val="a"/>
    <w:uiPriority w:val="39"/>
    <w:semiHidden/>
    <w:unhideWhenUsed/>
    <w:qFormat/>
    <w:rsid w:val="00905C6F"/>
    <w:pPr>
      <w:outlineLvl w:val="9"/>
    </w:pPr>
    <w:rPr>
      <w:lang w:eastAsia="ru-RU"/>
    </w:rPr>
  </w:style>
  <w:style w:type="character" w:styleId="a6">
    <w:name w:val="Hyperlink"/>
    <w:rsid w:val="00FA4C16"/>
    <w:rPr>
      <w:color w:val="0000FF"/>
      <w:u w:val="single"/>
    </w:rPr>
  </w:style>
  <w:style w:type="paragraph" w:styleId="a7">
    <w:name w:val="Body Text"/>
    <w:basedOn w:val="a"/>
    <w:link w:val="a8"/>
    <w:rsid w:val="00FA4C16"/>
    <w:pPr>
      <w:spacing w:after="140" w:line="288" w:lineRule="auto"/>
    </w:pPr>
  </w:style>
  <w:style w:type="character" w:customStyle="1" w:styleId="a8">
    <w:name w:val="Основной текст Знак"/>
    <w:basedOn w:val="a0"/>
    <w:link w:val="a7"/>
    <w:rsid w:val="00FA4C16"/>
    <w:rPr>
      <w:rFonts w:ascii="Times New Roman" w:eastAsia="Times New Roman" w:hAnsi="Times New Roman" w:cs="Times New Roman"/>
      <w:sz w:val="24"/>
      <w:szCs w:val="24"/>
      <w:lang w:eastAsia="zh-CN"/>
    </w:rPr>
  </w:style>
  <w:style w:type="paragraph" w:customStyle="1" w:styleId="11">
    <w:name w:val="Текст1"/>
    <w:basedOn w:val="a"/>
    <w:rsid w:val="00FA4C16"/>
    <w:rPr>
      <w:rFonts w:ascii="Courier New" w:hAnsi="Courier New" w:cs="Courier New"/>
      <w:sz w:val="20"/>
      <w:szCs w:val="20"/>
    </w:rPr>
  </w:style>
  <w:style w:type="paragraph" w:styleId="a9">
    <w:name w:val="Body Text Indent"/>
    <w:basedOn w:val="a"/>
    <w:link w:val="aa"/>
    <w:rsid w:val="00FA4C16"/>
    <w:pPr>
      <w:ind w:left="360"/>
    </w:pPr>
  </w:style>
  <w:style w:type="character" w:customStyle="1" w:styleId="aa">
    <w:name w:val="Основной текст с отступом Знак"/>
    <w:basedOn w:val="a0"/>
    <w:link w:val="a9"/>
    <w:rsid w:val="00FA4C16"/>
    <w:rPr>
      <w:rFonts w:ascii="Times New Roman" w:eastAsia="Times New Roman" w:hAnsi="Times New Roman" w:cs="Times New Roman"/>
      <w:sz w:val="24"/>
      <w:szCs w:val="24"/>
      <w:lang w:eastAsia="zh-CN"/>
    </w:rPr>
  </w:style>
  <w:style w:type="paragraph" w:customStyle="1" w:styleId="western">
    <w:name w:val="western"/>
    <w:basedOn w:val="a"/>
    <w:rsid w:val="00FA4C16"/>
    <w:pPr>
      <w:spacing w:before="280" w:after="142" w:line="288" w:lineRule="auto"/>
    </w:pPr>
  </w:style>
  <w:style w:type="paragraph" w:styleId="21">
    <w:name w:val="Body Text Indent 2"/>
    <w:basedOn w:val="a"/>
    <w:link w:val="22"/>
    <w:rsid w:val="00FA4C16"/>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FA4C16"/>
    <w:rPr>
      <w:rFonts w:ascii="Times New Roman" w:eastAsia="Times New Roman" w:hAnsi="Times New Roman" w:cs="Times New Roman"/>
      <w:sz w:val="24"/>
      <w:szCs w:val="24"/>
      <w:lang w:eastAsia="ar-SA"/>
    </w:rPr>
  </w:style>
  <w:style w:type="paragraph" w:customStyle="1" w:styleId="ab">
    <w:name w:val="Центр"/>
    <w:basedOn w:val="a"/>
    <w:rsid w:val="00FA4C16"/>
    <w:pPr>
      <w:suppressAutoHyphens w:val="0"/>
      <w:autoSpaceDE w:val="0"/>
      <w:autoSpaceDN w:val="0"/>
      <w:spacing w:line="320" w:lineRule="exact"/>
      <w:jc w:val="center"/>
    </w:pPr>
    <w:rPr>
      <w:sz w:val="28"/>
      <w:szCs w:val="28"/>
      <w:lang w:eastAsia="ru-RU"/>
    </w:rPr>
  </w:style>
  <w:style w:type="paragraph" w:customStyle="1" w:styleId="ac">
    <w:name w:val="Письмо"/>
    <w:basedOn w:val="a"/>
    <w:rsid w:val="00FA4C16"/>
    <w:pPr>
      <w:suppressAutoHyphens w:val="0"/>
      <w:spacing w:line="320" w:lineRule="exact"/>
      <w:ind w:firstLine="720"/>
      <w:jc w:val="both"/>
    </w:pPr>
    <w:rPr>
      <w:sz w:val="28"/>
      <w:szCs w:val="20"/>
      <w:lang w:eastAsia="ru-RU"/>
    </w:rPr>
  </w:style>
  <w:style w:type="paragraph" w:styleId="ad">
    <w:name w:val="Balloon Text"/>
    <w:basedOn w:val="a"/>
    <w:link w:val="ae"/>
    <w:uiPriority w:val="99"/>
    <w:semiHidden/>
    <w:unhideWhenUsed/>
    <w:rsid w:val="00FA4C16"/>
    <w:rPr>
      <w:rFonts w:ascii="Tahoma" w:hAnsi="Tahoma" w:cs="Tahoma"/>
      <w:sz w:val="16"/>
      <w:szCs w:val="16"/>
    </w:rPr>
  </w:style>
  <w:style w:type="character" w:customStyle="1" w:styleId="ae">
    <w:name w:val="Текст выноски Знак"/>
    <w:basedOn w:val="a0"/>
    <w:link w:val="ad"/>
    <w:uiPriority w:val="99"/>
    <w:semiHidden/>
    <w:rsid w:val="00FA4C16"/>
    <w:rPr>
      <w:rFonts w:ascii="Tahoma" w:eastAsia="Times New Roman" w:hAnsi="Tahoma" w:cs="Tahoma"/>
      <w:sz w:val="16"/>
      <w:szCs w:val="16"/>
      <w:lang w:eastAsia="zh-CN"/>
    </w:rPr>
  </w:style>
  <w:style w:type="table" w:styleId="af">
    <w:name w:val="Table Grid"/>
    <w:basedOn w:val="a1"/>
    <w:uiPriority w:val="59"/>
    <w:rsid w:val="0025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05C6F"/>
    <w:pPr>
      <w:keepNext/>
      <w:keepLines/>
      <w:spacing w:line="360" w:lineRule="auto"/>
      <w:jc w:val="center"/>
      <w:outlineLvl w:val="0"/>
    </w:pPr>
    <w:rPr>
      <w:rFonts w:eastAsiaTheme="majorEastAsia" w:cstheme="majorBidi"/>
      <w:b/>
      <w:bCs/>
      <w:caps/>
      <w:sz w:val="28"/>
      <w:szCs w:val="28"/>
    </w:rPr>
  </w:style>
  <w:style w:type="paragraph" w:styleId="2">
    <w:name w:val="heading 2"/>
    <w:basedOn w:val="a"/>
    <w:next w:val="a"/>
    <w:link w:val="20"/>
    <w:unhideWhenUsed/>
    <w:qFormat/>
    <w:rsid w:val="00905C6F"/>
    <w:pPr>
      <w:keepNext/>
      <w:keepLines/>
      <w:spacing w:line="360" w:lineRule="auto"/>
      <w:jc w:val="center"/>
      <w:outlineLvl w:val="1"/>
    </w:pPr>
    <w:rPr>
      <w:rFonts w:eastAsiaTheme="majorEastAsia" w:cstheme="majorBidi"/>
      <w:bCs/>
      <w:caps/>
      <w:sz w:val="28"/>
      <w:szCs w:val="26"/>
    </w:rPr>
  </w:style>
  <w:style w:type="paragraph" w:styleId="3">
    <w:name w:val="heading 3"/>
    <w:basedOn w:val="a"/>
    <w:next w:val="a"/>
    <w:link w:val="30"/>
    <w:uiPriority w:val="9"/>
    <w:unhideWhenUsed/>
    <w:qFormat/>
    <w:rsid w:val="00905C6F"/>
    <w:pPr>
      <w:keepNext/>
      <w:keepLines/>
      <w:spacing w:line="360" w:lineRule="auto"/>
      <w:jc w:val="center"/>
      <w:outlineLvl w:val="2"/>
    </w:pPr>
    <w:rPr>
      <w:rFonts w:eastAsiaTheme="majorEastAsia" w:cstheme="majorBidi"/>
      <w:bCs/>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C6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905C6F"/>
    <w:rPr>
      <w:rFonts w:ascii="Times New Roman" w:eastAsiaTheme="majorEastAsia" w:hAnsi="Times New Roman" w:cstheme="majorBidi"/>
      <w:bCs/>
      <w:caps/>
      <w:sz w:val="28"/>
      <w:szCs w:val="26"/>
    </w:rPr>
  </w:style>
  <w:style w:type="character" w:customStyle="1" w:styleId="30">
    <w:name w:val="Заголовок 3 Знак"/>
    <w:basedOn w:val="a0"/>
    <w:link w:val="3"/>
    <w:uiPriority w:val="9"/>
    <w:rsid w:val="00905C6F"/>
    <w:rPr>
      <w:rFonts w:ascii="Times New Roman" w:eastAsiaTheme="majorEastAsia" w:hAnsi="Times New Roman" w:cstheme="majorBidi"/>
      <w:bCs/>
      <w:i/>
      <w:sz w:val="28"/>
    </w:rPr>
  </w:style>
  <w:style w:type="character" w:styleId="a3">
    <w:name w:val="Strong"/>
    <w:basedOn w:val="a0"/>
    <w:uiPriority w:val="22"/>
    <w:qFormat/>
    <w:rsid w:val="00905C6F"/>
    <w:rPr>
      <w:b/>
      <w:bCs/>
    </w:rPr>
  </w:style>
  <w:style w:type="paragraph" w:styleId="a4">
    <w:name w:val="List Paragraph"/>
    <w:basedOn w:val="a"/>
    <w:uiPriority w:val="34"/>
    <w:qFormat/>
    <w:rsid w:val="00905C6F"/>
    <w:pPr>
      <w:ind w:left="720"/>
      <w:contextualSpacing/>
    </w:pPr>
  </w:style>
  <w:style w:type="paragraph" w:styleId="a5">
    <w:name w:val="TOC Heading"/>
    <w:basedOn w:val="1"/>
    <w:next w:val="a"/>
    <w:uiPriority w:val="39"/>
    <w:semiHidden/>
    <w:unhideWhenUsed/>
    <w:qFormat/>
    <w:rsid w:val="00905C6F"/>
    <w:pPr>
      <w:outlineLvl w:val="9"/>
    </w:pPr>
    <w:rPr>
      <w:lang w:eastAsia="ru-RU"/>
    </w:rPr>
  </w:style>
  <w:style w:type="character" w:styleId="a6">
    <w:name w:val="Hyperlink"/>
    <w:rsid w:val="00FA4C16"/>
    <w:rPr>
      <w:color w:val="0000FF"/>
      <w:u w:val="single"/>
    </w:rPr>
  </w:style>
  <w:style w:type="paragraph" w:styleId="a7">
    <w:name w:val="Body Text"/>
    <w:basedOn w:val="a"/>
    <w:link w:val="a8"/>
    <w:rsid w:val="00FA4C16"/>
    <w:pPr>
      <w:spacing w:after="140" w:line="288" w:lineRule="auto"/>
    </w:pPr>
  </w:style>
  <w:style w:type="character" w:customStyle="1" w:styleId="a8">
    <w:name w:val="Основной текст Знак"/>
    <w:basedOn w:val="a0"/>
    <w:link w:val="a7"/>
    <w:rsid w:val="00FA4C16"/>
    <w:rPr>
      <w:rFonts w:ascii="Times New Roman" w:eastAsia="Times New Roman" w:hAnsi="Times New Roman" w:cs="Times New Roman"/>
      <w:sz w:val="24"/>
      <w:szCs w:val="24"/>
      <w:lang w:eastAsia="zh-CN"/>
    </w:rPr>
  </w:style>
  <w:style w:type="paragraph" w:customStyle="1" w:styleId="11">
    <w:name w:val="Текст1"/>
    <w:basedOn w:val="a"/>
    <w:rsid w:val="00FA4C16"/>
    <w:rPr>
      <w:rFonts w:ascii="Courier New" w:hAnsi="Courier New" w:cs="Courier New"/>
      <w:sz w:val="20"/>
      <w:szCs w:val="20"/>
    </w:rPr>
  </w:style>
  <w:style w:type="paragraph" w:styleId="a9">
    <w:name w:val="Body Text Indent"/>
    <w:basedOn w:val="a"/>
    <w:link w:val="aa"/>
    <w:rsid w:val="00FA4C16"/>
    <w:pPr>
      <w:ind w:left="360"/>
    </w:pPr>
  </w:style>
  <w:style w:type="character" w:customStyle="1" w:styleId="aa">
    <w:name w:val="Основной текст с отступом Знак"/>
    <w:basedOn w:val="a0"/>
    <w:link w:val="a9"/>
    <w:rsid w:val="00FA4C16"/>
    <w:rPr>
      <w:rFonts w:ascii="Times New Roman" w:eastAsia="Times New Roman" w:hAnsi="Times New Roman" w:cs="Times New Roman"/>
      <w:sz w:val="24"/>
      <w:szCs w:val="24"/>
      <w:lang w:eastAsia="zh-CN"/>
    </w:rPr>
  </w:style>
  <w:style w:type="paragraph" w:customStyle="1" w:styleId="western">
    <w:name w:val="western"/>
    <w:basedOn w:val="a"/>
    <w:rsid w:val="00FA4C16"/>
    <w:pPr>
      <w:spacing w:before="280" w:after="142" w:line="288" w:lineRule="auto"/>
    </w:pPr>
  </w:style>
  <w:style w:type="paragraph" w:styleId="21">
    <w:name w:val="Body Text Indent 2"/>
    <w:basedOn w:val="a"/>
    <w:link w:val="22"/>
    <w:rsid w:val="00FA4C16"/>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FA4C16"/>
    <w:rPr>
      <w:rFonts w:ascii="Times New Roman" w:eastAsia="Times New Roman" w:hAnsi="Times New Roman" w:cs="Times New Roman"/>
      <w:sz w:val="24"/>
      <w:szCs w:val="24"/>
      <w:lang w:eastAsia="ar-SA"/>
    </w:rPr>
  </w:style>
  <w:style w:type="paragraph" w:customStyle="1" w:styleId="ab">
    <w:name w:val="Центр"/>
    <w:basedOn w:val="a"/>
    <w:rsid w:val="00FA4C16"/>
    <w:pPr>
      <w:suppressAutoHyphens w:val="0"/>
      <w:autoSpaceDE w:val="0"/>
      <w:autoSpaceDN w:val="0"/>
      <w:spacing w:line="320" w:lineRule="exact"/>
      <w:jc w:val="center"/>
    </w:pPr>
    <w:rPr>
      <w:sz w:val="28"/>
      <w:szCs w:val="28"/>
      <w:lang w:eastAsia="ru-RU"/>
    </w:rPr>
  </w:style>
  <w:style w:type="paragraph" w:customStyle="1" w:styleId="ac">
    <w:name w:val="Письмо"/>
    <w:basedOn w:val="a"/>
    <w:rsid w:val="00FA4C16"/>
    <w:pPr>
      <w:suppressAutoHyphens w:val="0"/>
      <w:spacing w:line="320" w:lineRule="exact"/>
      <w:ind w:firstLine="720"/>
      <w:jc w:val="both"/>
    </w:pPr>
    <w:rPr>
      <w:sz w:val="28"/>
      <w:szCs w:val="20"/>
      <w:lang w:eastAsia="ru-RU"/>
    </w:rPr>
  </w:style>
  <w:style w:type="paragraph" w:styleId="ad">
    <w:name w:val="Balloon Text"/>
    <w:basedOn w:val="a"/>
    <w:link w:val="ae"/>
    <w:uiPriority w:val="99"/>
    <w:semiHidden/>
    <w:unhideWhenUsed/>
    <w:rsid w:val="00FA4C16"/>
    <w:rPr>
      <w:rFonts w:ascii="Tahoma" w:hAnsi="Tahoma" w:cs="Tahoma"/>
      <w:sz w:val="16"/>
      <w:szCs w:val="16"/>
    </w:rPr>
  </w:style>
  <w:style w:type="character" w:customStyle="1" w:styleId="ae">
    <w:name w:val="Текст выноски Знак"/>
    <w:basedOn w:val="a0"/>
    <w:link w:val="ad"/>
    <w:uiPriority w:val="99"/>
    <w:semiHidden/>
    <w:rsid w:val="00FA4C1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vokulturnaya@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chge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cchgeu.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fedra_rus@mail.ru" TargetMode="External"/><Relationship Id="rId4" Type="http://schemas.openxmlformats.org/officeDocument/2006/relationships/webSettings" Target="webSettings.xml"/><Relationship Id="rId9" Type="http://schemas.openxmlformats.org/officeDocument/2006/relationships/hyperlink" Target="mailto:lingvokulturnay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Skuridina</dc:creator>
  <cp:lastModifiedBy>user</cp:lastModifiedBy>
  <cp:revision>12</cp:revision>
  <dcterms:created xsi:type="dcterms:W3CDTF">2021-12-06T12:40:00Z</dcterms:created>
  <dcterms:modified xsi:type="dcterms:W3CDTF">2022-02-09T09:11:00Z</dcterms:modified>
</cp:coreProperties>
</file>