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5954"/>
        <w:gridCol w:w="2352"/>
      </w:tblGrid>
      <w:tr w:rsidR="002D6DA4" w:rsidRPr="00076D2E" w:rsidTr="00307C6C">
        <w:trPr>
          <w:trHeight w:val="1550"/>
        </w:trPr>
        <w:tc>
          <w:tcPr>
            <w:tcW w:w="2376" w:type="dxa"/>
            <w:vAlign w:val="center"/>
          </w:tcPr>
          <w:p w:rsidR="002D6DA4" w:rsidRPr="00076D2E" w:rsidRDefault="002D6DA4" w:rsidP="00307C6C">
            <w:pPr>
              <w:ind w:firstLine="0"/>
              <w:jc w:val="center"/>
            </w:pPr>
            <w:r w:rsidRPr="00076D2E">
              <w:rPr>
                <w:noProof/>
                <w:lang w:eastAsia="ru-RU"/>
              </w:rPr>
              <w:drawing>
                <wp:inline distT="0" distB="0" distL="0" distR="0">
                  <wp:extent cx="1317007" cy="50496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011" t="36416" r="57777" b="456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009" cy="50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vAlign w:val="center"/>
          </w:tcPr>
          <w:p w:rsidR="00AD5AE7" w:rsidRPr="00076D2E" w:rsidRDefault="002D6DA4" w:rsidP="00307C6C">
            <w:pPr>
              <w:spacing w:line="360" w:lineRule="auto"/>
              <w:ind w:firstLine="0"/>
              <w:jc w:val="center"/>
              <w:rPr>
                <w:rStyle w:val="0pt0"/>
                <w:rFonts w:eastAsiaTheme="minorHAnsi"/>
                <w:b/>
                <w:sz w:val="24"/>
                <w:szCs w:val="24"/>
              </w:rPr>
            </w:pPr>
            <w:r w:rsidRPr="00076D2E">
              <w:rPr>
                <w:rStyle w:val="0pt0"/>
                <w:rFonts w:eastAsiaTheme="minorHAnsi"/>
                <w:b/>
                <w:sz w:val="24"/>
                <w:szCs w:val="24"/>
              </w:rPr>
              <w:t xml:space="preserve">Министерство науки </w:t>
            </w:r>
            <w:r w:rsidR="005B642D" w:rsidRPr="00076D2E">
              <w:rPr>
                <w:rStyle w:val="0pt0"/>
                <w:rFonts w:eastAsiaTheme="minorHAnsi"/>
                <w:b/>
                <w:sz w:val="24"/>
                <w:szCs w:val="24"/>
              </w:rPr>
              <w:t xml:space="preserve">и высшего образования </w:t>
            </w:r>
            <w:r w:rsidRPr="00076D2E">
              <w:rPr>
                <w:rStyle w:val="0pt0"/>
                <w:rFonts w:eastAsiaTheme="minorHAnsi"/>
                <w:b/>
                <w:sz w:val="24"/>
                <w:szCs w:val="24"/>
              </w:rPr>
              <w:t>РФ</w:t>
            </w:r>
            <w:r w:rsidRPr="00076D2E">
              <w:rPr>
                <w:rStyle w:val="0pt0"/>
                <w:rFonts w:eastAsiaTheme="minorHAnsi"/>
                <w:b/>
                <w:sz w:val="24"/>
                <w:szCs w:val="24"/>
              </w:rPr>
              <w:br/>
              <w:t xml:space="preserve">«Тихоокеанский </w:t>
            </w:r>
            <w:r w:rsidR="00AD5AE7" w:rsidRPr="00076D2E">
              <w:rPr>
                <w:rStyle w:val="0pt0"/>
                <w:rFonts w:eastAsiaTheme="minorHAnsi"/>
                <w:b/>
                <w:sz w:val="24"/>
                <w:szCs w:val="24"/>
              </w:rPr>
              <w:t>г</w:t>
            </w:r>
            <w:r w:rsidRPr="00076D2E">
              <w:rPr>
                <w:rStyle w:val="0pt0"/>
                <w:rFonts w:eastAsiaTheme="minorHAnsi"/>
                <w:b/>
                <w:sz w:val="24"/>
                <w:szCs w:val="24"/>
              </w:rPr>
              <w:t xml:space="preserve">осударственный </w:t>
            </w:r>
            <w:r w:rsidR="00AD5AE7" w:rsidRPr="00076D2E">
              <w:rPr>
                <w:rStyle w:val="0pt0"/>
                <w:rFonts w:eastAsiaTheme="minorHAnsi"/>
                <w:b/>
                <w:sz w:val="24"/>
                <w:szCs w:val="24"/>
              </w:rPr>
              <w:t>у</w:t>
            </w:r>
            <w:r w:rsidRPr="00076D2E">
              <w:rPr>
                <w:rStyle w:val="0pt0"/>
                <w:rFonts w:eastAsiaTheme="minorHAnsi"/>
                <w:b/>
                <w:sz w:val="24"/>
                <w:szCs w:val="24"/>
              </w:rPr>
              <w:t>ниверситет»</w:t>
            </w:r>
          </w:p>
          <w:p w:rsidR="002D6DA4" w:rsidRPr="00076D2E" w:rsidRDefault="002D6DA4" w:rsidP="00307C6C">
            <w:pPr>
              <w:spacing w:line="360" w:lineRule="auto"/>
              <w:ind w:firstLine="0"/>
              <w:jc w:val="center"/>
            </w:pPr>
            <w:r w:rsidRPr="00076D2E">
              <w:rPr>
                <w:rStyle w:val="0pt0"/>
                <w:rFonts w:eastAsiaTheme="minorHAnsi"/>
                <w:b/>
                <w:sz w:val="24"/>
                <w:szCs w:val="24"/>
              </w:rPr>
              <w:t>«Тувинский государственный университет»</w:t>
            </w:r>
          </w:p>
        </w:tc>
        <w:tc>
          <w:tcPr>
            <w:tcW w:w="2352" w:type="dxa"/>
            <w:vAlign w:val="center"/>
          </w:tcPr>
          <w:p w:rsidR="002D6DA4" w:rsidRPr="00076D2E" w:rsidRDefault="002D6DA4" w:rsidP="00307C6C">
            <w:pPr>
              <w:ind w:firstLine="0"/>
              <w:jc w:val="center"/>
            </w:pPr>
            <w:r w:rsidRPr="00076D2E">
              <w:rPr>
                <w:noProof/>
                <w:lang w:eastAsia="ru-RU"/>
              </w:rPr>
              <w:drawing>
                <wp:inline distT="0" distB="0" distL="0" distR="0">
                  <wp:extent cx="1562023" cy="485775"/>
                  <wp:effectExtent l="19050" t="0" r="0" b="0"/>
                  <wp:docPr id="1" name="Рисунок 1" descr="http://tuvsu.ru/img/tuvs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uvsu.ru/img/tuvs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394" cy="494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C6C" w:rsidRDefault="00307C6C" w:rsidP="00BF0609">
      <w:pPr>
        <w:pStyle w:val="30"/>
        <w:shd w:val="clear" w:color="auto" w:fill="auto"/>
        <w:spacing w:after="0" w:line="240" w:lineRule="auto"/>
        <w:ind w:left="1560" w:right="1541"/>
        <w:rPr>
          <w:rStyle w:val="30pt"/>
          <w:b/>
          <w:sz w:val="28"/>
          <w:szCs w:val="28"/>
        </w:rPr>
      </w:pPr>
    </w:p>
    <w:p w:rsidR="000F402F" w:rsidRPr="00307C6C" w:rsidRDefault="000F402F" w:rsidP="00BF0609">
      <w:pPr>
        <w:pStyle w:val="30"/>
        <w:shd w:val="clear" w:color="auto" w:fill="auto"/>
        <w:spacing w:after="0" w:line="240" w:lineRule="auto"/>
        <w:ind w:left="1560" w:right="1541"/>
        <w:rPr>
          <w:b w:val="0"/>
          <w:sz w:val="28"/>
          <w:szCs w:val="28"/>
        </w:rPr>
      </w:pPr>
      <w:r w:rsidRPr="00307C6C">
        <w:rPr>
          <w:rStyle w:val="30pt"/>
          <w:b/>
          <w:sz w:val="28"/>
          <w:szCs w:val="28"/>
        </w:rPr>
        <w:t>ИНФОРМАЦИОННОЕ ПИСЬМО</w:t>
      </w:r>
    </w:p>
    <w:p w:rsidR="002D6DA4" w:rsidRPr="00307C6C" w:rsidRDefault="000F402F" w:rsidP="00BF0609">
      <w:pPr>
        <w:ind w:left="426" w:right="517"/>
        <w:jc w:val="center"/>
        <w:rPr>
          <w:szCs w:val="28"/>
        </w:rPr>
      </w:pPr>
      <w:r w:rsidRPr="00307C6C">
        <w:rPr>
          <w:szCs w:val="28"/>
        </w:rPr>
        <w:t xml:space="preserve">о проведении </w:t>
      </w:r>
      <w:r w:rsidR="00432CA7" w:rsidRPr="00307C6C">
        <w:rPr>
          <w:szCs w:val="28"/>
          <w:lang w:val="en-US"/>
        </w:rPr>
        <w:t>VI</w:t>
      </w:r>
      <w:r w:rsidR="00C309E6" w:rsidRPr="00307C6C">
        <w:rPr>
          <w:szCs w:val="28"/>
          <w:lang w:val="en-US"/>
        </w:rPr>
        <w:t>I</w:t>
      </w:r>
      <w:r w:rsidR="00DE364F" w:rsidRPr="00307C6C">
        <w:rPr>
          <w:szCs w:val="28"/>
          <w:lang w:val="en-US"/>
        </w:rPr>
        <w:t>I</w:t>
      </w:r>
      <w:r w:rsidR="00432CA7" w:rsidRPr="00307C6C">
        <w:rPr>
          <w:szCs w:val="28"/>
        </w:rPr>
        <w:t xml:space="preserve"> </w:t>
      </w:r>
      <w:r w:rsidRPr="00307C6C">
        <w:rPr>
          <w:szCs w:val="28"/>
        </w:rPr>
        <w:t>м</w:t>
      </w:r>
      <w:r w:rsidR="007F1B4F" w:rsidRPr="00307C6C">
        <w:rPr>
          <w:szCs w:val="28"/>
        </w:rPr>
        <w:t>ежрегиональн</w:t>
      </w:r>
      <w:r w:rsidRPr="00307C6C">
        <w:rPr>
          <w:szCs w:val="28"/>
        </w:rPr>
        <w:t>ой</w:t>
      </w:r>
      <w:r w:rsidR="002D6DA4" w:rsidRPr="00307C6C">
        <w:rPr>
          <w:szCs w:val="28"/>
        </w:rPr>
        <w:t xml:space="preserve"> </w:t>
      </w:r>
      <w:r w:rsidR="00213BC8" w:rsidRPr="00307C6C">
        <w:rPr>
          <w:szCs w:val="28"/>
        </w:rPr>
        <w:t xml:space="preserve">студенческой </w:t>
      </w:r>
      <w:r w:rsidR="002D6DA4" w:rsidRPr="00307C6C">
        <w:rPr>
          <w:szCs w:val="28"/>
        </w:rPr>
        <w:t>научно-практическ</w:t>
      </w:r>
      <w:r w:rsidRPr="00307C6C">
        <w:rPr>
          <w:szCs w:val="28"/>
        </w:rPr>
        <w:t>ой</w:t>
      </w:r>
      <w:r w:rsidR="002D6DA4" w:rsidRPr="00307C6C">
        <w:rPr>
          <w:szCs w:val="28"/>
        </w:rPr>
        <w:t xml:space="preserve"> конференци</w:t>
      </w:r>
      <w:r w:rsidRPr="00307C6C">
        <w:rPr>
          <w:szCs w:val="28"/>
        </w:rPr>
        <w:t>и</w:t>
      </w:r>
    </w:p>
    <w:p w:rsidR="002D6DA4" w:rsidRPr="00307C6C" w:rsidRDefault="00224BA2" w:rsidP="00BF0609">
      <w:pPr>
        <w:pStyle w:val="10"/>
        <w:shd w:val="clear" w:color="auto" w:fill="auto"/>
        <w:tabs>
          <w:tab w:val="left" w:pos="10632"/>
        </w:tabs>
        <w:spacing w:before="0" w:line="240" w:lineRule="auto"/>
        <w:ind w:left="142" w:right="-1" w:firstLine="0"/>
        <w:rPr>
          <w:sz w:val="28"/>
          <w:szCs w:val="28"/>
        </w:rPr>
      </w:pPr>
      <w:r w:rsidRPr="00307C6C">
        <w:rPr>
          <w:rStyle w:val="10pt"/>
          <w:sz w:val="28"/>
          <w:szCs w:val="28"/>
        </w:rPr>
        <w:t>«</w:t>
      </w:r>
      <w:r w:rsidR="002D6DA4" w:rsidRPr="00307C6C">
        <w:rPr>
          <w:rStyle w:val="10pt"/>
          <w:sz w:val="28"/>
          <w:szCs w:val="28"/>
        </w:rPr>
        <w:t xml:space="preserve">СОЦИАЛЬНЫЕ ПРОБЛЕМЫ МОЛОДЕЖИ: ОТ ОБРАЗОВАНИЯ </w:t>
      </w:r>
      <w:r w:rsidR="00B871C8">
        <w:rPr>
          <w:rStyle w:val="10pt"/>
          <w:sz w:val="28"/>
          <w:szCs w:val="28"/>
        </w:rPr>
        <w:br/>
      </w:r>
      <w:r w:rsidR="002D6DA4" w:rsidRPr="00307C6C">
        <w:rPr>
          <w:rStyle w:val="10pt"/>
          <w:sz w:val="28"/>
          <w:szCs w:val="28"/>
        </w:rPr>
        <w:t>ДО ЗАНЯТОСТИ</w:t>
      </w:r>
      <w:r w:rsidRPr="00307C6C">
        <w:rPr>
          <w:rStyle w:val="10pt"/>
          <w:sz w:val="28"/>
          <w:szCs w:val="28"/>
        </w:rPr>
        <w:t>»</w:t>
      </w:r>
    </w:p>
    <w:p w:rsidR="002D6DA4" w:rsidRPr="00307C6C" w:rsidRDefault="002D6DA4" w:rsidP="00BF0609">
      <w:pPr>
        <w:ind w:left="2000" w:right="2400"/>
        <w:rPr>
          <w:szCs w:val="28"/>
        </w:rPr>
      </w:pPr>
    </w:p>
    <w:p w:rsidR="002D6DA4" w:rsidRPr="00307C6C" w:rsidRDefault="002D6DA4" w:rsidP="00BF0609">
      <w:pPr>
        <w:widowControl w:val="0"/>
        <w:jc w:val="both"/>
        <w:rPr>
          <w:szCs w:val="28"/>
        </w:rPr>
      </w:pPr>
      <w:r w:rsidRPr="00307C6C">
        <w:rPr>
          <w:szCs w:val="28"/>
        </w:rPr>
        <w:t xml:space="preserve">Конференция состоится – </w:t>
      </w:r>
      <w:r w:rsidR="00FE6DC4" w:rsidRPr="00307C6C">
        <w:rPr>
          <w:b/>
          <w:szCs w:val="28"/>
        </w:rPr>
        <w:t>1</w:t>
      </w:r>
      <w:r w:rsidRPr="00307C6C">
        <w:rPr>
          <w:b/>
          <w:szCs w:val="28"/>
        </w:rPr>
        <w:t xml:space="preserve"> </w:t>
      </w:r>
      <w:r w:rsidR="00FE6DC4" w:rsidRPr="00307C6C">
        <w:rPr>
          <w:b/>
          <w:szCs w:val="28"/>
        </w:rPr>
        <w:t>дека</w:t>
      </w:r>
      <w:r w:rsidR="00FC0F16" w:rsidRPr="00307C6C">
        <w:rPr>
          <w:b/>
          <w:szCs w:val="28"/>
        </w:rPr>
        <w:t>бря</w:t>
      </w:r>
      <w:r w:rsidRPr="00307C6C">
        <w:rPr>
          <w:b/>
          <w:szCs w:val="28"/>
        </w:rPr>
        <w:t xml:space="preserve"> 20</w:t>
      </w:r>
      <w:r w:rsidR="00727177" w:rsidRPr="00307C6C">
        <w:rPr>
          <w:b/>
          <w:szCs w:val="28"/>
        </w:rPr>
        <w:t>2</w:t>
      </w:r>
      <w:r w:rsidR="00C309E6" w:rsidRPr="00307C6C">
        <w:rPr>
          <w:b/>
          <w:szCs w:val="28"/>
        </w:rPr>
        <w:t>2</w:t>
      </w:r>
      <w:r w:rsidRPr="00307C6C">
        <w:rPr>
          <w:b/>
          <w:szCs w:val="28"/>
        </w:rPr>
        <w:t xml:space="preserve"> года</w:t>
      </w:r>
      <w:r w:rsidRPr="00307C6C">
        <w:rPr>
          <w:szCs w:val="28"/>
        </w:rPr>
        <w:t xml:space="preserve"> по адресу:</w:t>
      </w:r>
      <w:r w:rsidR="000F402F" w:rsidRPr="00307C6C">
        <w:rPr>
          <w:szCs w:val="28"/>
        </w:rPr>
        <w:t xml:space="preserve"> </w:t>
      </w:r>
      <w:proofErr w:type="gramStart"/>
      <w:r w:rsidRPr="00307C6C">
        <w:rPr>
          <w:szCs w:val="28"/>
        </w:rPr>
        <w:t>г</w:t>
      </w:r>
      <w:proofErr w:type="gramEnd"/>
      <w:r w:rsidRPr="00307C6C">
        <w:rPr>
          <w:szCs w:val="28"/>
        </w:rPr>
        <w:t xml:space="preserve">. Хабаровск, </w:t>
      </w:r>
      <w:r w:rsidR="000F402F" w:rsidRPr="00307C6C">
        <w:rPr>
          <w:szCs w:val="28"/>
        </w:rPr>
        <w:br/>
      </w:r>
      <w:r w:rsidRPr="00307C6C">
        <w:rPr>
          <w:szCs w:val="28"/>
        </w:rPr>
        <w:t xml:space="preserve">ул. Тихоокеанская, 136, ауд. </w:t>
      </w:r>
      <w:r w:rsidR="00BF0609" w:rsidRPr="00307C6C">
        <w:rPr>
          <w:szCs w:val="28"/>
        </w:rPr>
        <w:t>117</w:t>
      </w:r>
      <w:r w:rsidRPr="00307C6C">
        <w:rPr>
          <w:szCs w:val="28"/>
        </w:rPr>
        <w:t>л</w:t>
      </w:r>
      <w:r w:rsidR="000F402F" w:rsidRPr="00307C6C">
        <w:rPr>
          <w:szCs w:val="28"/>
        </w:rPr>
        <w:t xml:space="preserve">. </w:t>
      </w:r>
      <w:r w:rsidRPr="00307C6C">
        <w:rPr>
          <w:szCs w:val="28"/>
        </w:rPr>
        <w:t>Начало в 1</w:t>
      </w:r>
      <w:r w:rsidR="00224BA2" w:rsidRPr="00307C6C">
        <w:rPr>
          <w:szCs w:val="28"/>
        </w:rPr>
        <w:t>0</w:t>
      </w:r>
      <w:r w:rsidRPr="00307C6C">
        <w:rPr>
          <w:szCs w:val="28"/>
        </w:rPr>
        <w:t>:00 час.</w:t>
      </w:r>
    </w:p>
    <w:p w:rsidR="002D6DA4" w:rsidRPr="00307C6C" w:rsidRDefault="002D6DA4" w:rsidP="00BF0609">
      <w:pPr>
        <w:widowControl w:val="0"/>
        <w:jc w:val="both"/>
        <w:rPr>
          <w:szCs w:val="28"/>
        </w:rPr>
      </w:pPr>
      <w:r w:rsidRPr="00307C6C">
        <w:rPr>
          <w:szCs w:val="28"/>
        </w:rPr>
        <w:t>К участию в конференции приглашаются студенты</w:t>
      </w:r>
      <w:r w:rsidR="00315E6B" w:rsidRPr="00307C6C">
        <w:rPr>
          <w:szCs w:val="28"/>
        </w:rPr>
        <w:t xml:space="preserve"> (бакалавр</w:t>
      </w:r>
      <w:r w:rsidR="0047631E" w:rsidRPr="00307C6C">
        <w:rPr>
          <w:szCs w:val="28"/>
        </w:rPr>
        <w:t>иат</w:t>
      </w:r>
      <w:r w:rsidR="00315E6B" w:rsidRPr="00307C6C">
        <w:rPr>
          <w:szCs w:val="28"/>
        </w:rPr>
        <w:t xml:space="preserve">, </w:t>
      </w:r>
      <w:r w:rsidR="0047631E" w:rsidRPr="00307C6C">
        <w:rPr>
          <w:szCs w:val="28"/>
        </w:rPr>
        <w:t xml:space="preserve">специалитет, </w:t>
      </w:r>
      <w:r w:rsidR="00315E6B" w:rsidRPr="00307C6C">
        <w:rPr>
          <w:szCs w:val="28"/>
        </w:rPr>
        <w:t>магистр</w:t>
      </w:r>
      <w:r w:rsidR="0047631E" w:rsidRPr="00307C6C">
        <w:rPr>
          <w:szCs w:val="28"/>
        </w:rPr>
        <w:t>атура</w:t>
      </w:r>
      <w:r w:rsidR="00315E6B" w:rsidRPr="00307C6C">
        <w:rPr>
          <w:szCs w:val="28"/>
        </w:rPr>
        <w:t>)</w:t>
      </w:r>
      <w:r w:rsidRPr="00307C6C">
        <w:rPr>
          <w:szCs w:val="28"/>
        </w:rPr>
        <w:t>, проявляющие интерес к проблемам</w:t>
      </w:r>
      <w:r w:rsidR="00224BA2" w:rsidRPr="00307C6C">
        <w:rPr>
          <w:szCs w:val="28"/>
        </w:rPr>
        <w:t xml:space="preserve"> молодежи</w:t>
      </w:r>
      <w:r w:rsidRPr="00307C6C">
        <w:rPr>
          <w:szCs w:val="28"/>
        </w:rPr>
        <w:t xml:space="preserve"> </w:t>
      </w:r>
      <w:r w:rsidR="00315E6B" w:rsidRPr="00307C6C">
        <w:rPr>
          <w:szCs w:val="28"/>
        </w:rPr>
        <w:t xml:space="preserve">в </w:t>
      </w:r>
      <w:r w:rsidR="00241694" w:rsidRPr="00307C6C">
        <w:rPr>
          <w:szCs w:val="28"/>
        </w:rPr>
        <w:t>современном обществе</w:t>
      </w:r>
      <w:r w:rsidR="003E1335" w:rsidRPr="00307C6C">
        <w:rPr>
          <w:szCs w:val="28"/>
        </w:rPr>
        <w:t xml:space="preserve"> и сопутствующим </w:t>
      </w:r>
      <w:r w:rsidR="005B642D" w:rsidRPr="00307C6C">
        <w:rPr>
          <w:szCs w:val="28"/>
        </w:rPr>
        <w:t>социальным</w:t>
      </w:r>
      <w:r w:rsidR="003E1335" w:rsidRPr="00307C6C">
        <w:rPr>
          <w:szCs w:val="28"/>
        </w:rPr>
        <w:t xml:space="preserve"> проблемам</w:t>
      </w:r>
      <w:r w:rsidRPr="00307C6C">
        <w:rPr>
          <w:szCs w:val="28"/>
        </w:rPr>
        <w:t>.</w:t>
      </w:r>
    </w:p>
    <w:p w:rsidR="00315E6B" w:rsidRPr="00307C6C" w:rsidRDefault="000C0001" w:rsidP="00BF0609">
      <w:pPr>
        <w:widowControl w:val="0"/>
        <w:ind w:left="709" w:firstLine="0"/>
        <w:rPr>
          <w:rStyle w:val="a6"/>
          <w:color w:val="000000"/>
          <w:szCs w:val="28"/>
          <w:u w:val="none"/>
        </w:rPr>
      </w:pPr>
      <w:r w:rsidRPr="00307C6C">
        <w:rPr>
          <w:rStyle w:val="a6"/>
          <w:color w:val="000000"/>
          <w:szCs w:val="28"/>
          <w:u w:val="none"/>
        </w:rPr>
        <w:t>Р</w:t>
      </w:r>
      <w:r w:rsidR="0047631E" w:rsidRPr="00307C6C">
        <w:rPr>
          <w:rStyle w:val="a6"/>
          <w:color w:val="000000"/>
          <w:szCs w:val="28"/>
          <w:u w:val="none"/>
        </w:rPr>
        <w:t xml:space="preserve">абота </w:t>
      </w:r>
      <w:r w:rsidRPr="00307C6C">
        <w:rPr>
          <w:rStyle w:val="a6"/>
          <w:color w:val="000000"/>
          <w:szCs w:val="28"/>
          <w:u w:val="none"/>
        </w:rPr>
        <w:t xml:space="preserve">конференции проводится в </w:t>
      </w:r>
      <w:r w:rsidR="005B642D" w:rsidRPr="00307C6C">
        <w:rPr>
          <w:rStyle w:val="a6"/>
          <w:color w:val="000000"/>
          <w:szCs w:val="28"/>
          <w:u w:val="none"/>
        </w:rPr>
        <w:t>тр</w:t>
      </w:r>
      <w:r w:rsidRPr="00307C6C">
        <w:rPr>
          <w:rStyle w:val="a6"/>
          <w:color w:val="000000"/>
          <w:szCs w:val="28"/>
          <w:u w:val="none"/>
        </w:rPr>
        <w:t>е</w:t>
      </w:r>
      <w:r w:rsidR="005B642D" w:rsidRPr="00307C6C">
        <w:rPr>
          <w:rStyle w:val="a6"/>
          <w:color w:val="000000"/>
          <w:szCs w:val="28"/>
          <w:u w:val="none"/>
        </w:rPr>
        <w:t>х</w:t>
      </w:r>
      <w:r w:rsidR="0047631E" w:rsidRPr="00307C6C">
        <w:rPr>
          <w:rStyle w:val="a6"/>
          <w:color w:val="000000"/>
          <w:szCs w:val="28"/>
          <w:u w:val="none"/>
        </w:rPr>
        <w:t xml:space="preserve"> </w:t>
      </w:r>
      <w:r w:rsidR="00315E6B" w:rsidRPr="00307C6C">
        <w:rPr>
          <w:rStyle w:val="a6"/>
          <w:color w:val="000000"/>
          <w:szCs w:val="28"/>
          <w:u w:val="none"/>
        </w:rPr>
        <w:t>секци</w:t>
      </w:r>
      <w:r w:rsidRPr="00307C6C">
        <w:rPr>
          <w:rStyle w:val="a6"/>
          <w:color w:val="000000"/>
          <w:szCs w:val="28"/>
          <w:u w:val="none"/>
        </w:rPr>
        <w:t>ях</w:t>
      </w:r>
      <w:r w:rsidR="00315E6B" w:rsidRPr="00307C6C">
        <w:rPr>
          <w:rStyle w:val="a6"/>
          <w:color w:val="000000"/>
          <w:szCs w:val="28"/>
          <w:u w:val="none"/>
        </w:rPr>
        <w:t>:</w:t>
      </w:r>
    </w:p>
    <w:p w:rsidR="00315E6B" w:rsidRPr="00307C6C" w:rsidRDefault="00315E6B" w:rsidP="00BF0609">
      <w:pPr>
        <w:widowControl w:val="0"/>
        <w:numPr>
          <w:ilvl w:val="0"/>
          <w:numId w:val="6"/>
        </w:numPr>
        <w:ind w:left="1418"/>
        <w:rPr>
          <w:rStyle w:val="a6"/>
          <w:color w:val="000000"/>
          <w:szCs w:val="28"/>
          <w:u w:val="none"/>
        </w:rPr>
      </w:pPr>
      <w:r w:rsidRPr="00307C6C">
        <w:rPr>
          <w:rStyle w:val="a6"/>
          <w:color w:val="000000"/>
          <w:szCs w:val="28"/>
          <w:u w:val="none"/>
        </w:rPr>
        <w:t>Социальные проблемы молодежи.</w:t>
      </w:r>
    </w:p>
    <w:p w:rsidR="00FC0F16" w:rsidRPr="00307C6C" w:rsidRDefault="00FC0F16" w:rsidP="00BF0609">
      <w:pPr>
        <w:widowControl w:val="0"/>
        <w:numPr>
          <w:ilvl w:val="0"/>
          <w:numId w:val="6"/>
        </w:numPr>
        <w:ind w:left="1418"/>
        <w:rPr>
          <w:rStyle w:val="a6"/>
          <w:color w:val="000000"/>
          <w:szCs w:val="28"/>
          <w:u w:val="none"/>
        </w:rPr>
      </w:pPr>
      <w:r w:rsidRPr="00307C6C">
        <w:rPr>
          <w:rStyle w:val="a6"/>
          <w:color w:val="000000"/>
          <w:szCs w:val="28"/>
          <w:u w:val="none"/>
        </w:rPr>
        <w:t>Занятость молодежи.</w:t>
      </w:r>
    </w:p>
    <w:p w:rsidR="00315E6B" w:rsidRPr="00307C6C" w:rsidRDefault="00315E6B" w:rsidP="00BF0609">
      <w:pPr>
        <w:widowControl w:val="0"/>
        <w:numPr>
          <w:ilvl w:val="0"/>
          <w:numId w:val="6"/>
        </w:numPr>
        <w:ind w:left="1418"/>
        <w:rPr>
          <w:rStyle w:val="a6"/>
          <w:color w:val="000000"/>
          <w:szCs w:val="28"/>
          <w:u w:val="none"/>
        </w:rPr>
      </w:pPr>
      <w:r w:rsidRPr="00307C6C">
        <w:rPr>
          <w:rStyle w:val="a6"/>
          <w:color w:val="000000"/>
          <w:szCs w:val="28"/>
          <w:u w:val="none"/>
        </w:rPr>
        <w:t>Психология студенчества.</w:t>
      </w:r>
    </w:p>
    <w:p w:rsidR="008652D7" w:rsidRPr="00307C6C" w:rsidRDefault="0047631E" w:rsidP="00156878">
      <w:pPr>
        <w:widowControl w:val="0"/>
        <w:jc w:val="both"/>
        <w:rPr>
          <w:rStyle w:val="extended-textshort"/>
          <w:szCs w:val="28"/>
        </w:rPr>
      </w:pPr>
      <w:r w:rsidRPr="00307C6C">
        <w:rPr>
          <w:color w:val="000000"/>
          <w:szCs w:val="28"/>
        </w:rPr>
        <w:t xml:space="preserve">Материалы конференции будут опубликованы </w:t>
      </w:r>
      <w:r w:rsidR="005B642D" w:rsidRPr="00307C6C">
        <w:rPr>
          <w:color w:val="000000"/>
          <w:szCs w:val="28"/>
        </w:rPr>
        <w:t>в с</w:t>
      </w:r>
      <w:r w:rsidR="005B642D" w:rsidRPr="00307C6C">
        <w:rPr>
          <w:rStyle w:val="extended-textshort"/>
          <w:bCs/>
          <w:szCs w:val="28"/>
        </w:rPr>
        <w:t>борнике,</w:t>
      </w:r>
      <w:r w:rsidRPr="00307C6C">
        <w:rPr>
          <w:rStyle w:val="extended-textshort"/>
          <w:bCs/>
          <w:szCs w:val="28"/>
        </w:rPr>
        <w:t xml:space="preserve"> которому</w:t>
      </w:r>
      <w:r w:rsidR="00156878" w:rsidRPr="00307C6C">
        <w:rPr>
          <w:rStyle w:val="extended-textshort"/>
          <w:szCs w:val="28"/>
        </w:rPr>
        <w:t xml:space="preserve"> </w:t>
      </w:r>
      <w:r w:rsidR="00156878" w:rsidRPr="00307C6C">
        <w:rPr>
          <w:rStyle w:val="extended-textshort"/>
          <w:bCs/>
          <w:szCs w:val="28"/>
        </w:rPr>
        <w:t>присваиваются</w:t>
      </w:r>
      <w:r w:rsidR="00156878" w:rsidRPr="00307C6C">
        <w:rPr>
          <w:rStyle w:val="extended-textshort"/>
          <w:szCs w:val="28"/>
        </w:rPr>
        <w:t xml:space="preserve"> библиотечные индексы </w:t>
      </w:r>
      <w:r w:rsidR="00156878" w:rsidRPr="00307C6C">
        <w:rPr>
          <w:rStyle w:val="extended-textshort"/>
          <w:bCs/>
          <w:szCs w:val="28"/>
        </w:rPr>
        <w:t>УДК</w:t>
      </w:r>
      <w:r w:rsidR="00156878" w:rsidRPr="00307C6C">
        <w:rPr>
          <w:rStyle w:val="extended-textshort"/>
          <w:szCs w:val="28"/>
        </w:rPr>
        <w:t>, ББ</w:t>
      </w:r>
      <w:proofErr w:type="gramStart"/>
      <w:r w:rsidR="00156878" w:rsidRPr="00307C6C">
        <w:rPr>
          <w:rStyle w:val="extended-textshort"/>
          <w:szCs w:val="28"/>
        </w:rPr>
        <w:t>K</w:t>
      </w:r>
      <w:proofErr w:type="gramEnd"/>
      <w:r w:rsidR="00156878" w:rsidRPr="00307C6C">
        <w:rPr>
          <w:rStyle w:val="extended-textshort"/>
          <w:szCs w:val="28"/>
        </w:rPr>
        <w:t xml:space="preserve"> и международный стандартный книжный номер (ISBN). </w:t>
      </w:r>
    </w:p>
    <w:p w:rsidR="00156878" w:rsidRPr="00307C6C" w:rsidRDefault="008652D7" w:rsidP="00156878">
      <w:pPr>
        <w:widowControl w:val="0"/>
        <w:jc w:val="both"/>
        <w:rPr>
          <w:rStyle w:val="extended-textshort"/>
          <w:szCs w:val="28"/>
        </w:rPr>
      </w:pPr>
      <w:r w:rsidRPr="00307C6C">
        <w:rPr>
          <w:rStyle w:val="extended-textshort"/>
          <w:szCs w:val="28"/>
        </w:rPr>
        <w:t xml:space="preserve">Электронный сборник по итогам конференции бессрочно размещается на сайте кафедры «Социальная работа и психология» в разделе «Научная работа». Электронный вариант сборника авторам не рассылается, бесплатная возможность скачивания по адресу: </w:t>
      </w:r>
      <w:hyperlink r:id="rId7" w:history="1">
        <w:r w:rsidRPr="00307C6C">
          <w:rPr>
            <w:rStyle w:val="a6"/>
            <w:szCs w:val="28"/>
          </w:rPr>
          <w:t>https://pnu.edu.ru/ru/faculties/full_time/isptic/srp/science/</w:t>
        </w:r>
      </w:hyperlink>
      <w:r w:rsidRPr="00307C6C">
        <w:rPr>
          <w:rStyle w:val="extended-textshort"/>
          <w:szCs w:val="28"/>
        </w:rPr>
        <w:t xml:space="preserve">. </w:t>
      </w:r>
    </w:p>
    <w:p w:rsidR="00684D3E" w:rsidRPr="00307C6C" w:rsidRDefault="00315E6B" w:rsidP="00BF0609">
      <w:pPr>
        <w:widowControl w:val="0"/>
        <w:jc w:val="both"/>
        <w:rPr>
          <w:bCs/>
          <w:szCs w:val="28"/>
        </w:rPr>
      </w:pPr>
      <w:r w:rsidRPr="00307C6C">
        <w:rPr>
          <w:bCs/>
          <w:szCs w:val="28"/>
        </w:rPr>
        <w:t>Участие в конференции является бесплатным.</w:t>
      </w:r>
    </w:p>
    <w:p w:rsidR="00E314B5" w:rsidRPr="00307C6C" w:rsidRDefault="00E314B5" w:rsidP="00E314B5">
      <w:pPr>
        <w:pStyle w:val="10"/>
        <w:shd w:val="clear" w:color="auto" w:fill="auto"/>
        <w:tabs>
          <w:tab w:val="right" w:pos="5218"/>
          <w:tab w:val="left" w:pos="5422"/>
        </w:tabs>
        <w:spacing w:before="0" w:line="240" w:lineRule="auto"/>
        <w:ind w:left="1660" w:right="1000"/>
        <w:rPr>
          <w:sz w:val="28"/>
          <w:szCs w:val="28"/>
        </w:rPr>
      </w:pPr>
      <w:bookmarkStart w:id="0" w:name="bookmark6"/>
    </w:p>
    <w:p w:rsidR="00E314B5" w:rsidRPr="00307C6C" w:rsidRDefault="00E314B5" w:rsidP="00E314B5">
      <w:pPr>
        <w:pStyle w:val="10"/>
        <w:shd w:val="clear" w:color="auto" w:fill="auto"/>
        <w:tabs>
          <w:tab w:val="right" w:pos="5218"/>
          <w:tab w:val="left" w:pos="5422"/>
        </w:tabs>
        <w:spacing w:before="0" w:line="240" w:lineRule="auto"/>
        <w:ind w:left="1660" w:right="1000"/>
        <w:rPr>
          <w:sz w:val="28"/>
          <w:szCs w:val="28"/>
        </w:rPr>
      </w:pPr>
      <w:r w:rsidRPr="00307C6C">
        <w:rPr>
          <w:sz w:val="28"/>
          <w:szCs w:val="28"/>
        </w:rPr>
        <w:t>Оргкомитет конференции:</w:t>
      </w:r>
      <w:bookmarkEnd w:id="0"/>
    </w:p>
    <w:p w:rsidR="00E314B5" w:rsidRPr="00307C6C" w:rsidRDefault="00E314B5" w:rsidP="00E314B5">
      <w:pPr>
        <w:pStyle w:val="10"/>
        <w:shd w:val="clear" w:color="auto" w:fill="auto"/>
        <w:tabs>
          <w:tab w:val="right" w:pos="5218"/>
          <w:tab w:val="left" w:pos="5422"/>
        </w:tabs>
        <w:spacing w:before="0" w:line="240" w:lineRule="auto"/>
        <w:ind w:left="1660" w:right="1000"/>
        <w:rPr>
          <w:sz w:val="28"/>
          <w:szCs w:val="28"/>
        </w:rPr>
      </w:pPr>
    </w:p>
    <w:p w:rsidR="00E314B5" w:rsidRPr="00307C6C" w:rsidRDefault="00E314B5" w:rsidP="00E314B5">
      <w:pPr>
        <w:widowControl w:val="0"/>
        <w:numPr>
          <w:ilvl w:val="0"/>
          <w:numId w:val="4"/>
        </w:numPr>
        <w:tabs>
          <w:tab w:val="left" w:pos="993"/>
        </w:tabs>
        <w:ind w:left="20" w:right="20" w:firstLine="689"/>
        <w:jc w:val="both"/>
        <w:rPr>
          <w:szCs w:val="28"/>
        </w:rPr>
      </w:pPr>
      <w:proofErr w:type="gramStart"/>
      <w:r w:rsidRPr="00307C6C">
        <w:rPr>
          <w:szCs w:val="28"/>
        </w:rPr>
        <w:t xml:space="preserve">Лях Павел Петрович, канд. </w:t>
      </w:r>
      <w:proofErr w:type="spellStart"/>
      <w:r w:rsidRPr="00307C6C">
        <w:rPr>
          <w:szCs w:val="28"/>
        </w:rPr>
        <w:t>социол</w:t>
      </w:r>
      <w:proofErr w:type="spellEnd"/>
      <w:r w:rsidRPr="00307C6C">
        <w:rPr>
          <w:szCs w:val="28"/>
        </w:rPr>
        <w:t>. наук, доцент, зав. кафедрой «Социальная работа и психология», ТОГУ,</w:t>
      </w:r>
      <w:r w:rsidRPr="00307C6C">
        <w:rPr>
          <w:i/>
          <w:szCs w:val="28"/>
        </w:rPr>
        <w:t xml:space="preserve"> председатель</w:t>
      </w:r>
      <w:r w:rsidRPr="00307C6C">
        <w:rPr>
          <w:szCs w:val="28"/>
        </w:rPr>
        <w:t xml:space="preserve">. </w:t>
      </w:r>
      <w:proofErr w:type="gramEnd"/>
    </w:p>
    <w:p w:rsidR="00E314B5" w:rsidRPr="00307C6C" w:rsidRDefault="00E314B5" w:rsidP="00E314B5">
      <w:pPr>
        <w:widowControl w:val="0"/>
        <w:numPr>
          <w:ilvl w:val="0"/>
          <w:numId w:val="4"/>
        </w:numPr>
        <w:tabs>
          <w:tab w:val="left" w:pos="993"/>
        </w:tabs>
        <w:ind w:left="20" w:right="20" w:firstLine="689"/>
        <w:jc w:val="both"/>
        <w:rPr>
          <w:szCs w:val="28"/>
        </w:rPr>
      </w:pPr>
      <w:proofErr w:type="spellStart"/>
      <w:r w:rsidRPr="00307C6C">
        <w:rPr>
          <w:color w:val="000000"/>
          <w:szCs w:val="28"/>
          <w:shd w:val="clear" w:color="auto" w:fill="FFFFFF"/>
        </w:rPr>
        <w:t>Монгуш</w:t>
      </w:r>
      <w:proofErr w:type="spellEnd"/>
      <w:r w:rsidRPr="00307C6C">
        <w:rPr>
          <w:color w:val="000000"/>
          <w:szCs w:val="28"/>
          <w:shd w:val="clear" w:color="auto" w:fill="FFFFFF"/>
        </w:rPr>
        <w:t xml:space="preserve"> Евгений </w:t>
      </w:r>
      <w:proofErr w:type="spellStart"/>
      <w:r w:rsidRPr="00307C6C">
        <w:rPr>
          <w:color w:val="000000"/>
          <w:szCs w:val="28"/>
          <w:shd w:val="clear" w:color="auto" w:fill="FFFFFF"/>
        </w:rPr>
        <w:t>Докурович</w:t>
      </w:r>
      <w:proofErr w:type="spellEnd"/>
      <w:r w:rsidRPr="00307C6C">
        <w:rPr>
          <w:szCs w:val="28"/>
        </w:rPr>
        <w:t xml:space="preserve">, канд. </w:t>
      </w:r>
      <w:proofErr w:type="spellStart"/>
      <w:r w:rsidRPr="00307C6C">
        <w:rPr>
          <w:szCs w:val="28"/>
        </w:rPr>
        <w:t>филол</w:t>
      </w:r>
      <w:proofErr w:type="spellEnd"/>
      <w:r w:rsidRPr="00307C6C">
        <w:rPr>
          <w:szCs w:val="28"/>
        </w:rPr>
        <w:t xml:space="preserve">. наук, доцент, проректор по научной работе ФГБОУ </w:t>
      </w:r>
      <w:proofErr w:type="gramStart"/>
      <w:r w:rsidRPr="00307C6C">
        <w:rPr>
          <w:szCs w:val="28"/>
        </w:rPr>
        <w:t>ВО</w:t>
      </w:r>
      <w:proofErr w:type="gramEnd"/>
      <w:r w:rsidRPr="00307C6C">
        <w:rPr>
          <w:szCs w:val="28"/>
        </w:rPr>
        <w:t xml:space="preserve"> «Тувинский государственный университет», </w:t>
      </w:r>
      <w:proofErr w:type="spellStart"/>
      <w:r w:rsidRPr="00307C6C">
        <w:rPr>
          <w:szCs w:val="28"/>
        </w:rPr>
        <w:t>ТувГУ</w:t>
      </w:r>
      <w:proofErr w:type="spellEnd"/>
      <w:r w:rsidRPr="00307C6C">
        <w:rPr>
          <w:szCs w:val="28"/>
        </w:rPr>
        <w:t xml:space="preserve">, </w:t>
      </w:r>
      <w:r w:rsidRPr="00307C6C">
        <w:rPr>
          <w:i/>
          <w:szCs w:val="28"/>
        </w:rPr>
        <w:t>сопредседатель</w:t>
      </w:r>
      <w:r w:rsidRPr="00307C6C">
        <w:rPr>
          <w:szCs w:val="28"/>
        </w:rPr>
        <w:t>.</w:t>
      </w:r>
    </w:p>
    <w:p w:rsidR="00E314B5" w:rsidRPr="00307C6C" w:rsidRDefault="00E314B5" w:rsidP="00E314B5">
      <w:pPr>
        <w:widowControl w:val="0"/>
        <w:numPr>
          <w:ilvl w:val="0"/>
          <w:numId w:val="4"/>
        </w:numPr>
        <w:tabs>
          <w:tab w:val="left" w:pos="993"/>
        </w:tabs>
        <w:ind w:left="20" w:right="20" w:firstLine="689"/>
        <w:jc w:val="both"/>
        <w:rPr>
          <w:szCs w:val="28"/>
        </w:rPr>
      </w:pPr>
      <w:r w:rsidRPr="00307C6C">
        <w:rPr>
          <w:color w:val="000000"/>
          <w:szCs w:val="28"/>
        </w:rPr>
        <w:t>Бондаренко Ольга Викторовна</w:t>
      </w:r>
      <w:r w:rsidRPr="00307C6C">
        <w:rPr>
          <w:szCs w:val="28"/>
        </w:rPr>
        <w:t>, ст. преподаватель, руководитель НИРС</w:t>
      </w:r>
      <w:r w:rsidRPr="00307C6C">
        <w:rPr>
          <w:color w:val="000000"/>
          <w:szCs w:val="28"/>
        </w:rPr>
        <w:t xml:space="preserve"> </w:t>
      </w:r>
      <w:r w:rsidRPr="00307C6C">
        <w:rPr>
          <w:szCs w:val="28"/>
        </w:rPr>
        <w:t xml:space="preserve">ФГБОУ </w:t>
      </w:r>
      <w:proofErr w:type="gramStart"/>
      <w:r w:rsidRPr="00307C6C">
        <w:rPr>
          <w:szCs w:val="28"/>
        </w:rPr>
        <w:t>ВО</w:t>
      </w:r>
      <w:proofErr w:type="gramEnd"/>
      <w:r w:rsidRPr="00307C6C">
        <w:rPr>
          <w:szCs w:val="28"/>
        </w:rPr>
        <w:t xml:space="preserve"> «Тувинский государственный университет», </w:t>
      </w:r>
      <w:proofErr w:type="spellStart"/>
      <w:r w:rsidRPr="00307C6C">
        <w:rPr>
          <w:szCs w:val="28"/>
        </w:rPr>
        <w:t>ТувГУ</w:t>
      </w:r>
      <w:proofErr w:type="spellEnd"/>
      <w:r w:rsidRPr="00307C6C">
        <w:rPr>
          <w:szCs w:val="28"/>
        </w:rPr>
        <w:t>.</w:t>
      </w:r>
    </w:p>
    <w:p w:rsidR="00E314B5" w:rsidRPr="00307C6C" w:rsidRDefault="00E314B5" w:rsidP="00E314B5">
      <w:pPr>
        <w:widowControl w:val="0"/>
        <w:numPr>
          <w:ilvl w:val="0"/>
          <w:numId w:val="4"/>
        </w:numPr>
        <w:tabs>
          <w:tab w:val="left" w:pos="993"/>
        </w:tabs>
        <w:ind w:left="20" w:right="20" w:firstLine="689"/>
        <w:jc w:val="both"/>
        <w:rPr>
          <w:szCs w:val="28"/>
        </w:rPr>
      </w:pPr>
      <w:r w:rsidRPr="00307C6C">
        <w:rPr>
          <w:szCs w:val="28"/>
        </w:rPr>
        <w:t xml:space="preserve">Ковалева Анна Владимировна, канд. </w:t>
      </w:r>
      <w:proofErr w:type="spellStart"/>
      <w:r w:rsidRPr="00307C6C">
        <w:rPr>
          <w:szCs w:val="28"/>
        </w:rPr>
        <w:t>социол</w:t>
      </w:r>
      <w:proofErr w:type="spellEnd"/>
      <w:r w:rsidRPr="00307C6C">
        <w:rPr>
          <w:szCs w:val="28"/>
        </w:rPr>
        <w:t>. наук, доцент кафедры «Социальная работа и психология», ТОГУ. Тел.: 8-914-153-17-61.</w:t>
      </w:r>
    </w:p>
    <w:p w:rsidR="00E314B5" w:rsidRPr="00307C6C" w:rsidRDefault="00E314B5" w:rsidP="00E314B5">
      <w:pPr>
        <w:widowControl w:val="0"/>
        <w:numPr>
          <w:ilvl w:val="0"/>
          <w:numId w:val="4"/>
        </w:numPr>
        <w:tabs>
          <w:tab w:val="left" w:pos="993"/>
        </w:tabs>
        <w:ind w:left="20" w:right="20" w:firstLine="689"/>
        <w:jc w:val="both"/>
        <w:rPr>
          <w:szCs w:val="28"/>
        </w:rPr>
      </w:pPr>
      <w:proofErr w:type="spellStart"/>
      <w:r w:rsidRPr="00307C6C">
        <w:rPr>
          <w:szCs w:val="28"/>
        </w:rPr>
        <w:t>Прохоренко</w:t>
      </w:r>
      <w:proofErr w:type="spellEnd"/>
      <w:r w:rsidRPr="00307C6C">
        <w:rPr>
          <w:szCs w:val="28"/>
        </w:rPr>
        <w:t xml:space="preserve"> Юрий Иванович, д-р филос. наук, профессор кафедры «Теория и методика педагогического и дефектологического образования», ТОГУ.</w:t>
      </w:r>
    </w:p>
    <w:p w:rsidR="00E314B5" w:rsidRPr="00307C6C" w:rsidRDefault="00E314B5" w:rsidP="00BF0609">
      <w:pPr>
        <w:jc w:val="both"/>
        <w:rPr>
          <w:szCs w:val="28"/>
        </w:rPr>
      </w:pPr>
    </w:p>
    <w:p w:rsidR="00307C6C" w:rsidRDefault="00307C6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D6DA4" w:rsidRPr="00307C6C" w:rsidRDefault="005944FD" w:rsidP="00BF0609">
      <w:pPr>
        <w:jc w:val="both"/>
        <w:rPr>
          <w:sz w:val="24"/>
          <w:szCs w:val="24"/>
        </w:rPr>
      </w:pPr>
      <w:proofErr w:type="gramStart"/>
      <w:r w:rsidRPr="00307C6C">
        <w:rPr>
          <w:sz w:val="24"/>
          <w:szCs w:val="24"/>
        </w:rPr>
        <w:lastRenderedPageBreak/>
        <w:t xml:space="preserve">Материалы публикации направляются </w:t>
      </w:r>
      <w:r w:rsidR="00315E6B" w:rsidRPr="00307C6C">
        <w:rPr>
          <w:sz w:val="24"/>
          <w:szCs w:val="24"/>
        </w:rPr>
        <w:t xml:space="preserve">до </w:t>
      </w:r>
      <w:r w:rsidR="00727177" w:rsidRPr="00307C6C">
        <w:rPr>
          <w:sz w:val="24"/>
          <w:szCs w:val="24"/>
        </w:rPr>
        <w:t>2</w:t>
      </w:r>
      <w:r w:rsidR="00E314B5" w:rsidRPr="00307C6C">
        <w:rPr>
          <w:sz w:val="24"/>
          <w:szCs w:val="24"/>
        </w:rPr>
        <w:t>8</w:t>
      </w:r>
      <w:r w:rsidR="00315E6B" w:rsidRPr="00307C6C">
        <w:rPr>
          <w:sz w:val="24"/>
          <w:szCs w:val="24"/>
        </w:rPr>
        <w:t xml:space="preserve"> ноября 20</w:t>
      </w:r>
      <w:r w:rsidR="00727177" w:rsidRPr="00307C6C">
        <w:rPr>
          <w:sz w:val="24"/>
          <w:szCs w:val="24"/>
        </w:rPr>
        <w:t>2</w:t>
      </w:r>
      <w:r w:rsidR="000D7F0E" w:rsidRPr="00307C6C">
        <w:rPr>
          <w:sz w:val="24"/>
          <w:szCs w:val="24"/>
        </w:rPr>
        <w:t>2</w:t>
      </w:r>
      <w:r w:rsidR="00315E6B" w:rsidRPr="00307C6C">
        <w:rPr>
          <w:sz w:val="24"/>
          <w:szCs w:val="24"/>
        </w:rPr>
        <w:t xml:space="preserve"> года по </w:t>
      </w:r>
      <w:r w:rsidRPr="00307C6C">
        <w:rPr>
          <w:sz w:val="24"/>
          <w:szCs w:val="24"/>
        </w:rPr>
        <w:t xml:space="preserve">электронному </w:t>
      </w:r>
      <w:r w:rsidR="00315E6B" w:rsidRPr="00307C6C">
        <w:rPr>
          <w:sz w:val="24"/>
          <w:szCs w:val="24"/>
        </w:rPr>
        <w:t xml:space="preserve">адресу: </w:t>
      </w:r>
      <w:hyperlink r:id="rId8" w:history="1">
        <w:r w:rsidR="000D7F0E" w:rsidRPr="00307C6C">
          <w:rPr>
            <w:rStyle w:val="a6"/>
            <w:sz w:val="24"/>
            <w:szCs w:val="24"/>
            <w:lang w:val="en-US" w:bidi="en-US"/>
          </w:rPr>
          <w:t>kovalevatogu</w:t>
        </w:r>
        <w:r w:rsidR="000D7F0E" w:rsidRPr="00307C6C">
          <w:rPr>
            <w:rStyle w:val="a6"/>
            <w:sz w:val="24"/>
            <w:szCs w:val="24"/>
            <w:lang w:bidi="en-US"/>
          </w:rPr>
          <w:t>@</w:t>
        </w:r>
        <w:r w:rsidR="000D7F0E" w:rsidRPr="00307C6C">
          <w:rPr>
            <w:rStyle w:val="a6"/>
            <w:sz w:val="24"/>
            <w:szCs w:val="24"/>
            <w:lang w:val="en-US" w:bidi="en-US"/>
          </w:rPr>
          <w:t>mail</w:t>
        </w:r>
        <w:r w:rsidR="000D7F0E" w:rsidRPr="00307C6C">
          <w:rPr>
            <w:rStyle w:val="a6"/>
            <w:sz w:val="24"/>
            <w:szCs w:val="24"/>
            <w:lang w:bidi="en-US"/>
          </w:rPr>
          <w:t>.</w:t>
        </w:r>
        <w:r w:rsidR="000D7F0E" w:rsidRPr="00307C6C">
          <w:rPr>
            <w:rStyle w:val="a6"/>
            <w:sz w:val="24"/>
            <w:szCs w:val="24"/>
            <w:lang w:val="en-US" w:bidi="en-US"/>
          </w:rPr>
          <w:t>ru</w:t>
        </w:r>
      </w:hyperlink>
      <w:r w:rsidRPr="00307C6C">
        <w:rPr>
          <w:sz w:val="24"/>
          <w:szCs w:val="24"/>
        </w:rPr>
        <w:t>, контактное лицо Ковал</w:t>
      </w:r>
      <w:r w:rsidR="008652D7" w:rsidRPr="00307C6C">
        <w:rPr>
          <w:sz w:val="24"/>
          <w:szCs w:val="24"/>
        </w:rPr>
        <w:t>е</w:t>
      </w:r>
      <w:r w:rsidRPr="00307C6C">
        <w:rPr>
          <w:sz w:val="24"/>
          <w:szCs w:val="24"/>
        </w:rPr>
        <w:t>ва Анна Владимировна</w:t>
      </w:r>
      <w:r w:rsidR="00315E6B" w:rsidRPr="00307C6C">
        <w:rPr>
          <w:sz w:val="24"/>
          <w:szCs w:val="24"/>
        </w:rPr>
        <w:t xml:space="preserve"> </w:t>
      </w:r>
      <w:r w:rsidR="00315E6B" w:rsidRPr="00307C6C">
        <w:rPr>
          <w:rStyle w:val="21"/>
          <w:rFonts w:eastAsiaTheme="minorHAnsi"/>
          <w:sz w:val="24"/>
          <w:szCs w:val="24"/>
          <w:u w:val="none"/>
          <w:lang w:val="ru-RU"/>
        </w:rPr>
        <w:t>(в теме письма укажите:</w:t>
      </w:r>
      <w:proofErr w:type="gramEnd"/>
      <w:r w:rsidR="00315E6B" w:rsidRPr="00307C6C">
        <w:rPr>
          <w:rStyle w:val="21"/>
          <w:rFonts w:eastAsiaTheme="minorHAnsi"/>
          <w:sz w:val="24"/>
          <w:szCs w:val="24"/>
          <w:u w:val="none"/>
          <w:lang w:val="ru-RU"/>
        </w:rPr>
        <w:t xml:space="preserve"> </w:t>
      </w:r>
      <w:proofErr w:type="spellStart"/>
      <w:proofErr w:type="gramStart"/>
      <w:r w:rsidR="00315E6B" w:rsidRPr="00307C6C">
        <w:rPr>
          <w:rStyle w:val="21"/>
          <w:rFonts w:eastAsiaTheme="minorHAnsi"/>
          <w:b/>
          <w:sz w:val="24"/>
          <w:szCs w:val="24"/>
          <w:u w:val="none"/>
          <w:lang w:val="ru-RU"/>
        </w:rPr>
        <w:t>Конф</w:t>
      </w:r>
      <w:proofErr w:type="spellEnd"/>
      <w:r w:rsidR="00315E6B" w:rsidRPr="00307C6C">
        <w:rPr>
          <w:rStyle w:val="21"/>
          <w:rFonts w:eastAsiaTheme="minorHAnsi"/>
          <w:b/>
          <w:sz w:val="24"/>
          <w:szCs w:val="24"/>
          <w:u w:val="none"/>
          <w:lang w:val="ru-RU"/>
        </w:rPr>
        <w:t xml:space="preserve"> </w:t>
      </w:r>
      <w:r w:rsidR="000D7F0E" w:rsidRPr="00307C6C">
        <w:rPr>
          <w:rStyle w:val="21"/>
          <w:rFonts w:eastAsiaTheme="minorHAnsi"/>
          <w:b/>
          <w:sz w:val="24"/>
          <w:szCs w:val="24"/>
          <w:u w:val="none"/>
          <w:lang w:val="ru-RU"/>
        </w:rPr>
        <w:t>2022</w:t>
      </w:r>
      <w:r w:rsidR="00315E6B" w:rsidRPr="00307C6C">
        <w:rPr>
          <w:rStyle w:val="21"/>
          <w:rFonts w:eastAsiaTheme="minorHAnsi"/>
          <w:b/>
          <w:sz w:val="24"/>
          <w:szCs w:val="24"/>
          <w:u w:val="none"/>
          <w:lang w:val="ru-RU"/>
        </w:rPr>
        <w:t>)</w:t>
      </w:r>
      <w:r w:rsidR="002D6DA4" w:rsidRPr="00307C6C">
        <w:rPr>
          <w:sz w:val="24"/>
          <w:szCs w:val="24"/>
        </w:rPr>
        <w:t>:</w:t>
      </w:r>
      <w:proofErr w:type="gramEnd"/>
    </w:p>
    <w:p w:rsidR="002D6DA4" w:rsidRPr="00307C6C" w:rsidRDefault="008E78B8" w:rsidP="005B642D">
      <w:pPr>
        <w:widowControl w:val="0"/>
        <w:numPr>
          <w:ilvl w:val="0"/>
          <w:numId w:val="1"/>
        </w:numPr>
        <w:tabs>
          <w:tab w:val="left" w:pos="1134"/>
        </w:tabs>
        <w:rPr>
          <w:rStyle w:val="21"/>
          <w:rFonts w:eastAsiaTheme="minorHAnsi"/>
          <w:b/>
          <w:sz w:val="24"/>
          <w:szCs w:val="24"/>
          <w:u w:val="none"/>
          <w:lang w:val="ru-RU" w:eastAsia="ru-RU" w:bidi="ru-RU"/>
        </w:rPr>
      </w:pPr>
      <w:r w:rsidRPr="00307C6C">
        <w:rPr>
          <w:sz w:val="24"/>
          <w:szCs w:val="24"/>
        </w:rPr>
        <w:t>з</w:t>
      </w:r>
      <w:r w:rsidR="002D6DA4" w:rsidRPr="00307C6C">
        <w:rPr>
          <w:sz w:val="24"/>
          <w:szCs w:val="24"/>
        </w:rPr>
        <w:t>аполненн</w:t>
      </w:r>
      <w:r w:rsidR="00F32856" w:rsidRPr="00307C6C">
        <w:rPr>
          <w:sz w:val="24"/>
          <w:szCs w:val="24"/>
        </w:rPr>
        <w:t>ая</w:t>
      </w:r>
      <w:r w:rsidR="002D6DA4" w:rsidRPr="00307C6C">
        <w:rPr>
          <w:sz w:val="24"/>
          <w:szCs w:val="24"/>
        </w:rPr>
        <w:t xml:space="preserve"> регистрационн</w:t>
      </w:r>
      <w:r w:rsidR="00F32856" w:rsidRPr="00307C6C">
        <w:rPr>
          <w:sz w:val="24"/>
          <w:szCs w:val="24"/>
        </w:rPr>
        <w:t>ая</w:t>
      </w:r>
      <w:r w:rsidR="002D6DA4" w:rsidRPr="00307C6C">
        <w:rPr>
          <w:sz w:val="24"/>
          <w:szCs w:val="24"/>
        </w:rPr>
        <w:t xml:space="preserve"> форм</w:t>
      </w:r>
      <w:r w:rsidR="00F32856" w:rsidRPr="00307C6C">
        <w:rPr>
          <w:sz w:val="24"/>
          <w:szCs w:val="24"/>
        </w:rPr>
        <w:t>а</w:t>
      </w:r>
      <w:r w:rsidR="005944FD" w:rsidRPr="00307C6C">
        <w:rPr>
          <w:sz w:val="24"/>
          <w:szCs w:val="24"/>
        </w:rPr>
        <w:t xml:space="preserve"> (оформляется отдельным файлом)</w:t>
      </w:r>
      <w:r w:rsidRPr="00307C6C">
        <w:rPr>
          <w:sz w:val="24"/>
          <w:szCs w:val="24"/>
        </w:rPr>
        <w:t>;</w:t>
      </w:r>
    </w:p>
    <w:p w:rsidR="002D6DA4" w:rsidRPr="00307C6C" w:rsidRDefault="008E78B8" w:rsidP="005B642D">
      <w:pPr>
        <w:widowControl w:val="0"/>
        <w:numPr>
          <w:ilvl w:val="0"/>
          <w:numId w:val="1"/>
        </w:numPr>
        <w:tabs>
          <w:tab w:val="center" w:pos="0"/>
          <w:tab w:val="left" w:pos="1134"/>
        </w:tabs>
        <w:rPr>
          <w:rStyle w:val="a6"/>
          <w:color w:val="000000"/>
          <w:sz w:val="24"/>
          <w:szCs w:val="24"/>
        </w:rPr>
      </w:pPr>
      <w:r w:rsidRPr="00307C6C">
        <w:rPr>
          <w:sz w:val="24"/>
          <w:szCs w:val="24"/>
        </w:rPr>
        <w:t>т</w:t>
      </w:r>
      <w:r w:rsidR="002D6DA4" w:rsidRPr="00307C6C">
        <w:rPr>
          <w:sz w:val="24"/>
          <w:szCs w:val="24"/>
        </w:rPr>
        <w:t>е</w:t>
      </w:r>
      <w:proofErr w:type="gramStart"/>
      <w:r w:rsidR="002D6DA4" w:rsidRPr="00307C6C">
        <w:rPr>
          <w:sz w:val="24"/>
          <w:szCs w:val="24"/>
        </w:rPr>
        <w:t>кст ст</w:t>
      </w:r>
      <w:proofErr w:type="gramEnd"/>
      <w:r w:rsidR="002D6DA4" w:rsidRPr="00307C6C">
        <w:rPr>
          <w:sz w:val="24"/>
          <w:szCs w:val="24"/>
        </w:rPr>
        <w:t>атьи</w:t>
      </w:r>
      <w:bookmarkStart w:id="1" w:name="bookmark3"/>
      <w:r w:rsidR="00315E6B" w:rsidRPr="00307C6C">
        <w:rPr>
          <w:sz w:val="24"/>
          <w:szCs w:val="24"/>
        </w:rPr>
        <w:t>.</w:t>
      </w:r>
    </w:p>
    <w:p w:rsidR="002D6DA4" w:rsidRPr="00307C6C" w:rsidRDefault="002D6DA4" w:rsidP="00BF0609">
      <w:pPr>
        <w:tabs>
          <w:tab w:val="center" w:pos="426"/>
          <w:tab w:val="center" w:pos="8430"/>
          <w:tab w:val="center" w:pos="8631"/>
          <w:tab w:val="right" w:pos="9913"/>
        </w:tabs>
        <w:rPr>
          <w:rStyle w:val="10pt"/>
          <w:rFonts w:eastAsiaTheme="minorHAnsi"/>
          <w:sz w:val="24"/>
          <w:szCs w:val="24"/>
        </w:rPr>
      </w:pPr>
      <w:r w:rsidRPr="00307C6C">
        <w:rPr>
          <w:rStyle w:val="10pt"/>
          <w:rFonts w:eastAsiaTheme="minorHAnsi"/>
          <w:sz w:val="24"/>
          <w:szCs w:val="24"/>
        </w:rPr>
        <w:t>Регистрационная форма</w:t>
      </w:r>
      <w:bookmarkEnd w:id="1"/>
      <w:r w:rsidR="00700ACD" w:rsidRPr="00307C6C">
        <w:rPr>
          <w:rStyle w:val="10pt"/>
          <w:rFonts w:eastAsiaTheme="minorHAnsi"/>
          <w:sz w:val="24"/>
          <w:szCs w:val="24"/>
        </w:rPr>
        <w:t xml:space="preserve">                            </w:t>
      </w:r>
      <w:r w:rsidR="003473C6" w:rsidRPr="00307C6C">
        <w:rPr>
          <w:rStyle w:val="10pt"/>
          <w:rFonts w:eastAsiaTheme="minorHAnsi"/>
          <w:sz w:val="24"/>
          <w:szCs w:val="24"/>
        </w:rPr>
        <w:t xml:space="preserve"> / </w:t>
      </w:r>
      <w:r w:rsidR="00700ACD" w:rsidRPr="00307C6C">
        <w:rPr>
          <w:rStyle w:val="10pt"/>
          <w:rFonts w:eastAsiaTheme="minorHAnsi"/>
          <w:sz w:val="24"/>
          <w:szCs w:val="24"/>
        </w:rPr>
        <w:t xml:space="preserve">                              </w:t>
      </w:r>
      <w:r w:rsidR="003473C6" w:rsidRPr="00307C6C">
        <w:rPr>
          <w:rStyle w:val="10pt"/>
          <w:rFonts w:eastAsiaTheme="minorHAnsi"/>
          <w:sz w:val="24"/>
          <w:szCs w:val="24"/>
        </w:rPr>
        <w:t>Пример</w:t>
      </w:r>
    </w:p>
    <w:tbl>
      <w:tblPr>
        <w:tblStyle w:val="a3"/>
        <w:tblW w:w="0" w:type="auto"/>
        <w:tblLook w:val="04A0"/>
      </w:tblPr>
      <w:tblGrid>
        <w:gridCol w:w="5424"/>
        <w:gridCol w:w="5258"/>
      </w:tblGrid>
      <w:tr w:rsidR="00DE364F" w:rsidRPr="002A245E" w:rsidTr="00DE364F">
        <w:tc>
          <w:tcPr>
            <w:tcW w:w="5494" w:type="dxa"/>
          </w:tcPr>
          <w:p w:rsidR="00DE364F" w:rsidRPr="002A245E" w:rsidRDefault="00DE364F" w:rsidP="00DE364F">
            <w:pPr>
              <w:tabs>
                <w:tab w:val="center" w:pos="426"/>
                <w:tab w:val="center" w:pos="8430"/>
                <w:tab w:val="center" w:pos="8631"/>
                <w:tab w:val="right" w:pos="9913"/>
              </w:tabs>
              <w:ind w:firstLine="0"/>
              <w:rPr>
                <w:sz w:val="24"/>
                <w:szCs w:val="24"/>
              </w:rPr>
            </w:pPr>
            <w:r w:rsidRPr="002A245E">
              <w:rPr>
                <w:sz w:val="24"/>
                <w:szCs w:val="24"/>
              </w:rPr>
              <w:t>ФИО автора/авторов (полностью)</w:t>
            </w:r>
          </w:p>
        </w:tc>
        <w:tc>
          <w:tcPr>
            <w:tcW w:w="5494" w:type="dxa"/>
          </w:tcPr>
          <w:p w:rsidR="00DE364F" w:rsidRPr="002A245E" w:rsidRDefault="003473C6" w:rsidP="00BF0609">
            <w:pPr>
              <w:tabs>
                <w:tab w:val="center" w:pos="426"/>
                <w:tab w:val="center" w:pos="8430"/>
                <w:tab w:val="center" w:pos="8631"/>
                <w:tab w:val="right" w:pos="9913"/>
              </w:tabs>
              <w:ind w:firstLine="0"/>
              <w:rPr>
                <w:sz w:val="24"/>
                <w:szCs w:val="24"/>
              </w:rPr>
            </w:pPr>
            <w:r w:rsidRPr="002A245E">
              <w:rPr>
                <w:sz w:val="24"/>
                <w:szCs w:val="24"/>
              </w:rPr>
              <w:t>Иванов Иван Иванович</w:t>
            </w:r>
          </w:p>
        </w:tc>
      </w:tr>
      <w:tr w:rsidR="00DE364F" w:rsidRPr="002A245E" w:rsidTr="00DE364F">
        <w:tc>
          <w:tcPr>
            <w:tcW w:w="5494" w:type="dxa"/>
          </w:tcPr>
          <w:p w:rsidR="00DE364F" w:rsidRPr="002A245E" w:rsidRDefault="00DE364F" w:rsidP="00DE364F">
            <w:pPr>
              <w:tabs>
                <w:tab w:val="left" w:leader="underscore" w:pos="9450"/>
              </w:tabs>
              <w:ind w:firstLine="0"/>
              <w:rPr>
                <w:sz w:val="24"/>
                <w:szCs w:val="24"/>
              </w:rPr>
            </w:pPr>
            <w:r w:rsidRPr="002A245E">
              <w:rPr>
                <w:sz w:val="24"/>
                <w:szCs w:val="24"/>
              </w:rPr>
              <w:t>Полное и сокращенное название организации, которую представляет участник</w:t>
            </w:r>
          </w:p>
        </w:tc>
        <w:tc>
          <w:tcPr>
            <w:tcW w:w="5494" w:type="dxa"/>
          </w:tcPr>
          <w:p w:rsidR="00DE364F" w:rsidRPr="002A245E" w:rsidRDefault="00700ACD" w:rsidP="00BF0609">
            <w:pPr>
              <w:tabs>
                <w:tab w:val="center" w:pos="426"/>
                <w:tab w:val="center" w:pos="8430"/>
                <w:tab w:val="center" w:pos="8631"/>
                <w:tab w:val="right" w:pos="9913"/>
              </w:tabs>
              <w:ind w:firstLine="0"/>
              <w:rPr>
                <w:sz w:val="24"/>
                <w:szCs w:val="24"/>
              </w:rPr>
            </w:pPr>
            <w:r w:rsidRPr="002A245E">
              <w:rPr>
                <w:sz w:val="24"/>
                <w:szCs w:val="24"/>
              </w:rPr>
              <w:t>Тихоокеанский государственный университет (ТОГУ)</w:t>
            </w:r>
          </w:p>
        </w:tc>
      </w:tr>
      <w:tr w:rsidR="00DE364F" w:rsidRPr="002A245E" w:rsidTr="00DE364F">
        <w:tc>
          <w:tcPr>
            <w:tcW w:w="5494" w:type="dxa"/>
          </w:tcPr>
          <w:p w:rsidR="00DE364F" w:rsidRPr="002A245E" w:rsidRDefault="00DE364F" w:rsidP="00DE364F">
            <w:pPr>
              <w:tabs>
                <w:tab w:val="center" w:pos="426"/>
                <w:tab w:val="center" w:pos="8430"/>
                <w:tab w:val="center" w:pos="8631"/>
                <w:tab w:val="right" w:pos="9913"/>
              </w:tabs>
              <w:ind w:firstLine="0"/>
              <w:rPr>
                <w:sz w:val="24"/>
                <w:szCs w:val="24"/>
              </w:rPr>
            </w:pPr>
            <w:r w:rsidRPr="002A245E">
              <w:rPr>
                <w:sz w:val="24"/>
                <w:szCs w:val="24"/>
              </w:rPr>
              <w:t>Форма обучения (специалитет/бакалавриат/магистратура), № курса</w:t>
            </w:r>
          </w:p>
        </w:tc>
        <w:tc>
          <w:tcPr>
            <w:tcW w:w="5494" w:type="dxa"/>
          </w:tcPr>
          <w:p w:rsidR="00DE364F" w:rsidRPr="002A245E" w:rsidRDefault="00700ACD" w:rsidP="00BF0609">
            <w:pPr>
              <w:tabs>
                <w:tab w:val="center" w:pos="426"/>
                <w:tab w:val="center" w:pos="8430"/>
                <w:tab w:val="center" w:pos="8631"/>
                <w:tab w:val="right" w:pos="9913"/>
              </w:tabs>
              <w:ind w:firstLine="0"/>
              <w:rPr>
                <w:sz w:val="24"/>
                <w:szCs w:val="24"/>
              </w:rPr>
            </w:pPr>
            <w:r w:rsidRPr="002A245E">
              <w:rPr>
                <w:sz w:val="24"/>
                <w:szCs w:val="24"/>
              </w:rPr>
              <w:t xml:space="preserve">Бакалавр </w:t>
            </w:r>
          </w:p>
          <w:p w:rsidR="00700ACD" w:rsidRPr="002A245E" w:rsidRDefault="00700ACD" w:rsidP="00700ACD">
            <w:pPr>
              <w:tabs>
                <w:tab w:val="center" w:pos="426"/>
                <w:tab w:val="center" w:pos="8430"/>
                <w:tab w:val="center" w:pos="8631"/>
                <w:tab w:val="right" w:pos="9913"/>
              </w:tabs>
              <w:ind w:firstLine="0"/>
              <w:rPr>
                <w:sz w:val="24"/>
                <w:szCs w:val="24"/>
              </w:rPr>
            </w:pPr>
            <w:r w:rsidRPr="002A245E">
              <w:rPr>
                <w:sz w:val="24"/>
                <w:szCs w:val="24"/>
              </w:rPr>
              <w:t>2 курс</w:t>
            </w:r>
          </w:p>
        </w:tc>
      </w:tr>
      <w:tr w:rsidR="00DE364F" w:rsidRPr="002A245E" w:rsidTr="00DE364F">
        <w:tc>
          <w:tcPr>
            <w:tcW w:w="5494" w:type="dxa"/>
          </w:tcPr>
          <w:p w:rsidR="00DE364F" w:rsidRPr="002A245E" w:rsidRDefault="00DE364F" w:rsidP="00700ACD">
            <w:pPr>
              <w:tabs>
                <w:tab w:val="center" w:pos="426"/>
                <w:tab w:val="center" w:pos="8430"/>
                <w:tab w:val="center" w:pos="8631"/>
                <w:tab w:val="right" w:pos="9913"/>
              </w:tabs>
              <w:ind w:firstLine="0"/>
              <w:rPr>
                <w:sz w:val="24"/>
                <w:szCs w:val="24"/>
              </w:rPr>
            </w:pPr>
            <w:r w:rsidRPr="002A245E">
              <w:rPr>
                <w:sz w:val="24"/>
                <w:szCs w:val="24"/>
              </w:rPr>
              <w:t xml:space="preserve">Контактные данные (телефон, </w:t>
            </w:r>
            <w:r w:rsidRPr="002A245E">
              <w:rPr>
                <w:sz w:val="24"/>
                <w:szCs w:val="24"/>
                <w:lang w:val="en-US" w:bidi="en-US"/>
              </w:rPr>
              <w:t>E</w:t>
            </w:r>
            <w:r w:rsidRPr="002A245E">
              <w:rPr>
                <w:sz w:val="24"/>
                <w:szCs w:val="24"/>
                <w:lang w:bidi="en-US"/>
              </w:rPr>
              <w:t>-</w:t>
            </w:r>
            <w:r w:rsidRPr="002A245E">
              <w:rPr>
                <w:sz w:val="24"/>
                <w:szCs w:val="24"/>
                <w:lang w:val="en-US" w:bidi="en-US"/>
              </w:rPr>
              <w:t>mail</w:t>
            </w:r>
            <w:r w:rsidRPr="002A245E">
              <w:rPr>
                <w:sz w:val="24"/>
                <w:szCs w:val="24"/>
                <w:lang w:bidi="en-US"/>
              </w:rPr>
              <w:t>)</w:t>
            </w:r>
          </w:p>
        </w:tc>
        <w:tc>
          <w:tcPr>
            <w:tcW w:w="5494" w:type="dxa"/>
          </w:tcPr>
          <w:p w:rsidR="00DE364F" w:rsidRPr="002A245E" w:rsidRDefault="00700ACD" w:rsidP="00B871C8">
            <w:pPr>
              <w:tabs>
                <w:tab w:val="center" w:pos="426"/>
                <w:tab w:val="center" w:pos="8430"/>
                <w:tab w:val="center" w:pos="8631"/>
                <w:tab w:val="right" w:pos="9913"/>
              </w:tabs>
              <w:ind w:firstLine="0"/>
              <w:rPr>
                <w:sz w:val="24"/>
                <w:szCs w:val="24"/>
                <w:lang w:val="en-US"/>
              </w:rPr>
            </w:pPr>
            <w:r w:rsidRPr="002A245E">
              <w:rPr>
                <w:sz w:val="24"/>
                <w:szCs w:val="24"/>
              </w:rPr>
              <w:t>+79999999999</w:t>
            </w:r>
            <w:r w:rsidR="00B871C8">
              <w:rPr>
                <w:sz w:val="24"/>
                <w:szCs w:val="24"/>
              </w:rPr>
              <w:t xml:space="preserve">    </w:t>
            </w:r>
            <w:r w:rsidRPr="002A245E">
              <w:rPr>
                <w:sz w:val="24"/>
                <w:szCs w:val="24"/>
              </w:rPr>
              <w:t xml:space="preserve"> </w:t>
            </w:r>
            <w:r w:rsidRPr="002A245E">
              <w:rPr>
                <w:sz w:val="24"/>
                <w:szCs w:val="24"/>
                <w:lang w:val="en-US"/>
              </w:rPr>
              <w:t>ivanov@yandex.ru</w:t>
            </w:r>
          </w:p>
        </w:tc>
      </w:tr>
      <w:tr w:rsidR="00DE364F" w:rsidRPr="002A245E" w:rsidTr="00DE364F">
        <w:tc>
          <w:tcPr>
            <w:tcW w:w="5494" w:type="dxa"/>
          </w:tcPr>
          <w:p w:rsidR="00DE364F" w:rsidRPr="002A245E" w:rsidRDefault="00DE364F" w:rsidP="00DE364F">
            <w:pPr>
              <w:tabs>
                <w:tab w:val="center" w:pos="426"/>
                <w:tab w:val="center" w:pos="8430"/>
                <w:tab w:val="center" w:pos="8631"/>
                <w:tab w:val="right" w:pos="9913"/>
              </w:tabs>
              <w:ind w:firstLine="0"/>
              <w:rPr>
                <w:sz w:val="24"/>
                <w:szCs w:val="24"/>
              </w:rPr>
            </w:pPr>
            <w:r w:rsidRPr="002A245E">
              <w:rPr>
                <w:sz w:val="24"/>
                <w:szCs w:val="24"/>
              </w:rPr>
              <w:t>Название статьи</w:t>
            </w:r>
          </w:p>
        </w:tc>
        <w:tc>
          <w:tcPr>
            <w:tcW w:w="5494" w:type="dxa"/>
          </w:tcPr>
          <w:p w:rsidR="00DE364F" w:rsidRPr="002A245E" w:rsidRDefault="00700ACD" w:rsidP="00BF0609">
            <w:pPr>
              <w:tabs>
                <w:tab w:val="center" w:pos="426"/>
                <w:tab w:val="center" w:pos="8430"/>
                <w:tab w:val="center" w:pos="8631"/>
                <w:tab w:val="right" w:pos="9913"/>
              </w:tabs>
              <w:ind w:firstLine="0"/>
              <w:rPr>
                <w:sz w:val="24"/>
                <w:szCs w:val="24"/>
              </w:rPr>
            </w:pPr>
            <w:r w:rsidRPr="002A245E">
              <w:rPr>
                <w:sz w:val="24"/>
                <w:szCs w:val="24"/>
              </w:rPr>
              <w:t>Роль молодежи в развитии политики активного долголетия</w:t>
            </w:r>
          </w:p>
        </w:tc>
      </w:tr>
      <w:tr w:rsidR="00DE364F" w:rsidRPr="002A245E" w:rsidTr="00DE364F">
        <w:tc>
          <w:tcPr>
            <w:tcW w:w="5494" w:type="dxa"/>
          </w:tcPr>
          <w:p w:rsidR="00DE364F" w:rsidRPr="002A245E" w:rsidRDefault="00DE364F" w:rsidP="00700ACD">
            <w:pPr>
              <w:tabs>
                <w:tab w:val="center" w:pos="426"/>
                <w:tab w:val="center" w:pos="8430"/>
                <w:tab w:val="center" w:pos="8631"/>
                <w:tab w:val="right" w:pos="9913"/>
              </w:tabs>
              <w:ind w:firstLine="0"/>
              <w:rPr>
                <w:sz w:val="24"/>
                <w:szCs w:val="24"/>
              </w:rPr>
            </w:pPr>
            <w:r w:rsidRPr="002A245E">
              <w:rPr>
                <w:sz w:val="24"/>
                <w:szCs w:val="24"/>
              </w:rPr>
              <w:t xml:space="preserve">Научный руководитель (ФИО, </w:t>
            </w:r>
            <w:r w:rsidR="00700ACD" w:rsidRPr="002A245E">
              <w:rPr>
                <w:sz w:val="24"/>
                <w:szCs w:val="24"/>
              </w:rPr>
              <w:t xml:space="preserve">ученая степень, </w:t>
            </w:r>
            <w:r w:rsidR="00D2397B" w:rsidRPr="002A245E">
              <w:rPr>
                <w:sz w:val="24"/>
                <w:szCs w:val="24"/>
              </w:rPr>
              <w:t>должность в организации</w:t>
            </w:r>
            <w:r w:rsidRPr="002A245E">
              <w:rPr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DE364F" w:rsidRPr="002A245E" w:rsidRDefault="00700ACD" w:rsidP="00700ACD">
            <w:pPr>
              <w:tabs>
                <w:tab w:val="center" w:pos="426"/>
                <w:tab w:val="center" w:pos="8430"/>
                <w:tab w:val="center" w:pos="8631"/>
                <w:tab w:val="right" w:pos="9913"/>
              </w:tabs>
              <w:ind w:firstLine="0"/>
              <w:rPr>
                <w:sz w:val="24"/>
                <w:szCs w:val="24"/>
              </w:rPr>
            </w:pPr>
            <w:r w:rsidRPr="002A245E">
              <w:rPr>
                <w:sz w:val="24"/>
                <w:szCs w:val="24"/>
              </w:rPr>
              <w:t xml:space="preserve">Петров Петр Петрович, </w:t>
            </w:r>
            <w:proofErr w:type="gramStart"/>
            <w:r w:rsidRPr="002A245E">
              <w:rPr>
                <w:sz w:val="24"/>
                <w:szCs w:val="24"/>
              </w:rPr>
              <w:t>к</w:t>
            </w:r>
            <w:proofErr w:type="gramEnd"/>
            <w:r w:rsidRPr="002A245E">
              <w:rPr>
                <w:sz w:val="24"/>
                <w:szCs w:val="24"/>
              </w:rPr>
              <w:t xml:space="preserve">.с.н., </w:t>
            </w:r>
            <w:proofErr w:type="gramStart"/>
            <w:r w:rsidRPr="002A245E">
              <w:rPr>
                <w:sz w:val="24"/>
                <w:szCs w:val="24"/>
              </w:rPr>
              <w:t>доцент</w:t>
            </w:r>
            <w:proofErr w:type="gramEnd"/>
            <w:r w:rsidRPr="002A245E">
              <w:rPr>
                <w:sz w:val="24"/>
                <w:szCs w:val="24"/>
              </w:rPr>
              <w:t xml:space="preserve"> кафедры «Социология» ТОГУ</w:t>
            </w:r>
          </w:p>
        </w:tc>
      </w:tr>
    </w:tbl>
    <w:p w:rsidR="00E314B5" w:rsidRPr="002A245E" w:rsidRDefault="00E314B5" w:rsidP="00BF0609">
      <w:pPr>
        <w:pStyle w:val="1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bookmarkStart w:id="2" w:name="bookmark5"/>
    </w:p>
    <w:p w:rsidR="002D6DA4" w:rsidRPr="002A245E" w:rsidRDefault="002D6DA4" w:rsidP="00BF0609">
      <w:pPr>
        <w:pStyle w:val="1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2A245E">
        <w:rPr>
          <w:sz w:val="24"/>
          <w:szCs w:val="24"/>
        </w:rPr>
        <w:t xml:space="preserve">Требования к </w:t>
      </w:r>
      <w:r w:rsidR="0058087C" w:rsidRPr="002A245E">
        <w:rPr>
          <w:sz w:val="24"/>
          <w:szCs w:val="24"/>
        </w:rPr>
        <w:t xml:space="preserve">содержанию и </w:t>
      </w:r>
      <w:r w:rsidRPr="002A245E">
        <w:rPr>
          <w:sz w:val="24"/>
          <w:szCs w:val="24"/>
        </w:rPr>
        <w:t xml:space="preserve">оформлению </w:t>
      </w:r>
      <w:r w:rsidR="006C3471" w:rsidRPr="002A245E">
        <w:rPr>
          <w:sz w:val="24"/>
          <w:szCs w:val="24"/>
        </w:rPr>
        <w:t>материалов для публикации</w:t>
      </w:r>
      <w:r w:rsidRPr="002A245E">
        <w:rPr>
          <w:sz w:val="24"/>
          <w:szCs w:val="24"/>
        </w:rPr>
        <w:t>:</w:t>
      </w:r>
      <w:bookmarkEnd w:id="2"/>
    </w:p>
    <w:p w:rsidR="0058087C" w:rsidRPr="002A245E" w:rsidRDefault="0058087C" w:rsidP="004B078E">
      <w:pPr>
        <w:pStyle w:val="2"/>
        <w:shd w:val="clear" w:color="auto" w:fill="auto"/>
        <w:spacing w:after="0" w:line="240" w:lineRule="auto"/>
        <w:ind w:left="20" w:right="-24" w:firstLine="547"/>
        <w:jc w:val="both"/>
        <w:rPr>
          <w:sz w:val="24"/>
          <w:szCs w:val="24"/>
        </w:rPr>
      </w:pPr>
      <w:r w:rsidRPr="002A245E">
        <w:rPr>
          <w:sz w:val="24"/>
          <w:szCs w:val="24"/>
        </w:rPr>
        <w:t xml:space="preserve">Работа </w:t>
      </w:r>
      <w:r w:rsidR="006C71B6" w:rsidRPr="002A245E">
        <w:rPr>
          <w:sz w:val="24"/>
          <w:szCs w:val="24"/>
        </w:rPr>
        <w:t xml:space="preserve">должна быть на </w:t>
      </w:r>
      <w:r w:rsidRPr="002A245E">
        <w:rPr>
          <w:sz w:val="24"/>
          <w:szCs w:val="24"/>
        </w:rPr>
        <w:t>актуальн</w:t>
      </w:r>
      <w:r w:rsidR="006C71B6" w:rsidRPr="002A245E">
        <w:rPr>
          <w:sz w:val="24"/>
          <w:szCs w:val="24"/>
        </w:rPr>
        <w:t>ую тему</w:t>
      </w:r>
      <w:r w:rsidRPr="002A245E">
        <w:rPr>
          <w:sz w:val="24"/>
          <w:szCs w:val="24"/>
        </w:rPr>
        <w:t>, облада</w:t>
      </w:r>
      <w:r w:rsidR="006C71B6" w:rsidRPr="002A245E">
        <w:rPr>
          <w:sz w:val="24"/>
          <w:szCs w:val="24"/>
        </w:rPr>
        <w:t>ть</w:t>
      </w:r>
      <w:r w:rsidRPr="002A245E">
        <w:rPr>
          <w:sz w:val="24"/>
          <w:szCs w:val="24"/>
        </w:rPr>
        <w:t xml:space="preserve"> научной значимостью и новизной, чётко структурирована (постановка проблемы, решение, вывод</w:t>
      </w:r>
      <w:r w:rsidR="005B642D" w:rsidRPr="002A245E">
        <w:rPr>
          <w:sz w:val="24"/>
          <w:szCs w:val="24"/>
        </w:rPr>
        <w:t>ы</w:t>
      </w:r>
      <w:r w:rsidRPr="002A245E">
        <w:rPr>
          <w:sz w:val="24"/>
          <w:szCs w:val="24"/>
        </w:rPr>
        <w:t>).</w:t>
      </w:r>
      <w:r w:rsidR="00FC0F16" w:rsidRPr="002A245E">
        <w:rPr>
          <w:sz w:val="24"/>
          <w:szCs w:val="24"/>
        </w:rPr>
        <w:t xml:space="preserve"> Приветствуется использование в статье собственной </w:t>
      </w:r>
      <w:r w:rsidR="005B642D" w:rsidRPr="002A245E">
        <w:rPr>
          <w:sz w:val="24"/>
          <w:szCs w:val="24"/>
        </w:rPr>
        <w:t>э</w:t>
      </w:r>
      <w:r w:rsidR="00FC0F16" w:rsidRPr="002A245E">
        <w:rPr>
          <w:sz w:val="24"/>
          <w:szCs w:val="24"/>
        </w:rPr>
        <w:t>мп</w:t>
      </w:r>
      <w:r w:rsidR="005B642D" w:rsidRPr="002A245E">
        <w:rPr>
          <w:sz w:val="24"/>
          <w:szCs w:val="24"/>
        </w:rPr>
        <w:t>и</w:t>
      </w:r>
      <w:r w:rsidR="00FC0F16" w:rsidRPr="002A245E">
        <w:rPr>
          <w:sz w:val="24"/>
          <w:szCs w:val="24"/>
        </w:rPr>
        <w:t>рической базы.</w:t>
      </w:r>
    </w:p>
    <w:p w:rsidR="002D6DA4" w:rsidRPr="002A245E" w:rsidRDefault="002D6DA4" w:rsidP="004B078E">
      <w:pPr>
        <w:pStyle w:val="2"/>
        <w:shd w:val="clear" w:color="auto" w:fill="auto"/>
        <w:spacing w:after="0" w:line="240" w:lineRule="auto"/>
        <w:ind w:left="20" w:right="-24" w:firstLine="547"/>
        <w:jc w:val="both"/>
        <w:rPr>
          <w:sz w:val="24"/>
          <w:szCs w:val="24"/>
        </w:rPr>
      </w:pPr>
      <w:r w:rsidRPr="002A245E">
        <w:rPr>
          <w:sz w:val="24"/>
          <w:szCs w:val="24"/>
        </w:rPr>
        <w:t xml:space="preserve">Объем работы: </w:t>
      </w:r>
      <w:r w:rsidR="00DB43DC" w:rsidRPr="002A245E">
        <w:rPr>
          <w:sz w:val="24"/>
          <w:szCs w:val="24"/>
        </w:rPr>
        <w:t xml:space="preserve">от </w:t>
      </w:r>
      <w:r w:rsidR="006C71B6" w:rsidRPr="002A245E">
        <w:rPr>
          <w:sz w:val="24"/>
          <w:szCs w:val="24"/>
        </w:rPr>
        <w:t xml:space="preserve">4 до </w:t>
      </w:r>
      <w:r w:rsidR="00727177" w:rsidRPr="002A245E">
        <w:rPr>
          <w:sz w:val="24"/>
          <w:szCs w:val="24"/>
        </w:rPr>
        <w:t>8</w:t>
      </w:r>
      <w:r w:rsidRPr="002A245E">
        <w:rPr>
          <w:sz w:val="24"/>
          <w:szCs w:val="24"/>
        </w:rPr>
        <w:t xml:space="preserve"> страниц (формат </w:t>
      </w:r>
      <w:r w:rsidRPr="002A245E">
        <w:rPr>
          <w:sz w:val="24"/>
          <w:szCs w:val="24"/>
          <w:lang w:bidi="en-US"/>
        </w:rPr>
        <w:t>.</w:t>
      </w:r>
      <w:r w:rsidRPr="002A245E">
        <w:rPr>
          <w:sz w:val="24"/>
          <w:szCs w:val="24"/>
          <w:lang w:val="en-US" w:bidi="en-US"/>
        </w:rPr>
        <w:t>doc</w:t>
      </w:r>
      <w:r w:rsidRPr="002A245E">
        <w:rPr>
          <w:sz w:val="24"/>
          <w:szCs w:val="24"/>
          <w:lang w:bidi="en-US"/>
        </w:rPr>
        <w:t xml:space="preserve">). </w:t>
      </w:r>
    </w:p>
    <w:p w:rsidR="002D6DA4" w:rsidRPr="002A245E" w:rsidRDefault="002D6DA4" w:rsidP="004B078E">
      <w:pPr>
        <w:pStyle w:val="2"/>
        <w:shd w:val="clear" w:color="auto" w:fill="auto"/>
        <w:spacing w:after="0" w:line="240" w:lineRule="auto"/>
        <w:ind w:left="20" w:right="-24" w:firstLine="547"/>
        <w:jc w:val="both"/>
        <w:rPr>
          <w:sz w:val="24"/>
          <w:szCs w:val="24"/>
        </w:rPr>
      </w:pPr>
      <w:r w:rsidRPr="002A245E">
        <w:rPr>
          <w:sz w:val="24"/>
          <w:szCs w:val="24"/>
        </w:rPr>
        <w:t xml:space="preserve">Аннотация к статье должна быть информативной (не содержать общих слов), </w:t>
      </w:r>
      <w:r w:rsidR="006C71B6" w:rsidRPr="002A245E">
        <w:rPr>
          <w:sz w:val="24"/>
          <w:szCs w:val="24"/>
        </w:rPr>
        <w:t xml:space="preserve">кратко </w:t>
      </w:r>
      <w:r w:rsidRPr="002A245E">
        <w:rPr>
          <w:sz w:val="24"/>
          <w:szCs w:val="24"/>
        </w:rPr>
        <w:t xml:space="preserve">отражать </w:t>
      </w:r>
      <w:r w:rsidR="005B642D" w:rsidRPr="002A245E">
        <w:rPr>
          <w:sz w:val="24"/>
          <w:szCs w:val="24"/>
        </w:rPr>
        <w:t xml:space="preserve">её </w:t>
      </w:r>
      <w:r w:rsidRPr="002A245E">
        <w:rPr>
          <w:sz w:val="24"/>
          <w:szCs w:val="24"/>
        </w:rPr>
        <w:t>основн</w:t>
      </w:r>
      <w:r w:rsidR="0047631E" w:rsidRPr="002A245E">
        <w:rPr>
          <w:sz w:val="24"/>
          <w:szCs w:val="24"/>
        </w:rPr>
        <w:t>о</w:t>
      </w:r>
      <w:r w:rsidRPr="002A245E">
        <w:rPr>
          <w:sz w:val="24"/>
          <w:szCs w:val="24"/>
        </w:rPr>
        <w:t>е</w:t>
      </w:r>
      <w:r w:rsidR="0047631E" w:rsidRPr="002A245E">
        <w:rPr>
          <w:sz w:val="24"/>
          <w:szCs w:val="24"/>
        </w:rPr>
        <w:t xml:space="preserve"> содержание</w:t>
      </w:r>
      <w:r w:rsidR="009E73C1" w:rsidRPr="002A245E">
        <w:rPr>
          <w:sz w:val="24"/>
          <w:szCs w:val="24"/>
        </w:rPr>
        <w:t>, полученные результаты</w:t>
      </w:r>
      <w:r w:rsidRPr="002A245E">
        <w:rPr>
          <w:sz w:val="24"/>
          <w:szCs w:val="24"/>
        </w:rPr>
        <w:t xml:space="preserve">. Объем аннотации </w:t>
      </w:r>
      <w:r w:rsidR="006C71B6" w:rsidRPr="002A245E">
        <w:rPr>
          <w:sz w:val="24"/>
          <w:szCs w:val="24"/>
        </w:rPr>
        <w:t>–</w:t>
      </w:r>
      <w:r w:rsidRPr="002A245E">
        <w:rPr>
          <w:sz w:val="24"/>
          <w:szCs w:val="24"/>
        </w:rPr>
        <w:t xml:space="preserve"> </w:t>
      </w:r>
      <w:r w:rsidR="006C71B6" w:rsidRPr="002A245E">
        <w:rPr>
          <w:sz w:val="24"/>
          <w:szCs w:val="24"/>
        </w:rPr>
        <w:t>от 3 до 5 строк</w:t>
      </w:r>
      <w:r w:rsidRPr="002A245E">
        <w:rPr>
          <w:sz w:val="24"/>
          <w:szCs w:val="24"/>
        </w:rPr>
        <w:t>.</w:t>
      </w:r>
    </w:p>
    <w:p w:rsidR="003D691D" w:rsidRPr="002A245E" w:rsidRDefault="003D691D" w:rsidP="004B078E">
      <w:pPr>
        <w:pStyle w:val="2"/>
        <w:shd w:val="clear" w:color="auto" w:fill="auto"/>
        <w:spacing w:after="0" w:line="240" w:lineRule="auto"/>
        <w:ind w:left="20" w:right="-24" w:firstLine="547"/>
        <w:jc w:val="both"/>
        <w:rPr>
          <w:sz w:val="24"/>
          <w:szCs w:val="24"/>
        </w:rPr>
      </w:pPr>
      <w:r w:rsidRPr="002A245E">
        <w:rPr>
          <w:sz w:val="24"/>
          <w:szCs w:val="24"/>
        </w:rPr>
        <w:t>Рабочий язык конференции: русский.</w:t>
      </w:r>
    </w:p>
    <w:p w:rsidR="002D6DA4" w:rsidRPr="002A245E" w:rsidRDefault="002D6DA4" w:rsidP="004B078E">
      <w:pPr>
        <w:ind w:left="20" w:right="-24" w:firstLine="547"/>
        <w:jc w:val="center"/>
        <w:rPr>
          <w:sz w:val="24"/>
          <w:szCs w:val="24"/>
        </w:rPr>
      </w:pPr>
      <w:r w:rsidRPr="002A245E">
        <w:rPr>
          <w:rStyle w:val="90"/>
          <w:rFonts w:eastAsiaTheme="minorHAnsi"/>
          <w:b w:val="0"/>
          <w:bCs w:val="0"/>
          <w:sz w:val="24"/>
          <w:szCs w:val="24"/>
        </w:rPr>
        <w:t>Текст материалов оформляется в соответствии со следующими требованиями</w:t>
      </w:r>
      <w:r w:rsidRPr="002A245E">
        <w:rPr>
          <w:sz w:val="24"/>
          <w:szCs w:val="24"/>
        </w:rPr>
        <w:t>:</w:t>
      </w:r>
    </w:p>
    <w:p w:rsidR="00E314B5" w:rsidRPr="002A245E" w:rsidRDefault="00E314B5" w:rsidP="004B078E">
      <w:pPr>
        <w:pStyle w:val="a8"/>
        <w:numPr>
          <w:ilvl w:val="0"/>
          <w:numId w:val="9"/>
        </w:numPr>
        <w:ind w:left="426" w:right="-24" w:hanging="426"/>
        <w:jc w:val="both"/>
        <w:rPr>
          <w:sz w:val="24"/>
          <w:szCs w:val="24"/>
        </w:rPr>
      </w:pPr>
      <w:proofErr w:type="gramStart"/>
      <w:r w:rsidRPr="002A245E">
        <w:rPr>
          <w:rFonts w:eastAsia="Times New Roman" w:cs="Times New Roman"/>
          <w:color w:val="000000"/>
          <w:sz w:val="24"/>
          <w:szCs w:val="24"/>
        </w:rPr>
        <w:t>П</w:t>
      </w:r>
      <w:r w:rsidRPr="002A245E">
        <w:rPr>
          <w:rFonts w:eastAsia="Times New Roman" w:cs="Times New Roman"/>
          <w:color w:val="000000"/>
          <w:spacing w:val="1"/>
          <w:sz w:val="24"/>
          <w:szCs w:val="24"/>
        </w:rPr>
        <w:t>о</w:t>
      </w:r>
      <w:r w:rsidRPr="002A245E">
        <w:rPr>
          <w:rFonts w:eastAsia="Times New Roman" w:cs="Times New Roman"/>
          <w:color w:val="000000"/>
          <w:spacing w:val="-1"/>
          <w:sz w:val="24"/>
          <w:szCs w:val="24"/>
        </w:rPr>
        <w:t>л</w:t>
      </w:r>
      <w:r w:rsidRPr="002A245E">
        <w:rPr>
          <w:rFonts w:eastAsia="Times New Roman" w:cs="Times New Roman"/>
          <w:color w:val="000000"/>
          <w:sz w:val="24"/>
          <w:szCs w:val="24"/>
        </w:rPr>
        <w:t>я</w:t>
      </w:r>
      <w:r w:rsidRPr="002A245E">
        <w:rPr>
          <w:rFonts w:eastAsia="Times New Roman" w:cs="Times New Roman"/>
          <w:color w:val="000000"/>
          <w:spacing w:val="1"/>
          <w:sz w:val="24"/>
          <w:szCs w:val="24"/>
        </w:rPr>
        <w:t>:</w:t>
      </w:r>
      <w:r w:rsidRPr="002A245E">
        <w:rPr>
          <w:rFonts w:eastAsia="Times New Roman" w:cs="Times New Roman"/>
          <w:color w:val="000000"/>
          <w:spacing w:val="12"/>
          <w:sz w:val="24"/>
          <w:szCs w:val="24"/>
        </w:rPr>
        <w:t xml:space="preserve"> </w:t>
      </w:r>
      <w:r w:rsidRPr="002A245E">
        <w:rPr>
          <w:rFonts w:eastAsia="Times New Roman" w:cs="Times New Roman"/>
          <w:color w:val="000000"/>
          <w:sz w:val="24"/>
          <w:szCs w:val="24"/>
        </w:rPr>
        <w:t>ве</w:t>
      </w:r>
      <w:r w:rsidRPr="002A245E">
        <w:rPr>
          <w:rFonts w:eastAsia="Times New Roman" w:cs="Times New Roman"/>
          <w:color w:val="000000"/>
          <w:spacing w:val="-1"/>
          <w:sz w:val="24"/>
          <w:szCs w:val="24"/>
        </w:rPr>
        <w:t>р</w:t>
      </w:r>
      <w:r w:rsidRPr="002A245E">
        <w:rPr>
          <w:rFonts w:eastAsia="Times New Roman" w:cs="Times New Roman"/>
          <w:color w:val="000000"/>
          <w:sz w:val="24"/>
          <w:szCs w:val="24"/>
        </w:rPr>
        <w:t>хнее,</w:t>
      </w:r>
      <w:r w:rsidRPr="002A245E">
        <w:rPr>
          <w:rFonts w:eastAsia="Times New Roman" w:cs="Times New Roman"/>
          <w:color w:val="000000"/>
          <w:spacing w:val="8"/>
          <w:sz w:val="24"/>
          <w:szCs w:val="24"/>
        </w:rPr>
        <w:t xml:space="preserve"> </w:t>
      </w:r>
      <w:r w:rsidRPr="002A245E">
        <w:rPr>
          <w:rFonts w:eastAsia="Times New Roman" w:cs="Times New Roman"/>
          <w:color w:val="000000"/>
          <w:sz w:val="24"/>
          <w:szCs w:val="24"/>
        </w:rPr>
        <w:t>левое,</w:t>
      </w:r>
      <w:r w:rsidRPr="002A245E">
        <w:rPr>
          <w:rFonts w:eastAsia="Times New Roman" w:cs="Times New Roman"/>
          <w:color w:val="000000"/>
          <w:spacing w:val="10"/>
          <w:sz w:val="24"/>
          <w:szCs w:val="24"/>
        </w:rPr>
        <w:t xml:space="preserve"> </w:t>
      </w:r>
      <w:r w:rsidRPr="002A245E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2A245E">
        <w:rPr>
          <w:rFonts w:eastAsia="Times New Roman" w:cs="Times New Roman"/>
          <w:color w:val="000000"/>
          <w:sz w:val="24"/>
          <w:szCs w:val="24"/>
        </w:rPr>
        <w:t>равое</w:t>
      </w:r>
      <w:r w:rsidRPr="002A245E">
        <w:rPr>
          <w:rFonts w:eastAsia="Times New Roman" w:cs="Times New Roman"/>
          <w:color w:val="000000"/>
          <w:spacing w:val="11"/>
          <w:sz w:val="24"/>
          <w:szCs w:val="24"/>
        </w:rPr>
        <w:t xml:space="preserve"> </w:t>
      </w:r>
      <w:r w:rsidRPr="002A245E">
        <w:rPr>
          <w:rFonts w:eastAsia="Times New Roman" w:cs="Times New Roman"/>
          <w:color w:val="000000"/>
          <w:spacing w:val="1"/>
          <w:sz w:val="24"/>
          <w:szCs w:val="24"/>
        </w:rPr>
        <w:t>–</w:t>
      </w:r>
      <w:r w:rsidRPr="002A245E">
        <w:rPr>
          <w:rFonts w:eastAsia="Times New Roman" w:cs="Times New Roman"/>
          <w:color w:val="000000"/>
          <w:spacing w:val="12"/>
          <w:sz w:val="24"/>
          <w:szCs w:val="24"/>
        </w:rPr>
        <w:t xml:space="preserve"> </w:t>
      </w:r>
      <w:r w:rsidRPr="002A245E">
        <w:rPr>
          <w:rFonts w:eastAsia="Times New Roman" w:cs="Times New Roman"/>
          <w:color w:val="000000"/>
          <w:spacing w:val="1"/>
          <w:sz w:val="24"/>
          <w:szCs w:val="24"/>
        </w:rPr>
        <w:t>2</w:t>
      </w:r>
      <w:r w:rsidRPr="002A245E">
        <w:rPr>
          <w:rFonts w:eastAsia="Times New Roman" w:cs="Times New Roman"/>
          <w:color w:val="000000"/>
          <w:spacing w:val="-2"/>
          <w:sz w:val="24"/>
          <w:szCs w:val="24"/>
        </w:rPr>
        <w:t>,</w:t>
      </w:r>
      <w:r w:rsidRPr="002A245E">
        <w:rPr>
          <w:rFonts w:eastAsia="Times New Roman" w:cs="Times New Roman"/>
          <w:color w:val="000000"/>
          <w:sz w:val="24"/>
          <w:szCs w:val="24"/>
        </w:rPr>
        <w:t>5</w:t>
      </w:r>
      <w:r w:rsidRPr="002A245E">
        <w:rPr>
          <w:rFonts w:eastAsia="Times New Roman" w:cs="Times New Roman"/>
          <w:color w:val="000000"/>
          <w:spacing w:val="10"/>
          <w:sz w:val="24"/>
          <w:szCs w:val="24"/>
        </w:rPr>
        <w:t xml:space="preserve"> </w:t>
      </w:r>
      <w:r w:rsidRPr="002A245E">
        <w:rPr>
          <w:rFonts w:eastAsia="Times New Roman" w:cs="Times New Roman"/>
          <w:color w:val="000000"/>
          <w:sz w:val="24"/>
          <w:szCs w:val="24"/>
        </w:rPr>
        <w:t>см;</w:t>
      </w:r>
      <w:r w:rsidRPr="002A245E">
        <w:rPr>
          <w:rFonts w:eastAsia="Times New Roman" w:cs="Times New Roman"/>
          <w:color w:val="000000"/>
          <w:spacing w:val="12"/>
          <w:sz w:val="24"/>
          <w:szCs w:val="24"/>
        </w:rPr>
        <w:t xml:space="preserve"> </w:t>
      </w:r>
      <w:r w:rsidRPr="002A245E">
        <w:rPr>
          <w:rFonts w:eastAsia="Times New Roman" w:cs="Times New Roman"/>
          <w:color w:val="000000"/>
          <w:sz w:val="24"/>
          <w:szCs w:val="24"/>
        </w:rPr>
        <w:t>ни</w:t>
      </w:r>
      <w:r w:rsidRPr="002A245E">
        <w:rPr>
          <w:rFonts w:eastAsia="Times New Roman" w:cs="Times New Roman"/>
          <w:color w:val="000000"/>
          <w:spacing w:val="-1"/>
          <w:sz w:val="24"/>
          <w:szCs w:val="24"/>
        </w:rPr>
        <w:t>ж</w:t>
      </w:r>
      <w:r w:rsidRPr="002A245E">
        <w:rPr>
          <w:rFonts w:eastAsia="Times New Roman" w:cs="Times New Roman"/>
          <w:color w:val="000000"/>
          <w:sz w:val="24"/>
          <w:szCs w:val="24"/>
        </w:rPr>
        <w:t>н</w:t>
      </w:r>
      <w:r w:rsidRPr="002A245E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2A245E">
        <w:rPr>
          <w:rFonts w:eastAsia="Times New Roman" w:cs="Times New Roman"/>
          <w:color w:val="000000"/>
          <w:sz w:val="24"/>
          <w:szCs w:val="24"/>
        </w:rPr>
        <w:t>е –</w:t>
      </w:r>
      <w:r w:rsidRPr="002A245E">
        <w:rPr>
          <w:rFonts w:eastAsia="Times New Roman" w:cs="Times New Roman"/>
          <w:color w:val="000000"/>
          <w:spacing w:val="8"/>
          <w:sz w:val="24"/>
          <w:szCs w:val="24"/>
        </w:rPr>
        <w:t xml:space="preserve"> </w:t>
      </w:r>
      <w:r w:rsidRPr="002A245E">
        <w:rPr>
          <w:rFonts w:eastAsia="Times New Roman" w:cs="Times New Roman"/>
          <w:color w:val="000000"/>
          <w:sz w:val="24"/>
          <w:szCs w:val="24"/>
        </w:rPr>
        <w:t>3</w:t>
      </w:r>
      <w:r w:rsidRPr="002A245E">
        <w:rPr>
          <w:rFonts w:eastAsia="Times New Roman" w:cs="Times New Roman"/>
          <w:color w:val="000000"/>
          <w:spacing w:val="10"/>
          <w:sz w:val="24"/>
          <w:szCs w:val="24"/>
        </w:rPr>
        <w:t xml:space="preserve"> </w:t>
      </w:r>
      <w:r w:rsidRPr="002A245E">
        <w:rPr>
          <w:rFonts w:eastAsia="Times New Roman" w:cs="Times New Roman"/>
          <w:color w:val="000000"/>
          <w:spacing w:val="-1"/>
          <w:sz w:val="24"/>
          <w:szCs w:val="24"/>
        </w:rPr>
        <w:t>см</w:t>
      </w:r>
      <w:r w:rsidRPr="002A245E">
        <w:rPr>
          <w:rFonts w:eastAsia="Times New Roman" w:cs="Times New Roman"/>
          <w:color w:val="000000"/>
          <w:spacing w:val="7"/>
          <w:sz w:val="24"/>
          <w:szCs w:val="24"/>
        </w:rPr>
        <w:t xml:space="preserve"> </w:t>
      </w:r>
      <w:r w:rsidRPr="002A245E">
        <w:rPr>
          <w:rFonts w:eastAsia="Times New Roman" w:cs="Times New Roman"/>
          <w:color w:val="000000"/>
          <w:spacing w:val="1"/>
          <w:sz w:val="24"/>
          <w:szCs w:val="24"/>
        </w:rPr>
        <w:t>до</w:t>
      </w:r>
      <w:r w:rsidRPr="002A245E">
        <w:rPr>
          <w:rFonts w:eastAsia="Times New Roman" w:cs="Times New Roman"/>
          <w:color w:val="000000"/>
          <w:spacing w:val="8"/>
          <w:sz w:val="24"/>
          <w:szCs w:val="24"/>
        </w:rPr>
        <w:t xml:space="preserve"> </w:t>
      </w:r>
      <w:r w:rsidRPr="002A245E">
        <w:rPr>
          <w:rFonts w:eastAsia="Times New Roman" w:cs="Times New Roman"/>
          <w:color w:val="000000"/>
          <w:sz w:val="24"/>
          <w:szCs w:val="24"/>
        </w:rPr>
        <w:t>текс</w:t>
      </w:r>
      <w:r w:rsidRPr="002A245E">
        <w:rPr>
          <w:rFonts w:eastAsia="Times New Roman" w:cs="Times New Roman"/>
          <w:color w:val="000000"/>
          <w:spacing w:val="-2"/>
          <w:sz w:val="24"/>
          <w:szCs w:val="24"/>
        </w:rPr>
        <w:t>т</w:t>
      </w:r>
      <w:r w:rsidRPr="002A245E">
        <w:rPr>
          <w:rFonts w:eastAsia="Times New Roman" w:cs="Times New Roman"/>
          <w:color w:val="000000"/>
          <w:sz w:val="24"/>
          <w:szCs w:val="24"/>
        </w:rPr>
        <w:t>а.</w:t>
      </w:r>
      <w:r w:rsidRPr="002A245E">
        <w:rPr>
          <w:rFonts w:eastAsia="Times New Roman" w:cs="Times New Roman"/>
          <w:color w:val="000000"/>
          <w:spacing w:val="8"/>
          <w:sz w:val="24"/>
          <w:szCs w:val="24"/>
        </w:rPr>
        <w:t xml:space="preserve"> </w:t>
      </w:r>
      <w:proofErr w:type="gramEnd"/>
    </w:p>
    <w:p w:rsidR="00E314B5" w:rsidRPr="002A245E" w:rsidRDefault="00E314B5" w:rsidP="004B078E">
      <w:pPr>
        <w:pStyle w:val="a8"/>
        <w:numPr>
          <w:ilvl w:val="0"/>
          <w:numId w:val="9"/>
        </w:numPr>
        <w:ind w:left="426" w:right="-24" w:hanging="426"/>
        <w:jc w:val="both"/>
        <w:rPr>
          <w:sz w:val="24"/>
          <w:szCs w:val="24"/>
        </w:rPr>
      </w:pPr>
      <w:r w:rsidRPr="002A245E">
        <w:rPr>
          <w:sz w:val="24"/>
          <w:szCs w:val="24"/>
        </w:rPr>
        <w:t xml:space="preserve">Нумерация страниц не расставляется </w:t>
      </w:r>
      <w:r w:rsidR="004B078E">
        <w:rPr>
          <w:sz w:val="24"/>
          <w:szCs w:val="24"/>
        </w:rPr>
        <w:t>(</w:t>
      </w:r>
      <w:r w:rsidRPr="002A245E">
        <w:rPr>
          <w:sz w:val="24"/>
          <w:szCs w:val="24"/>
        </w:rPr>
        <w:t>для сборника</w:t>
      </w:r>
      <w:r w:rsidR="004B078E" w:rsidRPr="004B078E">
        <w:rPr>
          <w:sz w:val="24"/>
          <w:szCs w:val="24"/>
        </w:rPr>
        <w:t xml:space="preserve"> </w:t>
      </w:r>
      <w:r w:rsidR="004B078E" w:rsidRPr="002A245E">
        <w:rPr>
          <w:sz w:val="24"/>
          <w:szCs w:val="24"/>
        </w:rPr>
        <w:t>общая</w:t>
      </w:r>
      <w:r w:rsidR="004B078E">
        <w:rPr>
          <w:sz w:val="24"/>
          <w:szCs w:val="24"/>
        </w:rPr>
        <w:t>)</w:t>
      </w:r>
      <w:r w:rsidRPr="002A245E">
        <w:rPr>
          <w:sz w:val="24"/>
          <w:szCs w:val="24"/>
        </w:rPr>
        <w:t>.</w:t>
      </w:r>
    </w:p>
    <w:p w:rsidR="00E314B5" w:rsidRPr="002A245E" w:rsidRDefault="00E314B5" w:rsidP="004B078E">
      <w:pPr>
        <w:pStyle w:val="a8"/>
        <w:numPr>
          <w:ilvl w:val="0"/>
          <w:numId w:val="9"/>
        </w:numPr>
        <w:ind w:left="426" w:right="-24" w:hanging="426"/>
        <w:jc w:val="both"/>
        <w:rPr>
          <w:sz w:val="24"/>
          <w:szCs w:val="24"/>
        </w:rPr>
      </w:pPr>
      <w:r w:rsidRPr="002A245E">
        <w:rPr>
          <w:rFonts w:eastAsia="Times New Roman" w:cs="Times New Roman"/>
          <w:color w:val="000000"/>
          <w:sz w:val="24"/>
          <w:szCs w:val="24"/>
        </w:rPr>
        <w:t>Вы</w:t>
      </w:r>
      <w:r w:rsidRPr="002A245E">
        <w:rPr>
          <w:rFonts w:eastAsia="Times New Roman" w:cs="Times New Roman"/>
          <w:color w:val="000000"/>
          <w:spacing w:val="2"/>
          <w:sz w:val="24"/>
          <w:szCs w:val="24"/>
        </w:rPr>
        <w:t>р</w:t>
      </w:r>
      <w:r w:rsidRPr="002A245E">
        <w:rPr>
          <w:rFonts w:eastAsia="Times New Roman" w:cs="Times New Roman"/>
          <w:color w:val="000000"/>
          <w:sz w:val="24"/>
          <w:szCs w:val="24"/>
        </w:rPr>
        <w:t>а</w:t>
      </w:r>
      <w:r w:rsidRPr="002A245E">
        <w:rPr>
          <w:rFonts w:eastAsia="Times New Roman" w:cs="Times New Roman"/>
          <w:color w:val="000000"/>
          <w:spacing w:val="-1"/>
          <w:sz w:val="24"/>
          <w:szCs w:val="24"/>
        </w:rPr>
        <w:t>вн</w:t>
      </w:r>
      <w:r w:rsidRPr="002A245E">
        <w:rPr>
          <w:rFonts w:eastAsia="Times New Roman" w:cs="Times New Roman"/>
          <w:color w:val="000000"/>
          <w:sz w:val="24"/>
          <w:szCs w:val="24"/>
        </w:rPr>
        <w:t>ива</w:t>
      </w:r>
      <w:r w:rsidRPr="002A245E">
        <w:rPr>
          <w:rFonts w:eastAsia="Times New Roman" w:cs="Times New Roman"/>
          <w:color w:val="000000"/>
          <w:spacing w:val="-1"/>
          <w:sz w:val="24"/>
          <w:szCs w:val="24"/>
        </w:rPr>
        <w:t>н</w:t>
      </w:r>
      <w:r w:rsidRPr="002A245E">
        <w:rPr>
          <w:rFonts w:eastAsia="Times New Roman" w:cs="Times New Roman"/>
          <w:color w:val="000000"/>
          <w:sz w:val="24"/>
          <w:szCs w:val="24"/>
        </w:rPr>
        <w:t>ие те</w:t>
      </w:r>
      <w:r w:rsidRPr="002A245E">
        <w:rPr>
          <w:rFonts w:eastAsia="Times New Roman" w:cs="Times New Roman"/>
          <w:color w:val="000000"/>
          <w:spacing w:val="-2"/>
          <w:sz w:val="24"/>
          <w:szCs w:val="24"/>
        </w:rPr>
        <w:t>кс</w:t>
      </w:r>
      <w:r w:rsidRPr="002A245E">
        <w:rPr>
          <w:rFonts w:eastAsia="Times New Roman" w:cs="Times New Roman"/>
          <w:color w:val="000000"/>
          <w:sz w:val="24"/>
          <w:szCs w:val="24"/>
        </w:rPr>
        <w:t>та</w:t>
      </w:r>
      <w:r w:rsidRPr="002A245E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2A245E">
        <w:rPr>
          <w:rFonts w:eastAsia="Times New Roman" w:cs="Times New Roman"/>
          <w:color w:val="000000"/>
          <w:sz w:val="24"/>
          <w:szCs w:val="24"/>
        </w:rPr>
        <w:t>–</w:t>
      </w:r>
      <w:r w:rsidRPr="002A245E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2A245E">
        <w:rPr>
          <w:rFonts w:eastAsia="Times New Roman" w:cs="Times New Roman"/>
          <w:color w:val="000000"/>
          <w:spacing w:val="-1"/>
          <w:sz w:val="24"/>
          <w:szCs w:val="24"/>
        </w:rPr>
        <w:t>п</w:t>
      </w:r>
      <w:r w:rsidRPr="002A245E">
        <w:rPr>
          <w:rFonts w:eastAsia="Times New Roman" w:cs="Times New Roman"/>
          <w:color w:val="000000"/>
          <w:sz w:val="24"/>
          <w:szCs w:val="24"/>
        </w:rPr>
        <w:t>о</w:t>
      </w:r>
      <w:r w:rsidRPr="002A245E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2A245E">
        <w:rPr>
          <w:rFonts w:eastAsia="Times New Roman" w:cs="Times New Roman"/>
          <w:color w:val="000000"/>
          <w:sz w:val="24"/>
          <w:szCs w:val="24"/>
        </w:rPr>
        <w:t>ширине.</w:t>
      </w:r>
      <w:r w:rsidR="00D87A4A" w:rsidRPr="002A245E">
        <w:rPr>
          <w:rFonts w:eastAsia="Times New Roman" w:cs="Times New Roman"/>
          <w:color w:val="000000"/>
          <w:sz w:val="24"/>
          <w:szCs w:val="24"/>
        </w:rPr>
        <w:t xml:space="preserve"> Ав</w:t>
      </w:r>
      <w:r w:rsidR="00D87A4A" w:rsidRPr="002A245E">
        <w:rPr>
          <w:rFonts w:eastAsia="Times New Roman" w:cs="Times New Roman"/>
          <w:color w:val="000000"/>
          <w:spacing w:val="-1"/>
          <w:sz w:val="24"/>
          <w:szCs w:val="24"/>
        </w:rPr>
        <w:t>т</w:t>
      </w:r>
      <w:r w:rsidR="00D87A4A" w:rsidRPr="002A245E">
        <w:rPr>
          <w:rFonts w:eastAsia="Times New Roman" w:cs="Times New Roman"/>
          <w:color w:val="000000"/>
          <w:sz w:val="24"/>
          <w:szCs w:val="24"/>
        </w:rPr>
        <w:t>о</w:t>
      </w:r>
      <w:r w:rsidR="00D87A4A" w:rsidRPr="002A245E">
        <w:rPr>
          <w:rFonts w:eastAsia="Times New Roman" w:cs="Times New Roman"/>
          <w:color w:val="000000"/>
          <w:spacing w:val="-2"/>
          <w:sz w:val="24"/>
          <w:szCs w:val="24"/>
        </w:rPr>
        <w:t>м</w:t>
      </w:r>
      <w:r w:rsidR="00D87A4A" w:rsidRPr="002A245E">
        <w:rPr>
          <w:rFonts w:eastAsia="Times New Roman" w:cs="Times New Roman"/>
          <w:color w:val="000000"/>
          <w:sz w:val="24"/>
          <w:szCs w:val="24"/>
        </w:rPr>
        <w:t>атич</w:t>
      </w:r>
      <w:r w:rsidR="00D87A4A" w:rsidRPr="002A245E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="00D87A4A" w:rsidRPr="002A245E">
        <w:rPr>
          <w:rFonts w:eastAsia="Times New Roman" w:cs="Times New Roman"/>
          <w:color w:val="000000"/>
          <w:sz w:val="24"/>
          <w:szCs w:val="24"/>
        </w:rPr>
        <w:t>ская</w:t>
      </w:r>
      <w:r w:rsidR="00D87A4A" w:rsidRPr="002A245E">
        <w:rPr>
          <w:rFonts w:eastAsia="Times New Roman" w:cs="Times New Roman"/>
          <w:color w:val="000000"/>
          <w:spacing w:val="42"/>
          <w:sz w:val="24"/>
          <w:szCs w:val="24"/>
        </w:rPr>
        <w:t xml:space="preserve"> </w:t>
      </w:r>
      <w:r w:rsidR="00D87A4A" w:rsidRPr="002A245E">
        <w:rPr>
          <w:rFonts w:eastAsia="Times New Roman" w:cs="Times New Roman"/>
          <w:color w:val="000000"/>
          <w:sz w:val="24"/>
          <w:szCs w:val="24"/>
        </w:rPr>
        <w:t>расс</w:t>
      </w:r>
      <w:r w:rsidR="00D87A4A" w:rsidRPr="002A245E">
        <w:rPr>
          <w:rFonts w:eastAsia="Times New Roman" w:cs="Times New Roman"/>
          <w:color w:val="000000"/>
          <w:spacing w:val="-1"/>
          <w:sz w:val="24"/>
          <w:szCs w:val="24"/>
        </w:rPr>
        <w:t>т</w:t>
      </w:r>
      <w:r w:rsidR="00D87A4A" w:rsidRPr="002A245E">
        <w:rPr>
          <w:rFonts w:eastAsia="Times New Roman" w:cs="Times New Roman"/>
          <w:color w:val="000000"/>
          <w:sz w:val="24"/>
          <w:szCs w:val="24"/>
        </w:rPr>
        <w:t>а</w:t>
      </w:r>
      <w:r w:rsidR="00D87A4A" w:rsidRPr="002A245E">
        <w:rPr>
          <w:rFonts w:eastAsia="Times New Roman" w:cs="Times New Roman"/>
          <w:color w:val="000000"/>
          <w:spacing w:val="-2"/>
          <w:sz w:val="24"/>
          <w:szCs w:val="24"/>
        </w:rPr>
        <w:t>н</w:t>
      </w:r>
      <w:r w:rsidR="00D87A4A" w:rsidRPr="002A245E">
        <w:rPr>
          <w:rFonts w:eastAsia="Times New Roman" w:cs="Times New Roman"/>
          <w:color w:val="000000"/>
          <w:sz w:val="24"/>
          <w:szCs w:val="24"/>
        </w:rPr>
        <w:t>овка</w:t>
      </w:r>
      <w:r w:rsidR="00D87A4A" w:rsidRPr="002A245E">
        <w:rPr>
          <w:rFonts w:eastAsia="Times New Roman" w:cs="Times New Roman"/>
          <w:color w:val="000000"/>
          <w:spacing w:val="44"/>
          <w:sz w:val="24"/>
          <w:szCs w:val="24"/>
        </w:rPr>
        <w:t xml:space="preserve"> </w:t>
      </w:r>
      <w:r w:rsidR="00D87A4A" w:rsidRPr="002A245E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="00D87A4A" w:rsidRPr="002A245E">
        <w:rPr>
          <w:rFonts w:eastAsia="Times New Roman" w:cs="Times New Roman"/>
          <w:color w:val="000000"/>
          <w:sz w:val="24"/>
          <w:szCs w:val="24"/>
        </w:rPr>
        <w:t>ере</w:t>
      </w:r>
      <w:r w:rsidR="00D87A4A" w:rsidRPr="002A245E">
        <w:rPr>
          <w:rFonts w:eastAsia="Times New Roman" w:cs="Times New Roman"/>
          <w:color w:val="000000"/>
          <w:spacing w:val="-1"/>
          <w:sz w:val="24"/>
          <w:szCs w:val="24"/>
        </w:rPr>
        <w:t>н</w:t>
      </w:r>
      <w:r w:rsidR="00D87A4A" w:rsidRPr="002A245E">
        <w:rPr>
          <w:rFonts w:eastAsia="Times New Roman" w:cs="Times New Roman"/>
          <w:color w:val="000000"/>
          <w:sz w:val="24"/>
          <w:szCs w:val="24"/>
        </w:rPr>
        <w:t>о</w:t>
      </w:r>
      <w:r w:rsidR="00D87A4A" w:rsidRPr="002A245E">
        <w:rPr>
          <w:rFonts w:eastAsia="Times New Roman" w:cs="Times New Roman"/>
          <w:color w:val="000000"/>
          <w:spacing w:val="-2"/>
          <w:sz w:val="24"/>
          <w:szCs w:val="24"/>
        </w:rPr>
        <w:t>с</w:t>
      </w:r>
      <w:r w:rsidR="00D87A4A" w:rsidRPr="002A245E">
        <w:rPr>
          <w:rFonts w:eastAsia="Times New Roman" w:cs="Times New Roman"/>
          <w:color w:val="000000"/>
          <w:sz w:val="24"/>
          <w:szCs w:val="24"/>
        </w:rPr>
        <w:t>ов</w:t>
      </w:r>
      <w:r w:rsidR="00D87A4A" w:rsidRPr="002A245E">
        <w:rPr>
          <w:rFonts w:eastAsia="Times New Roman" w:cs="Times New Roman"/>
          <w:color w:val="000000"/>
          <w:spacing w:val="45"/>
          <w:sz w:val="24"/>
          <w:szCs w:val="24"/>
        </w:rPr>
        <w:t xml:space="preserve"> </w:t>
      </w:r>
      <w:r w:rsidR="00D87A4A" w:rsidRPr="002A245E">
        <w:rPr>
          <w:rFonts w:eastAsia="Times New Roman" w:cs="Times New Roman"/>
          <w:color w:val="000000"/>
          <w:sz w:val="24"/>
          <w:szCs w:val="24"/>
        </w:rPr>
        <w:t>в</w:t>
      </w:r>
      <w:r w:rsidR="00D87A4A" w:rsidRPr="002A245E">
        <w:rPr>
          <w:rFonts w:eastAsia="Times New Roman" w:cs="Times New Roman"/>
          <w:color w:val="000000"/>
          <w:spacing w:val="44"/>
          <w:sz w:val="24"/>
          <w:szCs w:val="24"/>
        </w:rPr>
        <w:t xml:space="preserve"> </w:t>
      </w:r>
      <w:r w:rsidR="00D87A4A" w:rsidRPr="002A245E">
        <w:rPr>
          <w:rFonts w:eastAsia="Times New Roman" w:cs="Times New Roman"/>
          <w:color w:val="000000"/>
          <w:sz w:val="24"/>
          <w:szCs w:val="24"/>
        </w:rPr>
        <w:t>словах,</w:t>
      </w:r>
      <w:r w:rsidR="00D87A4A" w:rsidRPr="002A245E">
        <w:rPr>
          <w:rFonts w:eastAsia="Times New Roman" w:cs="Times New Roman"/>
          <w:color w:val="000000"/>
          <w:spacing w:val="44"/>
          <w:sz w:val="24"/>
          <w:szCs w:val="24"/>
        </w:rPr>
        <w:t xml:space="preserve"> </w:t>
      </w:r>
      <w:r w:rsidR="00D87A4A" w:rsidRPr="002A245E">
        <w:rPr>
          <w:rFonts w:eastAsia="Times New Roman" w:cs="Times New Roman"/>
          <w:color w:val="000000"/>
          <w:spacing w:val="-1"/>
          <w:sz w:val="24"/>
          <w:szCs w:val="24"/>
        </w:rPr>
        <w:t>к</w:t>
      </w:r>
      <w:r w:rsidR="00D87A4A" w:rsidRPr="002A245E">
        <w:rPr>
          <w:rFonts w:eastAsia="Times New Roman" w:cs="Times New Roman"/>
          <w:color w:val="000000"/>
          <w:sz w:val="24"/>
          <w:szCs w:val="24"/>
        </w:rPr>
        <w:t>ро</w:t>
      </w:r>
      <w:r w:rsidR="00D87A4A" w:rsidRPr="002A245E">
        <w:rPr>
          <w:rFonts w:eastAsia="Times New Roman" w:cs="Times New Roman"/>
          <w:color w:val="000000"/>
          <w:spacing w:val="-1"/>
          <w:sz w:val="24"/>
          <w:szCs w:val="24"/>
        </w:rPr>
        <w:t>м</w:t>
      </w:r>
      <w:r w:rsidR="00D87A4A" w:rsidRPr="002A245E">
        <w:rPr>
          <w:rFonts w:eastAsia="Times New Roman" w:cs="Times New Roman"/>
          <w:color w:val="000000"/>
          <w:sz w:val="24"/>
          <w:szCs w:val="24"/>
        </w:rPr>
        <w:t>е слов заго</w:t>
      </w:r>
      <w:r w:rsidR="00D87A4A" w:rsidRPr="002A245E">
        <w:rPr>
          <w:rFonts w:eastAsia="Times New Roman" w:cs="Times New Roman"/>
          <w:color w:val="000000"/>
          <w:spacing w:val="-2"/>
          <w:sz w:val="24"/>
          <w:szCs w:val="24"/>
        </w:rPr>
        <w:t>л</w:t>
      </w:r>
      <w:r w:rsidR="00D87A4A" w:rsidRPr="002A245E">
        <w:rPr>
          <w:rFonts w:eastAsia="Times New Roman" w:cs="Times New Roman"/>
          <w:color w:val="000000"/>
          <w:sz w:val="24"/>
          <w:szCs w:val="24"/>
        </w:rPr>
        <w:t>овков.</w:t>
      </w:r>
    </w:p>
    <w:p w:rsidR="00D87A4A" w:rsidRPr="002A245E" w:rsidRDefault="00D87A4A" w:rsidP="004B078E">
      <w:pPr>
        <w:pStyle w:val="a8"/>
        <w:numPr>
          <w:ilvl w:val="0"/>
          <w:numId w:val="9"/>
        </w:numPr>
        <w:ind w:left="426" w:right="-24" w:hanging="426"/>
        <w:jc w:val="both"/>
        <w:rPr>
          <w:sz w:val="24"/>
          <w:szCs w:val="24"/>
        </w:rPr>
      </w:pPr>
      <w:r w:rsidRPr="002A245E">
        <w:rPr>
          <w:rFonts w:eastAsia="Times New Roman" w:cs="Times New Roman"/>
          <w:color w:val="000000"/>
          <w:sz w:val="24"/>
          <w:szCs w:val="24"/>
        </w:rPr>
        <w:t>Абзацные</w:t>
      </w:r>
      <w:r w:rsidRPr="002A245E">
        <w:rPr>
          <w:rFonts w:eastAsia="Times New Roman" w:cs="Times New Roman"/>
          <w:color w:val="000000"/>
          <w:spacing w:val="-2"/>
          <w:sz w:val="24"/>
          <w:szCs w:val="24"/>
        </w:rPr>
        <w:t xml:space="preserve"> </w:t>
      </w:r>
      <w:r w:rsidRPr="002A245E">
        <w:rPr>
          <w:rFonts w:eastAsia="Times New Roman" w:cs="Times New Roman"/>
          <w:color w:val="000000"/>
          <w:sz w:val="24"/>
          <w:szCs w:val="24"/>
        </w:rPr>
        <w:t>отст</w:t>
      </w:r>
      <w:r w:rsidRPr="002A245E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2A245E">
        <w:rPr>
          <w:rFonts w:eastAsia="Times New Roman" w:cs="Times New Roman"/>
          <w:color w:val="000000"/>
          <w:sz w:val="24"/>
          <w:szCs w:val="24"/>
        </w:rPr>
        <w:t>пы –</w:t>
      </w:r>
      <w:r w:rsidRPr="002A245E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2A245E">
        <w:rPr>
          <w:sz w:val="24"/>
          <w:szCs w:val="24"/>
        </w:rPr>
        <w:t>1,25 см.</w:t>
      </w:r>
    </w:p>
    <w:p w:rsidR="00D87A4A" w:rsidRPr="002A245E" w:rsidRDefault="00D87A4A" w:rsidP="004B078E">
      <w:pPr>
        <w:pStyle w:val="a8"/>
        <w:numPr>
          <w:ilvl w:val="0"/>
          <w:numId w:val="9"/>
        </w:numPr>
        <w:ind w:left="426" w:right="-24" w:hanging="426"/>
        <w:jc w:val="both"/>
        <w:rPr>
          <w:sz w:val="24"/>
          <w:szCs w:val="24"/>
        </w:rPr>
      </w:pPr>
      <w:r w:rsidRPr="002A245E">
        <w:rPr>
          <w:sz w:val="24"/>
          <w:szCs w:val="24"/>
        </w:rPr>
        <w:t>Междустрочный интервал: 1,25.</w:t>
      </w:r>
    </w:p>
    <w:p w:rsidR="00E314B5" w:rsidRPr="002A245E" w:rsidRDefault="002D6DA4" w:rsidP="004B078E">
      <w:pPr>
        <w:pStyle w:val="a8"/>
        <w:numPr>
          <w:ilvl w:val="0"/>
          <w:numId w:val="9"/>
        </w:numPr>
        <w:ind w:left="426" w:right="-24" w:hanging="426"/>
        <w:jc w:val="both"/>
        <w:rPr>
          <w:sz w:val="24"/>
          <w:szCs w:val="24"/>
        </w:rPr>
      </w:pPr>
      <w:r w:rsidRPr="002A245E">
        <w:rPr>
          <w:sz w:val="24"/>
          <w:szCs w:val="24"/>
        </w:rPr>
        <w:t>Шрифт</w:t>
      </w:r>
      <w:r w:rsidRPr="002A245E">
        <w:rPr>
          <w:sz w:val="24"/>
          <w:szCs w:val="24"/>
          <w:lang w:val="en-US"/>
        </w:rPr>
        <w:t xml:space="preserve"> </w:t>
      </w:r>
      <w:r w:rsidRPr="002A245E">
        <w:rPr>
          <w:sz w:val="24"/>
          <w:szCs w:val="24"/>
          <w:lang w:val="en-US" w:bidi="en-US"/>
        </w:rPr>
        <w:t>«Times New Roman».</w:t>
      </w:r>
      <w:r w:rsidR="006C71B6" w:rsidRPr="002A245E">
        <w:rPr>
          <w:sz w:val="24"/>
          <w:szCs w:val="24"/>
          <w:lang w:val="en-US" w:bidi="en-US"/>
        </w:rPr>
        <w:t xml:space="preserve"> </w:t>
      </w:r>
      <w:r w:rsidRPr="002A245E">
        <w:rPr>
          <w:sz w:val="24"/>
          <w:szCs w:val="24"/>
        </w:rPr>
        <w:t>Кегль</w:t>
      </w:r>
      <w:r w:rsidRPr="002A245E">
        <w:rPr>
          <w:sz w:val="24"/>
          <w:szCs w:val="24"/>
          <w:lang w:val="en-US"/>
        </w:rPr>
        <w:t>: 1</w:t>
      </w:r>
      <w:r w:rsidR="00D87A4A" w:rsidRPr="002A245E">
        <w:rPr>
          <w:sz w:val="24"/>
          <w:szCs w:val="24"/>
          <w:lang w:val="en-US"/>
        </w:rPr>
        <w:t>4</w:t>
      </w:r>
      <w:r w:rsidRPr="002A245E">
        <w:rPr>
          <w:sz w:val="24"/>
          <w:szCs w:val="24"/>
          <w:lang w:val="en-US"/>
        </w:rPr>
        <w:t>.</w:t>
      </w:r>
      <w:r w:rsidR="006C71B6" w:rsidRPr="002A245E">
        <w:rPr>
          <w:sz w:val="24"/>
          <w:szCs w:val="24"/>
          <w:lang w:val="en-US"/>
        </w:rPr>
        <w:t xml:space="preserve"> </w:t>
      </w:r>
      <w:r w:rsidRPr="002A245E">
        <w:rPr>
          <w:sz w:val="24"/>
          <w:szCs w:val="24"/>
        </w:rPr>
        <w:t>Цвет: черный.</w:t>
      </w:r>
      <w:r w:rsidR="006C71B6" w:rsidRPr="002A245E">
        <w:rPr>
          <w:sz w:val="24"/>
          <w:szCs w:val="24"/>
        </w:rPr>
        <w:t xml:space="preserve"> </w:t>
      </w:r>
      <w:r w:rsidRPr="002A245E">
        <w:rPr>
          <w:sz w:val="24"/>
          <w:szCs w:val="24"/>
        </w:rPr>
        <w:t>В основном тексте не допускается использование курсивного и подчеркнутого шрифта.</w:t>
      </w:r>
      <w:r w:rsidR="00BF0609" w:rsidRPr="002A245E">
        <w:rPr>
          <w:sz w:val="24"/>
          <w:szCs w:val="24"/>
        </w:rPr>
        <w:t xml:space="preserve"> </w:t>
      </w:r>
    </w:p>
    <w:p w:rsidR="00A017E1" w:rsidRPr="002A245E" w:rsidRDefault="00A017E1" w:rsidP="004B078E">
      <w:pPr>
        <w:pStyle w:val="a8"/>
        <w:numPr>
          <w:ilvl w:val="0"/>
          <w:numId w:val="9"/>
        </w:numPr>
        <w:ind w:left="426" w:right="-24" w:hanging="426"/>
        <w:jc w:val="both"/>
        <w:rPr>
          <w:rFonts w:eastAsia="Times New Roman" w:cs="Times New Roman"/>
          <w:color w:val="000000"/>
          <w:sz w:val="24"/>
          <w:szCs w:val="24"/>
        </w:rPr>
      </w:pPr>
      <w:r w:rsidRPr="002A245E">
        <w:rPr>
          <w:rFonts w:eastAsia="Times New Roman" w:cs="Times New Roman"/>
          <w:color w:val="000000"/>
          <w:sz w:val="24"/>
          <w:szCs w:val="24"/>
        </w:rPr>
        <w:t>УДК размещается перед статьей.</w:t>
      </w:r>
    </w:p>
    <w:p w:rsidR="00A017E1" w:rsidRPr="002A245E" w:rsidRDefault="00A017E1" w:rsidP="004B078E">
      <w:pPr>
        <w:pStyle w:val="a8"/>
        <w:numPr>
          <w:ilvl w:val="0"/>
          <w:numId w:val="9"/>
        </w:numPr>
        <w:ind w:left="426" w:right="-24" w:hanging="426"/>
        <w:jc w:val="both"/>
        <w:rPr>
          <w:sz w:val="24"/>
          <w:szCs w:val="24"/>
        </w:rPr>
      </w:pPr>
      <w:r w:rsidRPr="002A245E">
        <w:rPr>
          <w:rFonts w:eastAsia="Times New Roman" w:cs="Times New Roman"/>
          <w:color w:val="000000"/>
          <w:sz w:val="24"/>
          <w:szCs w:val="24"/>
        </w:rPr>
        <w:t>Инициалы</w:t>
      </w:r>
      <w:r w:rsidRPr="002A245E">
        <w:rPr>
          <w:rFonts w:eastAsia="Times New Roman" w:cs="Times New Roman"/>
          <w:color w:val="000000"/>
          <w:spacing w:val="121"/>
          <w:sz w:val="24"/>
          <w:szCs w:val="24"/>
        </w:rPr>
        <w:t xml:space="preserve"> </w:t>
      </w:r>
      <w:r w:rsidRPr="002A245E">
        <w:rPr>
          <w:rFonts w:eastAsia="Times New Roman" w:cs="Times New Roman"/>
          <w:color w:val="000000"/>
          <w:sz w:val="24"/>
          <w:szCs w:val="24"/>
        </w:rPr>
        <w:t>авторов</w:t>
      </w:r>
      <w:r w:rsidRPr="002A245E">
        <w:rPr>
          <w:rFonts w:eastAsia="Times New Roman" w:cs="Times New Roman"/>
          <w:color w:val="000000"/>
          <w:spacing w:val="121"/>
          <w:sz w:val="24"/>
          <w:szCs w:val="24"/>
        </w:rPr>
        <w:t xml:space="preserve"> </w:t>
      </w:r>
      <w:r w:rsidRPr="002A245E">
        <w:rPr>
          <w:rFonts w:eastAsia="Times New Roman" w:cs="Times New Roman"/>
          <w:color w:val="000000"/>
          <w:spacing w:val="1"/>
          <w:sz w:val="24"/>
          <w:szCs w:val="24"/>
        </w:rPr>
        <w:t>в</w:t>
      </w:r>
      <w:r w:rsidRPr="002A245E">
        <w:rPr>
          <w:rFonts w:eastAsia="Times New Roman" w:cs="Times New Roman"/>
          <w:color w:val="000000"/>
          <w:spacing w:val="118"/>
          <w:sz w:val="24"/>
          <w:szCs w:val="24"/>
        </w:rPr>
        <w:t xml:space="preserve"> </w:t>
      </w:r>
      <w:r w:rsidRPr="002A245E">
        <w:rPr>
          <w:rFonts w:eastAsia="Times New Roman" w:cs="Times New Roman"/>
          <w:color w:val="000000"/>
          <w:sz w:val="24"/>
          <w:szCs w:val="24"/>
        </w:rPr>
        <w:t>начале</w:t>
      </w:r>
      <w:r w:rsidRPr="002A245E">
        <w:rPr>
          <w:rFonts w:eastAsia="Times New Roman" w:cs="Times New Roman"/>
          <w:color w:val="000000"/>
          <w:spacing w:val="121"/>
          <w:sz w:val="24"/>
          <w:szCs w:val="24"/>
        </w:rPr>
        <w:t xml:space="preserve"> </w:t>
      </w:r>
      <w:r w:rsidRPr="002A245E">
        <w:rPr>
          <w:rFonts w:eastAsia="Times New Roman" w:cs="Times New Roman"/>
          <w:color w:val="000000"/>
          <w:sz w:val="24"/>
          <w:szCs w:val="24"/>
        </w:rPr>
        <w:t>ста</w:t>
      </w:r>
      <w:r w:rsidRPr="002A245E">
        <w:rPr>
          <w:rFonts w:eastAsia="Times New Roman" w:cs="Times New Roman"/>
          <w:color w:val="000000"/>
          <w:spacing w:val="-3"/>
          <w:sz w:val="24"/>
          <w:szCs w:val="24"/>
        </w:rPr>
        <w:t>т</w:t>
      </w:r>
      <w:r w:rsidRPr="002A245E">
        <w:rPr>
          <w:rFonts w:eastAsia="Times New Roman" w:cs="Times New Roman"/>
          <w:color w:val="000000"/>
          <w:sz w:val="24"/>
          <w:szCs w:val="24"/>
        </w:rPr>
        <w:t>ьи</w:t>
      </w:r>
      <w:r w:rsidRPr="002A245E">
        <w:rPr>
          <w:rFonts w:eastAsia="Times New Roman" w:cs="Times New Roman"/>
          <w:color w:val="000000"/>
          <w:spacing w:val="122"/>
          <w:sz w:val="24"/>
          <w:szCs w:val="24"/>
        </w:rPr>
        <w:t xml:space="preserve"> </w:t>
      </w:r>
      <w:r w:rsidRPr="002A245E">
        <w:rPr>
          <w:rFonts w:eastAsia="Times New Roman" w:cs="Times New Roman"/>
          <w:color w:val="000000"/>
          <w:sz w:val="24"/>
          <w:szCs w:val="24"/>
        </w:rPr>
        <w:t>дают</w:t>
      </w:r>
      <w:r w:rsidRPr="002A245E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2A245E">
        <w:rPr>
          <w:rFonts w:eastAsia="Times New Roman" w:cs="Times New Roman"/>
          <w:color w:val="000000"/>
          <w:sz w:val="24"/>
          <w:szCs w:val="24"/>
        </w:rPr>
        <w:t>я</w:t>
      </w:r>
      <w:r w:rsidRPr="002A245E">
        <w:rPr>
          <w:rFonts w:eastAsia="Times New Roman" w:cs="Times New Roman"/>
          <w:color w:val="000000"/>
          <w:spacing w:val="121"/>
          <w:sz w:val="24"/>
          <w:szCs w:val="24"/>
        </w:rPr>
        <w:t xml:space="preserve"> </w:t>
      </w:r>
      <w:r w:rsidRPr="002A245E">
        <w:rPr>
          <w:rFonts w:eastAsia="Times New Roman" w:cs="Times New Roman"/>
          <w:color w:val="000000"/>
          <w:sz w:val="24"/>
          <w:szCs w:val="24"/>
        </w:rPr>
        <w:t>пе</w:t>
      </w:r>
      <w:r w:rsidRPr="002A245E">
        <w:rPr>
          <w:rFonts w:eastAsia="Times New Roman" w:cs="Times New Roman"/>
          <w:color w:val="000000"/>
          <w:spacing w:val="-2"/>
          <w:sz w:val="24"/>
          <w:szCs w:val="24"/>
        </w:rPr>
        <w:t>р</w:t>
      </w:r>
      <w:r w:rsidRPr="002A245E">
        <w:rPr>
          <w:rFonts w:eastAsia="Times New Roman" w:cs="Times New Roman"/>
          <w:color w:val="000000"/>
          <w:sz w:val="24"/>
          <w:szCs w:val="24"/>
        </w:rPr>
        <w:t>ед</w:t>
      </w:r>
      <w:r w:rsidRPr="002A245E">
        <w:rPr>
          <w:rFonts w:eastAsia="Times New Roman" w:cs="Times New Roman"/>
          <w:color w:val="000000"/>
          <w:spacing w:val="120"/>
          <w:sz w:val="24"/>
          <w:szCs w:val="24"/>
        </w:rPr>
        <w:t xml:space="preserve"> </w:t>
      </w:r>
      <w:r w:rsidRPr="002A245E">
        <w:rPr>
          <w:rFonts w:eastAsia="Times New Roman" w:cs="Times New Roman"/>
          <w:color w:val="000000"/>
          <w:sz w:val="24"/>
          <w:szCs w:val="24"/>
        </w:rPr>
        <w:t>фам</w:t>
      </w:r>
      <w:r w:rsidRPr="002A245E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2A245E">
        <w:rPr>
          <w:rFonts w:eastAsia="Times New Roman" w:cs="Times New Roman"/>
          <w:color w:val="000000"/>
          <w:spacing w:val="-1"/>
          <w:sz w:val="24"/>
          <w:szCs w:val="24"/>
        </w:rPr>
        <w:t>л</w:t>
      </w:r>
      <w:r w:rsidRPr="002A245E">
        <w:rPr>
          <w:rFonts w:eastAsia="Times New Roman" w:cs="Times New Roman"/>
          <w:color w:val="000000"/>
          <w:sz w:val="24"/>
          <w:szCs w:val="24"/>
        </w:rPr>
        <w:t>ией.</w:t>
      </w:r>
    </w:p>
    <w:p w:rsidR="00B103EC" w:rsidRPr="002A245E" w:rsidRDefault="00B103EC" w:rsidP="004B078E">
      <w:pPr>
        <w:pStyle w:val="a8"/>
        <w:numPr>
          <w:ilvl w:val="0"/>
          <w:numId w:val="9"/>
        </w:numPr>
        <w:ind w:left="426" w:right="-24" w:hanging="426"/>
        <w:jc w:val="both"/>
        <w:rPr>
          <w:rFonts w:eastAsia="Times New Roman" w:cs="Times New Roman"/>
          <w:color w:val="000000"/>
          <w:sz w:val="24"/>
          <w:szCs w:val="24"/>
        </w:rPr>
      </w:pPr>
      <w:r w:rsidRPr="002A245E">
        <w:rPr>
          <w:rFonts w:eastAsia="Times New Roman" w:cs="Times New Roman"/>
          <w:color w:val="000000"/>
          <w:sz w:val="24"/>
          <w:szCs w:val="24"/>
        </w:rPr>
        <w:t>В заголовках нельзя оставлять союзы и предлоги в конце строк и ставить точку в конце.</w:t>
      </w:r>
    </w:p>
    <w:p w:rsidR="00D87A4A" w:rsidRPr="002A245E" w:rsidRDefault="00D87A4A" w:rsidP="004B078E">
      <w:pPr>
        <w:pStyle w:val="a8"/>
        <w:numPr>
          <w:ilvl w:val="0"/>
          <w:numId w:val="9"/>
        </w:numPr>
        <w:ind w:left="426" w:right="-24" w:hanging="426"/>
        <w:jc w:val="both"/>
        <w:rPr>
          <w:sz w:val="24"/>
          <w:szCs w:val="24"/>
        </w:rPr>
      </w:pPr>
      <w:r w:rsidRPr="002A245E">
        <w:rPr>
          <w:rFonts w:eastAsia="Times New Roman" w:cs="Times New Roman"/>
          <w:color w:val="000000"/>
          <w:sz w:val="24"/>
          <w:szCs w:val="24"/>
        </w:rPr>
        <w:t>Нео</w:t>
      </w:r>
      <w:r w:rsidRPr="002A245E">
        <w:rPr>
          <w:rFonts w:eastAsia="Times New Roman" w:cs="Times New Roman"/>
          <w:color w:val="000000"/>
          <w:spacing w:val="-1"/>
          <w:sz w:val="24"/>
          <w:szCs w:val="24"/>
        </w:rPr>
        <w:t>б</w:t>
      </w:r>
      <w:r w:rsidRPr="002A245E">
        <w:rPr>
          <w:rFonts w:eastAsia="Times New Roman" w:cs="Times New Roman"/>
          <w:color w:val="000000"/>
          <w:spacing w:val="1"/>
          <w:sz w:val="24"/>
          <w:szCs w:val="24"/>
        </w:rPr>
        <w:t>х</w:t>
      </w:r>
      <w:r w:rsidRPr="002A245E">
        <w:rPr>
          <w:rFonts w:eastAsia="Times New Roman" w:cs="Times New Roman"/>
          <w:color w:val="000000"/>
          <w:sz w:val="24"/>
          <w:szCs w:val="24"/>
        </w:rPr>
        <w:t>одимо</w:t>
      </w:r>
      <w:r w:rsidRPr="002A245E"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 w:rsidRPr="002A245E">
        <w:rPr>
          <w:rFonts w:eastAsia="Times New Roman" w:cs="Times New Roman"/>
          <w:color w:val="000000"/>
          <w:sz w:val="24"/>
          <w:szCs w:val="24"/>
        </w:rPr>
        <w:t>раз</w:t>
      </w:r>
      <w:r w:rsidRPr="002A245E">
        <w:rPr>
          <w:rFonts w:eastAsia="Times New Roman" w:cs="Times New Roman"/>
          <w:color w:val="000000"/>
          <w:spacing w:val="-1"/>
          <w:sz w:val="24"/>
          <w:szCs w:val="24"/>
        </w:rPr>
        <w:t>лич</w:t>
      </w:r>
      <w:r w:rsidRPr="002A245E">
        <w:rPr>
          <w:rFonts w:eastAsia="Times New Roman" w:cs="Times New Roman"/>
          <w:color w:val="000000"/>
          <w:sz w:val="24"/>
          <w:szCs w:val="24"/>
        </w:rPr>
        <w:t>ать такие зна</w:t>
      </w:r>
      <w:r w:rsidRPr="002A245E">
        <w:rPr>
          <w:rFonts w:eastAsia="Times New Roman" w:cs="Times New Roman"/>
          <w:color w:val="000000"/>
          <w:spacing w:val="-2"/>
          <w:sz w:val="24"/>
          <w:szCs w:val="24"/>
        </w:rPr>
        <w:t>к</w:t>
      </w:r>
      <w:r w:rsidRPr="002A245E">
        <w:rPr>
          <w:rFonts w:eastAsia="Times New Roman" w:cs="Times New Roman"/>
          <w:color w:val="000000"/>
          <w:sz w:val="24"/>
          <w:szCs w:val="24"/>
        </w:rPr>
        <w:t>и, как</w:t>
      </w:r>
      <w:r w:rsidRPr="002A245E"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 w:rsidRPr="002A245E">
        <w:rPr>
          <w:rFonts w:eastAsia="Times New Roman" w:cs="Times New Roman"/>
          <w:color w:val="000000"/>
          <w:sz w:val="24"/>
          <w:szCs w:val="24"/>
        </w:rPr>
        <w:t>ти</w:t>
      </w:r>
      <w:r w:rsidRPr="002A245E">
        <w:rPr>
          <w:rFonts w:eastAsia="Times New Roman" w:cs="Times New Roman"/>
          <w:color w:val="000000"/>
          <w:spacing w:val="1"/>
          <w:sz w:val="24"/>
          <w:szCs w:val="24"/>
        </w:rPr>
        <w:t>р</w:t>
      </w:r>
      <w:r w:rsidRPr="002A245E">
        <w:rPr>
          <w:rFonts w:eastAsia="Times New Roman" w:cs="Times New Roman"/>
          <w:color w:val="000000"/>
          <w:sz w:val="24"/>
          <w:szCs w:val="24"/>
        </w:rPr>
        <w:t>е</w:t>
      </w:r>
      <w:proofErr w:type="gramStart"/>
      <w:r w:rsidRPr="002A245E">
        <w:rPr>
          <w:rFonts w:eastAsia="Times New Roman" w:cs="Times New Roman"/>
          <w:color w:val="000000"/>
          <w:spacing w:val="2"/>
          <w:sz w:val="24"/>
          <w:szCs w:val="24"/>
        </w:rPr>
        <w:t xml:space="preserve"> </w:t>
      </w:r>
      <w:r w:rsidRPr="002A245E">
        <w:rPr>
          <w:rFonts w:eastAsia="Times New Roman" w:cs="Times New Roman"/>
          <w:color w:val="000000"/>
          <w:sz w:val="24"/>
          <w:szCs w:val="24"/>
        </w:rPr>
        <w:t>(–)</w:t>
      </w:r>
      <w:r w:rsidRPr="002A245E">
        <w:rPr>
          <w:rFonts w:eastAsia="Times New Roman" w:cs="Times New Roman"/>
          <w:color w:val="000000"/>
          <w:spacing w:val="-2"/>
          <w:sz w:val="24"/>
          <w:szCs w:val="24"/>
        </w:rPr>
        <w:t xml:space="preserve"> </w:t>
      </w:r>
      <w:proofErr w:type="gramEnd"/>
      <w:r w:rsidRPr="002A245E">
        <w:rPr>
          <w:rFonts w:eastAsia="Times New Roman" w:cs="Times New Roman"/>
          <w:color w:val="000000"/>
          <w:sz w:val="24"/>
          <w:szCs w:val="24"/>
        </w:rPr>
        <w:t>и</w:t>
      </w:r>
      <w:r w:rsidRPr="002A245E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2A245E">
        <w:rPr>
          <w:rFonts w:eastAsia="Times New Roman" w:cs="Times New Roman"/>
          <w:color w:val="000000"/>
          <w:sz w:val="24"/>
          <w:szCs w:val="24"/>
        </w:rPr>
        <w:t>дефис</w:t>
      </w:r>
      <w:r w:rsidRPr="002A245E">
        <w:rPr>
          <w:rFonts w:eastAsia="Times New Roman" w:cs="Times New Roman"/>
          <w:color w:val="000000"/>
          <w:spacing w:val="69"/>
          <w:sz w:val="24"/>
          <w:szCs w:val="24"/>
        </w:rPr>
        <w:t xml:space="preserve"> </w:t>
      </w:r>
      <w:r w:rsidRPr="002A245E">
        <w:rPr>
          <w:rFonts w:eastAsia="Times New Roman" w:cs="Times New Roman"/>
          <w:color w:val="000000"/>
          <w:spacing w:val="1"/>
          <w:sz w:val="24"/>
          <w:szCs w:val="24"/>
        </w:rPr>
        <w:t>(</w:t>
      </w:r>
      <w:r w:rsidRPr="002A245E">
        <w:rPr>
          <w:rFonts w:eastAsia="Times New Roman" w:cs="Times New Roman"/>
          <w:color w:val="000000"/>
          <w:spacing w:val="-1"/>
          <w:sz w:val="24"/>
          <w:szCs w:val="24"/>
        </w:rPr>
        <w:t>-</w:t>
      </w:r>
      <w:r w:rsidRPr="002A245E">
        <w:rPr>
          <w:rFonts w:eastAsia="Times New Roman" w:cs="Times New Roman"/>
          <w:color w:val="000000"/>
          <w:sz w:val="24"/>
          <w:szCs w:val="24"/>
        </w:rPr>
        <w:t>).</w:t>
      </w:r>
    </w:p>
    <w:p w:rsidR="00613146" w:rsidRPr="002A245E" w:rsidRDefault="00C42709" w:rsidP="004B078E">
      <w:pPr>
        <w:pStyle w:val="a8"/>
        <w:numPr>
          <w:ilvl w:val="0"/>
          <w:numId w:val="9"/>
        </w:numPr>
        <w:ind w:left="426" w:right="-24" w:hanging="426"/>
        <w:jc w:val="both"/>
        <w:rPr>
          <w:sz w:val="24"/>
          <w:szCs w:val="24"/>
        </w:rPr>
      </w:pPr>
      <w:r w:rsidRPr="002A245E">
        <w:rPr>
          <w:rFonts w:eastAsia="Times New Roman" w:cs="Times New Roman"/>
          <w:color w:val="000000"/>
          <w:sz w:val="24"/>
          <w:szCs w:val="24"/>
        </w:rPr>
        <w:t xml:space="preserve">Таблицы и рисунки не </w:t>
      </w:r>
      <w:r w:rsidR="004B078E">
        <w:rPr>
          <w:rFonts w:eastAsia="Times New Roman" w:cs="Times New Roman"/>
          <w:color w:val="000000"/>
          <w:sz w:val="24"/>
          <w:szCs w:val="24"/>
        </w:rPr>
        <w:t xml:space="preserve">должны превышать </w:t>
      </w:r>
      <w:r w:rsidRPr="002A245E">
        <w:rPr>
          <w:rFonts w:eastAsia="Times New Roman" w:cs="Times New Roman"/>
          <w:color w:val="000000"/>
          <w:sz w:val="24"/>
          <w:szCs w:val="24"/>
        </w:rPr>
        <w:t>1 страницы. Обязательно имеют название и нумерацию</w:t>
      </w:r>
      <w:r w:rsidR="00613146" w:rsidRPr="002A245E">
        <w:rPr>
          <w:rFonts w:eastAsia="Times New Roman" w:cs="Times New Roman"/>
          <w:color w:val="000000"/>
          <w:sz w:val="24"/>
          <w:szCs w:val="24"/>
        </w:rPr>
        <w:t xml:space="preserve"> (ст</w:t>
      </w:r>
      <w:r w:rsidR="00613146" w:rsidRPr="002A245E">
        <w:rPr>
          <w:rFonts w:eastAsia="Times New Roman" w:cs="Times New Roman"/>
          <w:color w:val="000000"/>
          <w:spacing w:val="-1"/>
          <w:sz w:val="24"/>
          <w:szCs w:val="24"/>
        </w:rPr>
        <w:t>р</w:t>
      </w:r>
      <w:r w:rsidR="00613146" w:rsidRPr="002A245E">
        <w:rPr>
          <w:rFonts w:eastAsia="Times New Roman" w:cs="Times New Roman"/>
          <w:color w:val="000000"/>
          <w:sz w:val="24"/>
          <w:szCs w:val="24"/>
        </w:rPr>
        <w:t>оки</w:t>
      </w:r>
      <w:r w:rsidR="00613146" w:rsidRPr="002A245E">
        <w:rPr>
          <w:rFonts w:eastAsia="Times New Roman" w:cs="Times New Roman"/>
          <w:color w:val="000000"/>
          <w:spacing w:val="2"/>
          <w:sz w:val="24"/>
          <w:szCs w:val="24"/>
        </w:rPr>
        <w:t xml:space="preserve"> </w:t>
      </w:r>
      <w:r w:rsidR="00613146" w:rsidRPr="002A245E">
        <w:rPr>
          <w:rFonts w:eastAsia="Times New Roman" w:cs="Times New Roman"/>
          <w:color w:val="000000"/>
          <w:sz w:val="24"/>
          <w:szCs w:val="24"/>
        </w:rPr>
        <w:t>заго</w:t>
      </w:r>
      <w:r w:rsidR="00613146" w:rsidRPr="002A245E">
        <w:rPr>
          <w:rFonts w:eastAsia="Times New Roman" w:cs="Times New Roman"/>
          <w:color w:val="000000"/>
          <w:spacing w:val="-3"/>
          <w:sz w:val="24"/>
          <w:szCs w:val="24"/>
        </w:rPr>
        <w:t>л</w:t>
      </w:r>
      <w:r w:rsidR="00613146" w:rsidRPr="002A245E">
        <w:rPr>
          <w:rFonts w:eastAsia="Times New Roman" w:cs="Times New Roman"/>
          <w:color w:val="000000"/>
          <w:sz w:val="24"/>
          <w:szCs w:val="24"/>
        </w:rPr>
        <w:t>о</w:t>
      </w:r>
      <w:r w:rsidR="00613146" w:rsidRPr="002A245E">
        <w:rPr>
          <w:rFonts w:eastAsia="Times New Roman" w:cs="Times New Roman"/>
          <w:color w:val="000000"/>
          <w:spacing w:val="1"/>
          <w:sz w:val="24"/>
          <w:szCs w:val="24"/>
        </w:rPr>
        <w:t>вко</w:t>
      </w:r>
      <w:r w:rsidR="00613146" w:rsidRPr="002A245E">
        <w:rPr>
          <w:rFonts w:eastAsia="Times New Roman" w:cs="Times New Roman"/>
          <w:color w:val="000000"/>
          <w:sz w:val="24"/>
          <w:szCs w:val="24"/>
        </w:rPr>
        <w:t>в –</w:t>
      </w:r>
      <w:r w:rsidR="00613146" w:rsidRPr="002A245E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="00613146" w:rsidRPr="002A245E">
        <w:rPr>
          <w:rFonts w:eastAsia="Times New Roman" w:cs="Times New Roman"/>
          <w:color w:val="000000"/>
          <w:sz w:val="24"/>
          <w:szCs w:val="24"/>
        </w:rPr>
        <w:t>ч</w:t>
      </w:r>
      <w:r w:rsidR="00613146" w:rsidRPr="002A245E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="00613146" w:rsidRPr="002A245E">
        <w:rPr>
          <w:rFonts w:eastAsia="Times New Roman" w:cs="Times New Roman"/>
          <w:color w:val="000000"/>
          <w:sz w:val="24"/>
          <w:szCs w:val="24"/>
        </w:rPr>
        <w:t>рез 1</w:t>
      </w:r>
      <w:r w:rsidR="00613146" w:rsidRPr="002A245E"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 w:rsidR="00613146" w:rsidRPr="002A245E">
        <w:rPr>
          <w:rFonts w:eastAsia="Times New Roman" w:cs="Times New Roman"/>
          <w:color w:val="000000"/>
          <w:sz w:val="24"/>
          <w:szCs w:val="24"/>
        </w:rPr>
        <w:t>инт</w:t>
      </w:r>
      <w:r w:rsidR="00613146" w:rsidRPr="002A245E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="00613146" w:rsidRPr="002A245E">
        <w:rPr>
          <w:rFonts w:eastAsia="Times New Roman" w:cs="Times New Roman"/>
          <w:color w:val="000000"/>
          <w:sz w:val="24"/>
          <w:szCs w:val="24"/>
        </w:rPr>
        <w:t>рва</w:t>
      </w:r>
      <w:r w:rsidR="00613146" w:rsidRPr="002A245E">
        <w:rPr>
          <w:rFonts w:eastAsia="Times New Roman" w:cs="Times New Roman"/>
          <w:color w:val="000000"/>
          <w:spacing w:val="-1"/>
          <w:sz w:val="24"/>
          <w:szCs w:val="24"/>
        </w:rPr>
        <w:t>л</w:t>
      </w:r>
      <w:r w:rsidR="00613146" w:rsidRPr="002A245E">
        <w:rPr>
          <w:rFonts w:eastAsia="Times New Roman" w:cs="Times New Roman"/>
          <w:color w:val="000000"/>
          <w:sz w:val="24"/>
          <w:szCs w:val="24"/>
        </w:rPr>
        <w:t>).</w:t>
      </w:r>
      <w:r w:rsidRPr="002A245E">
        <w:rPr>
          <w:rFonts w:eastAsia="Times New Roman" w:cs="Times New Roman"/>
          <w:color w:val="000000"/>
          <w:sz w:val="24"/>
          <w:szCs w:val="24"/>
        </w:rPr>
        <w:t xml:space="preserve"> В тексте на них присутствует ссылка. </w:t>
      </w:r>
      <w:r w:rsidR="00D87A4A" w:rsidRPr="002A245E">
        <w:rPr>
          <w:rFonts w:eastAsia="Times New Roman" w:cs="Times New Roman"/>
          <w:color w:val="000000"/>
          <w:sz w:val="24"/>
          <w:szCs w:val="24"/>
        </w:rPr>
        <w:t>Кегль шрифта таблиц</w:t>
      </w:r>
      <w:r w:rsidR="00613146" w:rsidRPr="002A245E">
        <w:rPr>
          <w:rFonts w:eastAsia="Times New Roman" w:cs="Times New Roman"/>
          <w:color w:val="000000"/>
          <w:sz w:val="24"/>
          <w:szCs w:val="24"/>
        </w:rPr>
        <w:t>, рисунков и их подписей</w:t>
      </w:r>
      <w:r w:rsidR="00D87A4A" w:rsidRPr="002A245E">
        <w:rPr>
          <w:rFonts w:eastAsia="Times New Roman" w:cs="Times New Roman"/>
          <w:color w:val="000000"/>
          <w:sz w:val="24"/>
          <w:szCs w:val="24"/>
        </w:rPr>
        <w:t xml:space="preserve"> – 12. </w:t>
      </w:r>
    </w:p>
    <w:p w:rsidR="00C42709" w:rsidRPr="002A245E" w:rsidRDefault="00613146" w:rsidP="004B078E">
      <w:pPr>
        <w:pStyle w:val="a8"/>
        <w:numPr>
          <w:ilvl w:val="0"/>
          <w:numId w:val="9"/>
        </w:numPr>
        <w:ind w:left="426" w:right="-24" w:hanging="426"/>
        <w:jc w:val="both"/>
        <w:rPr>
          <w:sz w:val="24"/>
          <w:szCs w:val="24"/>
        </w:rPr>
      </w:pPr>
      <w:r w:rsidRPr="002A245E">
        <w:rPr>
          <w:sz w:val="24"/>
          <w:szCs w:val="24"/>
        </w:rPr>
        <w:t>В рисунках используется черно-белая либо текстурная стилистика.</w:t>
      </w:r>
    </w:p>
    <w:p w:rsidR="008969D5" w:rsidRPr="002A245E" w:rsidRDefault="003D691D" w:rsidP="004B078E">
      <w:pPr>
        <w:pStyle w:val="2"/>
        <w:numPr>
          <w:ilvl w:val="0"/>
          <w:numId w:val="9"/>
        </w:numPr>
        <w:shd w:val="clear" w:color="auto" w:fill="auto"/>
        <w:spacing w:after="0" w:line="240" w:lineRule="auto"/>
        <w:ind w:left="426" w:right="-24" w:hanging="426"/>
        <w:jc w:val="both"/>
        <w:rPr>
          <w:color w:val="000000"/>
          <w:spacing w:val="0"/>
          <w:sz w:val="24"/>
          <w:szCs w:val="24"/>
        </w:rPr>
      </w:pPr>
      <w:r w:rsidRPr="002A245E">
        <w:rPr>
          <w:color w:val="000000"/>
          <w:spacing w:val="0"/>
          <w:sz w:val="24"/>
          <w:szCs w:val="24"/>
        </w:rPr>
        <w:t>Текст должен быть снабжен ссылками на источники</w:t>
      </w:r>
      <w:r w:rsidR="008F19C6" w:rsidRPr="002A245E">
        <w:rPr>
          <w:color w:val="000000"/>
          <w:spacing w:val="0"/>
          <w:sz w:val="24"/>
          <w:szCs w:val="24"/>
        </w:rPr>
        <w:t>, указанные в библиографическом списке</w:t>
      </w:r>
      <w:r w:rsidRPr="002A245E">
        <w:rPr>
          <w:color w:val="000000"/>
          <w:spacing w:val="0"/>
          <w:sz w:val="24"/>
          <w:szCs w:val="24"/>
        </w:rPr>
        <w:t xml:space="preserve">. </w:t>
      </w:r>
      <w:r w:rsidR="00A017E1" w:rsidRPr="002A245E">
        <w:rPr>
          <w:color w:val="000000"/>
          <w:spacing w:val="0"/>
          <w:sz w:val="24"/>
          <w:szCs w:val="24"/>
        </w:rPr>
        <w:t xml:space="preserve">Библиографический список – от 3 до 10 наименований, приводятся строго в порядке цитирования источников. Библиографический список и его заголовок исполняются кеглем – 12. </w:t>
      </w:r>
      <w:r w:rsidRPr="002A245E">
        <w:rPr>
          <w:color w:val="000000"/>
          <w:spacing w:val="0"/>
          <w:sz w:val="24"/>
          <w:szCs w:val="24"/>
        </w:rPr>
        <w:t>Несколько источников внутри одной ссылки даются через точку с запятой.</w:t>
      </w:r>
      <w:r w:rsidR="006A1A54" w:rsidRPr="002A245E">
        <w:rPr>
          <w:color w:val="000000"/>
          <w:spacing w:val="0"/>
          <w:sz w:val="24"/>
          <w:szCs w:val="24"/>
        </w:rPr>
        <w:t xml:space="preserve"> </w:t>
      </w:r>
      <w:r w:rsidR="004B078E">
        <w:rPr>
          <w:color w:val="000000"/>
          <w:spacing w:val="0"/>
          <w:sz w:val="24"/>
          <w:szCs w:val="24"/>
        </w:rPr>
        <w:t>Например</w:t>
      </w:r>
      <w:r w:rsidRPr="002A245E">
        <w:rPr>
          <w:color w:val="000000"/>
          <w:spacing w:val="0"/>
          <w:sz w:val="24"/>
          <w:szCs w:val="24"/>
        </w:rPr>
        <w:t xml:space="preserve">: </w:t>
      </w:r>
      <w:r w:rsidR="006156E8" w:rsidRPr="002A245E">
        <w:rPr>
          <w:color w:val="000000"/>
          <w:spacing w:val="0"/>
          <w:sz w:val="24"/>
          <w:szCs w:val="24"/>
        </w:rPr>
        <w:t xml:space="preserve">[10, с. 81]; </w:t>
      </w:r>
      <w:r w:rsidRPr="002A245E">
        <w:rPr>
          <w:color w:val="000000"/>
          <w:spacing w:val="0"/>
          <w:sz w:val="24"/>
          <w:szCs w:val="24"/>
        </w:rPr>
        <w:t>[9, с. 102; 10, с. 106].</w:t>
      </w:r>
      <w:r w:rsidR="008969D5" w:rsidRPr="002A245E">
        <w:rPr>
          <w:color w:val="000000"/>
          <w:spacing w:val="0"/>
          <w:sz w:val="24"/>
          <w:szCs w:val="24"/>
        </w:rPr>
        <w:t xml:space="preserve"> Источники описаны в соответствии с ГОСТ </w:t>
      </w:r>
      <w:proofErr w:type="gramStart"/>
      <w:r w:rsidR="008969D5" w:rsidRPr="002A245E">
        <w:rPr>
          <w:color w:val="000000"/>
          <w:spacing w:val="0"/>
          <w:sz w:val="24"/>
          <w:szCs w:val="24"/>
        </w:rPr>
        <w:t>Р</w:t>
      </w:r>
      <w:proofErr w:type="gramEnd"/>
      <w:r w:rsidR="008969D5" w:rsidRPr="002A245E">
        <w:rPr>
          <w:color w:val="000000"/>
          <w:spacing w:val="0"/>
          <w:sz w:val="24"/>
          <w:szCs w:val="24"/>
        </w:rPr>
        <w:t xml:space="preserve"> 7.0.5-2008 «Библиографическая ссылка. Общие требования и правила составления» (</w:t>
      </w:r>
      <w:proofErr w:type="spellStart"/>
      <w:r w:rsidR="008969D5" w:rsidRPr="002A245E">
        <w:rPr>
          <w:color w:val="000000"/>
          <w:spacing w:val="0"/>
          <w:sz w:val="24"/>
          <w:szCs w:val="24"/>
        </w:rPr>
        <w:t>затекстовая</w:t>
      </w:r>
      <w:proofErr w:type="spellEnd"/>
      <w:r w:rsidR="008969D5" w:rsidRPr="002A245E">
        <w:rPr>
          <w:color w:val="000000"/>
          <w:spacing w:val="0"/>
          <w:sz w:val="24"/>
          <w:szCs w:val="24"/>
        </w:rPr>
        <w:t xml:space="preserve"> библиографическая ссылка).</w:t>
      </w:r>
    </w:p>
    <w:p w:rsidR="004B078E" w:rsidRDefault="004B078E" w:rsidP="004B078E">
      <w:pPr>
        <w:ind w:left="20" w:right="-24" w:firstLine="547"/>
        <w:jc w:val="both"/>
        <w:rPr>
          <w:sz w:val="24"/>
          <w:szCs w:val="24"/>
        </w:rPr>
      </w:pPr>
    </w:p>
    <w:p w:rsidR="004B078E" w:rsidRDefault="006C71B6" w:rsidP="004B078E">
      <w:pPr>
        <w:ind w:left="20" w:right="-24" w:firstLine="547"/>
        <w:jc w:val="both"/>
        <w:rPr>
          <w:sz w:val="24"/>
          <w:szCs w:val="24"/>
        </w:rPr>
      </w:pPr>
      <w:r w:rsidRPr="002A245E">
        <w:rPr>
          <w:sz w:val="24"/>
          <w:szCs w:val="24"/>
        </w:rPr>
        <w:t xml:space="preserve">Пример оформления статьи </w:t>
      </w:r>
      <w:r w:rsidR="00A3594D" w:rsidRPr="002A245E">
        <w:rPr>
          <w:sz w:val="24"/>
          <w:szCs w:val="24"/>
        </w:rPr>
        <w:t xml:space="preserve">представлен </w:t>
      </w:r>
      <w:r w:rsidRPr="002A245E">
        <w:rPr>
          <w:sz w:val="24"/>
          <w:szCs w:val="24"/>
        </w:rPr>
        <w:t xml:space="preserve">в приложении 1. </w:t>
      </w:r>
    </w:p>
    <w:p w:rsidR="00B871C8" w:rsidRDefault="006C71B6" w:rsidP="00307C6C">
      <w:pPr>
        <w:ind w:left="20" w:right="-24" w:firstLine="547"/>
        <w:jc w:val="both"/>
        <w:rPr>
          <w:rFonts w:eastAsia="Times New Roman" w:cs="Times New Roman"/>
          <w:b/>
          <w:spacing w:val="-1"/>
          <w:sz w:val="24"/>
          <w:szCs w:val="24"/>
        </w:rPr>
      </w:pPr>
      <w:r w:rsidRPr="004B078E">
        <w:rPr>
          <w:rFonts w:eastAsia="Times New Roman" w:cs="Times New Roman"/>
          <w:b/>
          <w:spacing w:val="-1"/>
          <w:sz w:val="24"/>
          <w:szCs w:val="24"/>
        </w:rPr>
        <w:t xml:space="preserve">Статьи, представленные с нарушением требований к </w:t>
      </w:r>
      <w:r w:rsidR="00DE364F" w:rsidRPr="004B078E">
        <w:rPr>
          <w:b/>
          <w:sz w:val="24"/>
          <w:szCs w:val="24"/>
        </w:rPr>
        <w:t>содержанию и оформлению материалов для публикации</w:t>
      </w:r>
      <w:r w:rsidRPr="004B078E">
        <w:rPr>
          <w:rFonts w:eastAsia="Times New Roman" w:cs="Times New Roman"/>
          <w:b/>
          <w:spacing w:val="-1"/>
          <w:sz w:val="24"/>
          <w:szCs w:val="24"/>
        </w:rPr>
        <w:t xml:space="preserve"> Оргкомитетом рассматриваться не будут.</w:t>
      </w:r>
    </w:p>
    <w:p w:rsidR="00FC7D73" w:rsidRPr="0053398D" w:rsidRDefault="00650B57" w:rsidP="00307C6C">
      <w:pPr>
        <w:ind w:left="20" w:right="-24" w:firstLine="547"/>
        <w:jc w:val="both"/>
        <w:rPr>
          <w:szCs w:val="28"/>
        </w:rPr>
      </w:pPr>
      <w:r w:rsidRPr="0053398D">
        <w:rPr>
          <w:sz w:val="24"/>
          <w:szCs w:val="24"/>
        </w:rPr>
        <w:br w:type="page"/>
      </w:r>
    </w:p>
    <w:p w:rsidR="002D6DA4" w:rsidRPr="00076D2E" w:rsidRDefault="00650B57" w:rsidP="00650B57">
      <w:pPr>
        <w:widowControl w:val="0"/>
        <w:tabs>
          <w:tab w:val="left" w:pos="284"/>
        </w:tabs>
        <w:spacing w:line="322" w:lineRule="exact"/>
        <w:ind w:left="20" w:right="20" w:firstLine="0"/>
        <w:jc w:val="right"/>
        <w:rPr>
          <w:b/>
          <w:sz w:val="24"/>
          <w:szCs w:val="24"/>
        </w:rPr>
      </w:pPr>
      <w:r w:rsidRPr="00076D2E">
        <w:rPr>
          <w:b/>
          <w:sz w:val="24"/>
          <w:szCs w:val="24"/>
        </w:rPr>
        <w:lastRenderedPageBreak/>
        <w:t>Приложение 1</w:t>
      </w:r>
    </w:p>
    <w:p w:rsidR="00B103EC" w:rsidRDefault="00B103EC" w:rsidP="009D6B82">
      <w:pPr>
        <w:widowControl w:val="0"/>
        <w:spacing w:line="300" w:lineRule="auto"/>
        <w:ind w:firstLine="0"/>
      </w:pPr>
      <w:r w:rsidRPr="00B103EC">
        <w:t xml:space="preserve">УДК </w:t>
      </w:r>
      <w:r>
        <w:t>316.75</w:t>
      </w:r>
    </w:p>
    <w:p w:rsidR="00B103EC" w:rsidRPr="00B103EC" w:rsidRDefault="00B103EC" w:rsidP="009D6B82">
      <w:pPr>
        <w:widowControl w:val="0"/>
        <w:spacing w:line="300" w:lineRule="auto"/>
        <w:ind w:firstLine="0"/>
      </w:pPr>
    </w:p>
    <w:p w:rsidR="000B67B3" w:rsidRPr="00076D2E" w:rsidRDefault="000B67B3" w:rsidP="009D6B82">
      <w:pPr>
        <w:widowControl w:val="0"/>
        <w:spacing w:line="300" w:lineRule="auto"/>
        <w:ind w:firstLine="0"/>
      </w:pPr>
      <w:r w:rsidRPr="00076D2E">
        <w:rPr>
          <w:b/>
        </w:rPr>
        <w:t xml:space="preserve">И. В. Щербакова </w:t>
      </w:r>
      <w:r w:rsidRPr="00076D2E">
        <w:t xml:space="preserve">– </w:t>
      </w:r>
      <w:r w:rsidR="009D6B82">
        <w:t>студ.</w:t>
      </w:r>
      <w:r w:rsidRPr="00076D2E">
        <w:t xml:space="preserve"> 2-го курса ТОГУ</w:t>
      </w:r>
    </w:p>
    <w:p w:rsidR="000B67B3" w:rsidRPr="00076D2E" w:rsidRDefault="000B67B3" w:rsidP="009D6B82">
      <w:pPr>
        <w:widowControl w:val="0"/>
        <w:spacing w:line="300" w:lineRule="auto"/>
        <w:ind w:firstLine="0"/>
        <w:jc w:val="both"/>
      </w:pPr>
      <w:r w:rsidRPr="00076D2E">
        <w:t>Научный руководитель – Прохоренко Ю. И., д.филос.н., профессор кафедры «Социальная работа и психология» ТОГУ</w:t>
      </w:r>
    </w:p>
    <w:p w:rsidR="000B67B3" w:rsidRPr="00076D2E" w:rsidRDefault="000B67B3" w:rsidP="009D6B82">
      <w:pPr>
        <w:widowControl w:val="0"/>
        <w:spacing w:line="300" w:lineRule="auto"/>
        <w:ind w:firstLine="0"/>
      </w:pPr>
    </w:p>
    <w:p w:rsidR="000B67B3" w:rsidRPr="00076D2E" w:rsidRDefault="000B67B3" w:rsidP="009D6B82">
      <w:pPr>
        <w:widowControl w:val="0"/>
        <w:spacing w:line="300" w:lineRule="auto"/>
        <w:ind w:firstLine="0"/>
        <w:jc w:val="center"/>
        <w:rPr>
          <w:b/>
        </w:rPr>
      </w:pPr>
      <w:r w:rsidRPr="00076D2E">
        <w:rPr>
          <w:b/>
        </w:rPr>
        <w:t>СОЦИАЛЬНЫЕ СТЕРЕОТИПЫ МОЛОДЕЖИ О СТАРОСТИ</w:t>
      </w:r>
    </w:p>
    <w:p w:rsidR="000B67B3" w:rsidRPr="00076D2E" w:rsidRDefault="000B67B3" w:rsidP="009D6B82">
      <w:pPr>
        <w:widowControl w:val="0"/>
        <w:tabs>
          <w:tab w:val="left" w:pos="851"/>
        </w:tabs>
        <w:spacing w:line="300" w:lineRule="auto"/>
        <w:ind w:firstLine="0"/>
      </w:pPr>
    </w:p>
    <w:p w:rsidR="000B67B3" w:rsidRPr="009D6B82" w:rsidRDefault="000B67B3" w:rsidP="009D6B82">
      <w:pPr>
        <w:widowControl w:val="0"/>
        <w:tabs>
          <w:tab w:val="left" w:pos="851"/>
        </w:tabs>
        <w:spacing w:line="300" w:lineRule="auto"/>
        <w:ind w:firstLine="0"/>
        <w:jc w:val="both"/>
        <w:rPr>
          <w:sz w:val="24"/>
          <w:szCs w:val="24"/>
        </w:rPr>
      </w:pPr>
      <w:r w:rsidRPr="009D6B82">
        <w:rPr>
          <w:b/>
          <w:sz w:val="24"/>
          <w:szCs w:val="24"/>
        </w:rPr>
        <w:t>Аннотация.</w:t>
      </w:r>
      <w:r w:rsidRPr="009D6B82">
        <w:rPr>
          <w:sz w:val="24"/>
          <w:szCs w:val="24"/>
        </w:rPr>
        <w:t xml:space="preserve"> В статье представлен анализ и обобщение научных источников по проблематике социальных стереотипов и эйджизма молодого поколения по отношению к пожилым людям.</w:t>
      </w:r>
    </w:p>
    <w:p w:rsidR="000B67B3" w:rsidRPr="00076D2E" w:rsidRDefault="000B67B3" w:rsidP="009D6B82">
      <w:pPr>
        <w:widowControl w:val="0"/>
        <w:spacing w:line="300" w:lineRule="auto"/>
        <w:ind w:firstLine="0"/>
        <w:jc w:val="center"/>
        <w:rPr>
          <w:b/>
        </w:rPr>
      </w:pPr>
    </w:p>
    <w:p w:rsidR="000B67B3" w:rsidRPr="00076D2E" w:rsidRDefault="000B67B3" w:rsidP="009D6B82">
      <w:pPr>
        <w:widowControl w:val="0"/>
        <w:spacing w:line="300" w:lineRule="auto"/>
        <w:jc w:val="both"/>
      </w:pPr>
      <w:r w:rsidRPr="00076D2E">
        <w:t>Население мира стареет. Общий тренд всех развитых государств – это увеличение продолжительности жизни и сокращение рождаемости. По данным Росстата за 2019 год количество граждан старше трудоспособного возраста составило около 38 миллионов человек, это 25,9 % населения России [</w:t>
      </w:r>
      <w:r w:rsidR="009D6B82">
        <w:t>5</w:t>
      </w:r>
      <w:r w:rsidRPr="00076D2E">
        <w:t>].</w:t>
      </w:r>
    </w:p>
    <w:p w:rsidR="001E7F68" w:rsidRDefault="00586634" w:rsidP="009D6B82">
      <w:pPr>
        <w:widowControl w:val="0"/>
        <w:spacing w:line="300" w:lineRule="auto"/>
        <w:rPr>
          <w:szCs w:val="28"/>
        </w:rPr>
      </w:pPr>
      <w:proofErr w:type="gramStart"/>
      <w:r w:rsidRPr="00533C3D">
        <w:rPr>
          <w:szCs w:val="28"/>
        </w:rPr>
        <w:t>[</w:t>
      </w:r>
      <w:r w:rsidR="000B67B3" w:rsidRPr="00076D2E">
        <w:rPr>
          <w:szCs w:val="28"/>
        </w:rPr>
        <w:t>Текст статьи</w:t>
      </w:r>
      <w:r w:rsidR="00A017E1">
        <w:rPr>
          <w:szCs w:val="28"/>
        </w:rPr>
        <w:t>.</w:t>
      </w:r>
      <w:proofErr w:type="gramEnd"/>
      <w:r w:rsidR="00A017E1">
        <w:rPr>
          <w:szCs w:val="28"/>
        </w:rPr>
        <w:t xml:space="preserve"> Те</w:t>
      </w:r>
      <w:proofErr w:type="gramStart"/>
      <w:r w:rsidR="00A017E1">
        <w:rPr>
          <w:szCs w:val="28"/>
        </w:rPr>
        <w:t>кст ст</w:t>
      </w:r>
      <w:proofErr w:type="gramEnd"/>
      <w:r w:rsidR="00A017E1">
        <w:rPr>
          <w:szCs w:val="28"/>
        </w:rPr>
        <w:t>атьи. Те</w:t>
      </w:r>
      <w:proofErr w:type="gramStart"/>
      <w:r w:rsidR="00A017E1">
        <w:rPr>
          <w:szCs w:val="28"/>
        </w:rPr>
        <w:t>кст ст</w:t>
      </w:r>
      <w:proofErr w:type="gramEnd"/>
      <w:r w:rsidR="00A017E1">
        <w:rPr>
          <w:szCs w:val="28"/>
        </w:rPr>
        <w:t>атьи.</w:t>
      </w:r>
      <w:r w:rsidR="00A017E1" w:rsidRPr="00A017E1">
        <w:rPr>
          <w:szCs w:val="28"/>
        </w:rPr>
        <w:t xml:space="preserve"> </w:t>
      </w:r>
      <w:r w:rsidR="00A017E1">
        <w:rPr>
          <w:szCs w:val="28"/>
        </w:rPr>
        <w:t>Те</w:t>
      </w:r>
      <w:proofErr w:type="gramStart"/>
      <w:r w:rsidR="00A017E1">
        <w:rPr>
          <w:szCs w:val="28"/>
        </w:rPr>
        <w:t>кст ст</w:t>
      </w:r>
      <w:proofErr w:type="gramEnd"/>
      <w:r w:rsidR="00A017E1">
        <w:rPr>
          <w:szCs w:val="28"/>
        </w:rPr>
        <w:t>атьи.</w:t>
      </w:r>
      <w:r w:rsidR="00A017E1" w:rsidRPr="00A017E1">
        <w:rPr>
          <w:szCs w:val="28"/>
        </w:rPr>
        <w:t xml:space="preserve"> </w:t>
      </w:r>
      <w:proofErr w:type="gramStart"/>
      <w:r w:rsidR="00A017E1">
        <w:rPr>
          <w:szCs w:val="28"/>
        </w:rPr>
        <w:t>Текст статьи.</w:t>
      </w:r>
      <w:r w:rsidRPr="00533C3D">
        <w:rPr>
          <w:szCs w:val="28"/>
        </w:rPr>
        <w:t>]</w:t>
      </w:r>
      <w:r w:rsidR="000B67B3" w:rsidRPr="00076D2E">
        <w:rPr>
          <w:szCs w:val="28"/>
        </w:rPr>
        <w:t>.</w:t>
      </w:r>
      <w:proofErr w:type="gramEnd"/>
    </w:p>
    <w:p w:rsidR="00A017E1" w:rsidRDefault="00A017E1" w:rsidP="009D6B82">
      <w:pPr>
        <w:widowControl w:val="0"/>
        <w:spacing w:line="300" w:lineRule="auto"/>
        <w:rPr>
          <w:szCs w:val="28"/>
        </w:rPr>
      </w:pPr>
    </w:p>
    <w:p w:rsidR="002A245E" w:rsidRPr="008D2DF7" w:rsidRDefault="002A245E" w:rsidP="002A245E">
      <w:pPr>
        <w:widowControl w:val="0"/>
        <w:spacing w:line="300" w:lineRule="auto"/>
        <w:ind w:firstLine="0"/>
        <w:jc w:val="right"/>
        <w:rPr>
          <w:i/>
          <w:sz w:val="24"/>
          <w:szCs w:val="24"/>
        </w:rPr>
      </w:pPr>
      <w:r w:rsidRPr="008D2DF7">
        <w:rPr>
          <w:i/>
          <w:sz w:val="24"/>
          <w:szCs w:val="24"/>
        </w:rPr>
        <w:t>Таблица 1</w:t>
      </w:r>
    </w:p>
    <w:p w:rsidR="002A245E" w:rsidRPr="008D2DF7" w:rsidRDefault="002A245E" w:rsidP="002A245E">
      <w:pPr>
        <w:widowControl w:val="0"/>
        <w:spacing w:line="300" w:lineRule="auto"/>
        <w:ind w:firstLine="0"/>
        <w:jc w:val="center"/>
        <w:rPr>
          <w:b/>
          <w:sz w:val="24"/>
          <w:szCs w:val="24"/>
        </w:rPr>
      </w:pPr>
      <w:r w:rsidRPr="008D2DF7">
        <w:rPr>
          <w:b/>
          <w:sz w:val="24"/>
          <w:szCs w:val="24"/>
        </w:rPr>
        <w:t xml:space="preserve">Ответы респондентов по возрастам на вопрос: На ваш взгляд, как </w:t>
      </w:r>
      <w:proofErr w:type="gramStart"/>
      <w:r w:rsidRPr="008D2DF7">
        <w:rPr>
          <w:b/>
          <w:sz w:val="24"/>
          <w:szCs w:val="24"/>
        </w:rPr>
        <w:t>большинство людей в России сегодня относится к</w:t>
      </w:r>
      <w:proofErr w:type="gramEnd"/>
      <w:r w:rsidRPr="008D2DF7">
        <w:rPr>
          <w:b/>
          <w:sz w:val="24"/>
          <w:szCs w:val="24"/>
        </w:rPr>
        <w:t xml:space="preserve"> пожилым людям с уважением или без уважения? </w:t>
      </w:r>
    </w:p>
    <w:tbl>
      <w:tblPr>
        <w:tblStyle w:val="a3"/>
        <w:tblW w:w="10490" w:type="dxa"/>
        <w:tblInd w:w="108" w:type="dxa"/>
        <w:tblLayout w:type="fixed"/>
        <w:tblLook w:val="04A0"/>
      </w:tblPr>
      <w:tblGrid>
        <w:gridCol w:w="2977"/>
        <w:gridCol w:w="1502"/>
        <w:gridCol w:w="1503"/>
        <w:gridCol w:w="1502"/>
        <w:gridCol w:w="1503"/>
        <w:gridCol w:w="1503"/>
      </w:tblGrid>
      <w:tr w:rsidR="002A245E" w:rsidRPr="00A62C01" w:rsidTr="002A245E">
        <w:trPr>
          <w:trHeight w:val="4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5E" w:rsidRPr="00A62C01" w:rsidRDefault="002A245E" w:rsidP="001F7594">
            <w:pPr>
              <w:widowControl w:val="0"/>
              <w:spacing w:line="30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5E" w:rsidRPr="00A62C01" w:rsidRDefault="002A245E" w:rsidP="002A245E">
            <w:pPr>
              <w:widowControl w:val="0"/>
              <w:spacing w:line="30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2C01">
              <w:rPr>
                <w:rFonts w:eastAsia="Times New Roman"/>
                <w:sz w:val="24"/>
                <w:szCs w:val="24"/>
                <w:lang w:eastAsia="ru-RU"/>
              </w:rPr>
              <w:t>18-24 года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5E" w:rsidRPr="00A62C01" w:rsidRDefault="002A245E" w:rsidP="002A245E">
            <w:pPr>
              <w:widowControl w:val="0"/>
              <w:spacing w:line="30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2C01">
              <w:rPr>
                <w:rFonts w:eastAsia="Times New Roman"/>
                <w:sz w:val="24"/>
                <w:szCs w:val="24"/>
                <w:lang w:eastAsia="ru-RU"/>
              </w:rPr>
              <w:t>25-34 года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5E" w:rsidRPr="00A62C01" w:rsidRDefault="002A245E" w:rsidP="002A245E">
            <w:pPr>
              <w:widowControl w:val="0"/>
              <w:spacing w:line="30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2C01">
              <w:rPr>
                <w:rFonts w:eastAsia="Times New Roman"/>
                <w:sz w:val="24"/>
                <w:szCs w:val="24"/>
                <w:lang w:eastAsia="ru-RU"/>
              </w:rPr>
              <w:t>35-44 года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5E" w:rsidRPr="00A62C01" w:rsidRDefault="002A245E" w:rsidP="002A245E">
            <w:pPr>
              <w:widowControl w:val="0"/>
              <w:spacing w:line="30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2C01">
              <w:rPr>
                <w:rFonts w:eastAsia="Times New Roman"/>
                <w:sz w:val="24"/>
                <w:szCs w:val="24"/>
                <w:lang w:eastAsia="ru-RU"/>
              </w:rPr>
              <w:t>45-59 лет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5E" w:rsidRPr="00A62C01" w:rsidRDefault="002A245E" w:rsidP="001F7594">
            <w:pPr>
              <w:widowControl w:val="0"/>
              <w:spacing w:line="30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2C01">
              <w:rPr>
                <w:rFonts w:eastAsia="Times New Roman"/>
                <w:sz w:val="24"/>
                <w:szCs w:val="24"/>
                <w:lang w:eastAsia="ru-RU"/>
              </w:rPr>
              <w:t>60 лет и старше</w:t>
            </w:r>
          </w:p>
        </w:tc>
      </w:tr>
      <w:tr w:rsidR="002A245E" w:rsidRPr="00A62C01" w:rsidTr="002A245E">
        <w:trPr>
          <w:trHeight w:val="4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5E" w:rsidRPr="00A62C01" w:rsidRDefault="002A245E" w:rsidP="001F7594">
            <w:pPr>
              <w:widowControl w:val="0"/>
              <w:spacing w:line="30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A62C01">
              <w:rPr>
                <w:rFonts w:eastAsia="Times New Roman"/>
                <w:sz w:val="24"/>
                <w:szCs w:val="24"/>
                <w:lang w:eastAsia="ru-RU"/>
              </w:rPr>
              <w:t>Безусловно</w:t>
            </w:r>
            <w:proofErr w:type="gramEnd"/>
            <w:r w:rsidRPr="00A62C01">
              <w:rPr>
                <w:rFonts w:eastAsia="Times New Roman"/>
                <w:sz w:val="24"/>
                <w:szCs w:val="24"/>
                <w:lang w:eastAsia="ru-RU"/>
              </w:rPr>
              <w:t xml:space="preserve"> с уважением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5E" w:rsidRPr="00A62C01" w:rsidRDefault="002A245E" w:rsidP="001F7594">
            <w:pPr>
              <w:widowControl w:val="0"/>
              <w:spacing w:line="30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2C0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5E" w:rsidRPr="00A62C01" w:rsidRDefault="002A245E" w:rsidP="001F7594">
            <w:pPr>
              <w:widowControl w:val="0"/>
              <w:spacing w:line="30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2C0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5E" w:rsidRPr="00A62C01" w:rsidRDefault="002A245E" w:rsidP="001F7594">
            <w:pPr>
              <w:widowControl w:val="0"/>
              <w:spacing w:line="30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2C0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5E" w:rsidRPr="00A62C01" w:rsidRDefault="002A245E" w:rsidP="001F7594">
            <w:pPr>
              <w:widowControl w:val="0"/>
              <w:spacing w:line="30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2C0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5E" w:rsidRPr="00A62C01" w:rsidRDefault="002A245E" w:rsidP="001F7594">
            <w:pPr>
              <w:widowControl w:val="0"/>
              <w:spacing w:line="30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2C0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2A245E" w:rsidRPr="00A62C01" w:rsidTr="002A245E">
        <w:trPr>
          <w:trHeight w:val="4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5E" w:rsidRPr="00A62C01" w:rsidRDefault="002A245E" w:rsidP="001F7594">
            <w:pPr>
              <w:widowControl w:val="0"/>
              <w:spacing w:line="30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5E" w:rsidRPr="00A62C01" w:rsidRDefault="002A245E" w:rsidP="001F7594">
            <w:pPr>
              <w:widowControl w:val="0"/>
              <w:spacing w:line="30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5E" w:rsidRPr="00A62C01" w:rsidRDefault="002A245E" w:rsidP="001F7594">
            <w:pPr>
              <w:widowControl w:val="0"/>
              <w:spacing w:line="30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5E" w:rsidRPr="00A62C01" w:rsidRDefault="002A245E" w:rsidP="001F7594">
            <w:pPr>
              <w:widowControl w:val="0"/>
              <w:spacing w:line="30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5E" w:rsidRPr="00A62C01" w:rsidRDefault="002A245E" w:rsidP="001F7594">
            <w:pPr>
              <w:widowControl w:val="0"/>
              <w:spacing w:line="30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5E" w:rsidRPr="00A62C01" w:rsidRDefault="002A245E" w:rsidP="001F7594">
            <w:pPr>
              <w:widowControl w:val="0"/>
              <w:spacing w:line="30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E17CC" w:rsidRPr="00D00ABD" w:rsidRDefault="00AE17CC" w:rsidP="00AE17CC">
      <w:pPr>
        <w:widowControl w:val="0"/>
        <w:spacing w:line="300" w:lineRule="auto"/>
        <w:ind w:firstLine="0"/>
      </w:pPr>
    </w:p>
    <w:p w:rsidR="00650B57" w:rsidRPr="00A017E1" w:rsidRDefault="00650B57" w:rsidP="009D6B82">
      <w:pPr>
        <w:widowControl w:val="0"/>
        <w:spacing w:line="300" w:lineRule="auto"/>
        <w:ind w:firstLine="0"/>
        <w:jc w:val="center"/>
        <w:rPr>
          <w:b/>
          <w:sz w:val="24"/>
          <w:szCs w:val="24"/>
        </w:rPr>
      </w:pPr>
      <w:r w:rsidRPr="00A017E1">
        <w:rPr>
          <w:b/>
          <w:sz w:val="24"/>
          <w:szCs w:val="24"/>
        </w:rPr>
        <w:t>Библиографический список</w:t>
      </w:r>
    </w:p>
    <w:p w:rsidR="00650B57" w:rsidRPr="00A017E1" w:rsidRDefault="00650B57" w:rsidP="009D6B82">
      <w:pPr>
        <w:widowControl w:val="0"/>
        <w:spacing w:line="300" w:lineRule="auto"/>
        <w:rPr>
          <w:sz w:val="24"/>
          <w:szCs w:val="24"/>
        </w:rPr>
      </w:pPr>
    </w:p>
    <w:p w:rsidR="000B67B3" w:rsidRPr="00A017E1" w:rsidRDefault="000B67B3" w:rsidP="009D6B82">
      <w:pPr>
        <w:widowControl w:val="0"/>
        <w:spacing w:line="300" w:lineRule="auto"/>
        <w:jc w:val="both"/>
        <w:rPr>
          <w:sz w:val="24"/>
          <w:szCs w:val="24"/>
        </w:rPr>
      </w:pPr>
      <w:r w:rsidRPr="00A017E1">
        <w:rPr>
          <w:sz w:val="24"/>
          <w:szCs w:val="24"/>
        </w:rPr>
        <w:t>1. Афанасьева Т. С. Геронтофобия и эйджизм как девиации воспитания детей в современном обществе</w:t>
      </w:r>
      <w:r w:rsidR="00533C3D" w:rsidRPr="00A017E1">
        <w:rPr>
          <w:sz w:val="24"/>
          <w:szCs w:val="24"/>
        </w:rPr>
        <w:t>.</w:t>
      </w:r>
      <w:r w:rsidRPr="00A017E1">
        <w:rPr>
          <w:sz w:val="24"/>
          <w:szCs w:val="24"/>
        </w:rPr>
        <w:t xml:space="preserve"> М.</w:t>
      </w:r>
      <w:proofErr w:type="gramStart"/>
      <w:r w:rsidRPr="00A017E1">
        <w:rPr>
          <w:sz w:val="24"/>
          <w:szCs w:val="24"/>
        </w:rPr>
        <w:t xml:space="preserve"> :</w:t>
      </w:r>
      <w:proofErr w:type="gramEnd"/>
      <w:r w:rsidRPr="00A017E1">
        <w:rPr>
          <w:sz w:val="24"/>
          <w:szCs w:val="24"/>
        </w:rPr>
        <w:t xml:space="preserve"> ИИУ МГОУ, 2016. С. 30</w:t>
      </w:r>
      <w:r w:rsidRPr="00A017E1">
        <w:rPr>
          <w:bCs/>
          <w:sz w:val="24"/>
          <w:szCs w:val="24"/>
        </w:rPr>
        <w:t>–</w:t>
      </w:r>
      <w:r w:rsidRPr="00A017E1">
        <w:rPr>
          <w:sz w:val="24"/>
          <w:szCs w:val="24"/>
        </w:rPr>
        <w:t>36.</w:t>
      </w:r>
    </w:p>
    <w:p w:rsidR="008F19C6" w:rsidRPr="00A017E1" w:rsidRDefault="00076D2E" w:rsidP="009D6B82">
      <w:pPr>
        <w:widowControl w:val="0"/>
        <w:spacing w:line="300" w:lineRule="auto"/>
        <w:jc w:val="both"/>
        <w:rPr>
          <w:sz w:val="24"/>
          <w:szCs w:val="24"/>
        </w:rPr>
      </w:pPr>
      <w:r w:rsidRPr="00A017E1">
        <w:rPr>
          <w:sz w:val="24"/>
          <w:szCs w:val="24"/>
        </w:rPr>
        <w:t>2</w:t>
      </w:r>
      <w:r w:rsidR="000B67B3" w:rsidRPr="00A017E1">
        <w:rPr>
          <w:sz w:val="24"/>
          <w:szCs w:val="24"/>
        </w:rPr>
        <w:t xml:space="preserve">. </w:t>
      </w:r>
      <w:proofErr w:type="spellStart"/>
      <w:r w:rsidR="008F19C6" w:rsidRPr="00A017E1">
        <w:rPr>
          <w:sz w:val="24"/>
          <w:szCs w:val="24"/>
        </w:rPr>
        <w:t>Киенко</w:t>
      </w:r>
      <w:proofErr w:type="spellEnd"/>
      <w:r w:rsidR="008F19C6" w:rsidRPr="00A017E1">
        <w:rPr>
          <w:sz w:val="24"/>
          <w:szCs w:val="24"/>
        </w:rPr>
        <w:t xml:space="preserve"> Т. С. </w:t>
      </w:r>
      <w:proofErr w:type="spellStart"/>
      <w:r w:rsidR="008F19C6" w:rsidRPr="00A017E1">
        <w:rPr>
          <w:sz w:val="24"/>
          <w:szCs w:val="24"/>
        </w:rPr>
        <w:t>Геронтогруппа</w:t>
      </w:r>
      <w:proofErr w:type="spellEnd"/>
      <w:r w:rsidR="008F19C6" w:rsidRPr="00A017E1">
        <w:rPr>
          <w:sz w:val="24"/>
          <w:szCs w:val="24"/>
        </w:rPr>
        <w:t xml:space="preserve"> в современном российском обществе</w:t>
      </w:r>
      <w:r w:rsidR="00533C3D" w:rsidRPr="00A017E1">
        <w:rPr>
          <w:sz w:val="24"/>
          <w:szCs w:val="24"/>
        </w:rPr>
        <w:t>.</w:t>
      </w:r>
      <w:r w:rsidR="008F19C6" w:rsidRPr="00A017E1">
        <w:rPr>
          <w:sz w:val="24"/>
          <w:szCs w:val="24"/>
        </w:rPr>
        <w:t xml:space="preserve"> Ростов-на-Дону</w:t>
      </w:r>
      <w:proofErr w:type="gramStart"/>
      <w:r w:rsidR="008F19C6" w:rsidRPr="00A017E1">
        <w:rPr>
          <w:sz w:val="24"/>
          <w:szCs w:val="24"/>
        </w:rPr>
        <w:t xml:space="preserve"> ;</w:t>
      </w:r>
      <w:proofErr w:type="gramEnd"/>
      <w:r w:rsidR="008F19C6" w:rsidRPr="00A017E1">
        <w:rPr>
          <w:sz w:val="24"/>
          <w:szCs w:val="24"/>
        </w:rPr>
        <w:t xml:space="preserve"> Таганрог : Изд-во ЮФУ, 2017. 120 </w:t>
      </w:r>
      <w:proofErr w:type="gramStart"/>
      <w:r w:rsidR="008F19C6" w:rsidRPr="00A017E1">
        <w:rPr>
          <w:sz w:val="24"/>
          <w:szCs w:val="24"/>
        </w:rPr>
        <w:t>с</w:t>
      </w:r>
      <w:proofErr w:type="gramEnd"/>
      <w:r w:rsidR="008F19C6" w:rsidRPr="00A017E1">
        <w:rPr>
          <w:sz w:val="24"/>
          <w:szCs w:val="24"/>
        </w:rPr>
        <w:t>.</w:t>
      </w:r>
    </w:p>
    <w:p w:rsidR="000B67B3" w:rsidRPr="00A017E1" w:rsidRDefault="00076D2E" w:rsidP="009D6B82">
      <w:pPr>
        <w:widowControl w:val="0"/>
        <w:spacing w:line="300" w:lineRule="auto"/>
        <w:jc w:val="both"/>
        <w:rPr>
          <w:sz w:val="24"/>
          <w:szCs w:val="24"/>
        </w:rPr>
      </w:pPr>
      <w:r w:rsidRPr="00A017E1">
        <w:rPr>
          <w:sz w:val="24"/>
          <w:szCs w:val="24"/>
        </w:rPr>
        <w:t>3</w:t>
      </w:r>
      <w:r w:rsidR="008F19C6" w:rsidRPr="00A017E1">
        <w:rPr>
          <w:sz w:val="24"/>
          <w:szCs w:val="24"/>
        </w:rPr>
        <w:t xml:space="preserve">. </w:t>
      </w:r>
      <w:r w:rsidR="000B67B3" w:rsidRPr="00A017E1">
        <w:rPr>
          <w:sz w:val="24"/>
          <w:szCs w:val="24"/>
        </w:rPr>
        <w:t>Колпина Л. В.</w:t>
      </w:r>
      <w:r w:rsidR="000B67B3" w:rsidRPr="00A017E1">
        <w:rPr>
          <w:iCs/>
          <w:sz w:val="24"/>
          <w:szCs w:val="24"/>
        </w:rPr>
        <w:t xml:space="preserve"> </w:t>
      </w:r>
      <w:proofErr w:type="gramStart"/>
      <w:r w:rsidR="000B67B3" w:rsidRPr="00A017E1">
        <w:rPr>
          <w:sz w:val="24"/>
          <w:szCs w:val="24"/>
        </w:rPr>
        <w:t>Геронтологический</w:t>
      </w:r>
      <w:proofErr w:type="gramEnd"/>
      <w:r w:rsidR="000B67B3" w:rsidRPr="00A017E1">
        <w:rPr>
          <w:sz w:val="24"/>
          <w:szCs w:val="24"/>
        </w:rPr>
        <w:t xml:space="preserve"> эйджизм в практиках медицинского и социального обслуживания населения // Социологические исследования. 2015. № 5. </w:t>
      </w:r>
      <w:r w:rsidR="00533C3D" w:rsidRPr="00A017E1">
        <w:rPr>
          <w:sz w:val="24"/>
          <w:szCs w:val="24"/>
        </w:rPr>
        <w:br/>
      </w:r>
      <w:r w:rsidR="000B67B3" w:rsidRPr="00A017E1">
        <w:rPr>
          <w:sz w:val="24"/>
          <w:szCs w:val="24"/>
        </w:rPr>
        <w:t>С. 72</w:t>
      </w:r>
      <w:r w:rsidR="000B67B3" w:rsidRPr="00A017E1">
        <w:rPr>
          <w:bCs/>
          <w:sz w:val="24"/>
          <w:szCs w:val="24"/>
        </w:rPr>
        <w:t>–</w:t>
      </w:r>
      <w:r w:rsidR="000B67B3" w:rsidRPr="00A017E1">
        <w:rPr>
          <w:sz w:val="24"/>
          <w:szCs w:val="24"/>
        </w:rPr>
        <w:t>77.</w:t>
      </w:r>
    </w:p>
    <w:p w:rsidR="00076D2E" w:rsidRPr="00A017E1" w:rsidRDefault="00076D2E" w:rsidP="009D6B82">
      <w:pPr>
        <w:widowControl w:val="0"/>
        <w:spacing w:line="300" w:lineRule="auto"/>
        <w:jc w:val="both"/>
        <w:rPr>
          <w:sz w:val="24"/>
          <w:szCs w:val="24"/>
        </w:rPr>
      </w:pPr>
      <w:r w:rsidRPr="00A017E1">
        <w:rPr>
          <w:sz w:val="24"/>
          <w:szCs w:val="24"/>
        </w:rPr>
        <w:t>4. Мадридский международный план действий по проблемам старения. (принят II Всемирной Ассамблеей по проблемам старения от 12 апреля 2002 года</w:t>
      </w:r>
      <w:proofErr w:type="gramStart"/>
      <w:r w:rsidRPr="00A017E1">
        <w:rPr>
          <w:sz w:val="24"/>
          <w:szCs w:val="24"/>
        </w:rPr>
        <w:t xml:space="preserve"> С</w:t>
      </w:r>
      <w:proofErr w:type="gramEnd"/>
      <w:r w:rsidRPr="00A017E1">
        <w:rPr>
          <w:sz w:val="24"/>
          <w:szCs w:val="24"/>
        </w:rPr>
        <w:t xml:space="preserve">т. 2, 14). </w:t>
      </w:r>
      <w:r w:rsidRPr="00A017E1">
        <w:rPr>
          <w:sz w:val="24"/>
          <w:szCs w:val="24"/>
        </w:rPr>
        <w:br/>
        <w:t>– Текст</w:t>
      </w:r>
      <w:proofErr w:type="gramStart"/>
      <w:r w:rsidRPr="00A017E1">
        <w:rPr>
          <w:sz w:val="24"/>
          <w:szCs w:val="24"/>
        </w:rPr>
        <w:t xml:space="preserve"> :</w:t>
      </w:r>
      <w:proofErr w:type="gramEnd"/>
      <w:r w:rsidRPr="00A017E1">
        <w:rPr>
          <w:sz w:val="24"/>
          <w:szCs w:val="24"/>
        </w:rPr>
        <w:t xml:space="preserve"> электронный // Организация Объединенных наций : официальный сайт. </w:t>
      </w:r>
      <w:r w:rsidRPr="00A017E1">
        <w:rPr>
          <w:sz w:val="24"/>
          <w:szCs w:val="24"/>
        </w:rPr>
        <w:br/>
        <w:t>– URL: https://www.u№ .</w:t>
      </w:r>
      <w:proofErr w:type="spellStart"/>
      <w:r w:rsidRPr="00A017E1">
        <w:rPr>
          <w:sz w:val="24"/>
          <w:szCs w:val="24"/>
        </w:rPr>
        <w:t>org</w:t>
      </w:r>
      <w:proofErr w:type="spellEnd"/>
      <w:r w:rsidRPr="00A017E1">
        <w:rPr>
          <w:sz w:val="24"/>
          <w:szCs w:val="24"/>
        </w:rPr>
        <w:t>/</w:t>
      </w:r>
      <w:proofErr w:type="spellStart"/>
      <w:r w:rsidRPr="00A017E1">
        <w:rPr>
          <w:sz w:val="24"/>
          <w:szCs w:val="24"/>
        </w:rPr>
        <w:t>ru</w:t>
      </w:r>
      <w:proofErr w:type="spellEnd"/>
      <w:r w:rsidRPr="00A017E1">
        <w:rPr>
          <w:sz w:val="24"/>
          <w:szCs w:val="24"/>
        </w:rPr>
        <w:t>/</w:t>
      </w:r>
      <w:proofErr w:type="spellStart"/>
      <w:r w:rsidRPr="00A017E1">
        <w:rPr>
          <w:sz w:val="24"/>
          <w:szCs w:val="24"/>
        </w:rPr>
        <w:t>docume№</w:t>
      </w:r>
      <w:proofErr w:type="spellEnd"/>
      <w:r w:rsidRPr="00A017E1">
        <w:rPr>
          <w:sz w:val="24"/>
          <w:szCs w:val="24"/>
        </w:rPr>
        <w:t xml:space="preserve"> </w:t>
      </w:r>
      <w:proofErr w:type="spellStart"/>
      <w:r w:rsidRPr="00A017E1">
        <w:rPr>
          <w:sz w:val="24"/>
          <w:szCs w:val="24"/>
        </w:rPr>
        <w:t>ts</w:t>
      </w:r>
      <w:proofErr w:type="spellEnd"/>
      <w:r w:rsidRPr="00A017E1">
        <w:rPr>
          <w:sz w:val="24"/>
          <w:szCs w:val="24"/>
        </w:rPr>
        <w:t>/</w:t>
      </w:r>
      <w:proofErr w:type="spellStart"/>
      <w:r w:rsidRPr="00A017E1">
        <w:rPr>
          <w:sz w:val="24"/>
          <w:szCs w:val="24"/>
        </w:rPr>
        <w:t>decl_co№</w:t>
      </w:r>
      <w:proofErr w:type="spellEnd"/>
      <w:r w:rsidRPr="00A017E1">
        <w:rPr>
          <w:sz w:val="24"/>
          <w:szCs w:val="24"/>
        </w:rPr>
        <w:t xml:space="preserve"> </w:t>
      </w:r>
      <w:proofErr w:type="spellStart"/>
      <w:r w:rsidRPr="00A017E1">
        <w:rPr>
          <w:sz w:val="24"/>
          <w:szCs w:val="24"/>
        </w:rPr>
        <w:t>v</w:t>
      </w:r>
      <w:proofErr w:type="spellEnd"/>
      <w:r w:rsidRPr="00A017E1">
        <w:rPr>
          <w:sz w:val="24"/>
          <w:szCs w:val="24"/>
        </w:rPr>
        <w:t>/</w:t>
      </w:r>
      <w:proofErr w:type="spellStart"/>
      <w:r w:rsidRPr="00A017E1">
        <w:rPr>
          <w:sz w:val="24"/>
          <w:szCs w:val="24"/>
        </w:rPr>
        <w:t>declaratio№</w:t>
      </w:r>
      <w:proofErr w:type="spellEnd"/>
      <w:r w:rsidRPr="00A017E1">
        <w:rPr>
          <w:sz w:val="24"/>
          <w:szCs w:val="24"/>
        </w:rPr>
        <w:t xml:space="preserve"> </w:t>
      </w:r>
      <w:proofErr w:type="spellStart"/>
      <w:r w:rsidRPr="00A017E1">
        <w:rPr>
          <w:sz w:val="24"/>
          <w:szCs w:val="24"/>
        </w:rPr>
        <w:t>s</w:t>
      </w:r>
      <w:proofErr w:type="spellEnd"/>
      <w:r w:rsidRPr="00A017E1">
        <w:rPr>
          <w:sz w:val="24"/>
          <w:szCs w:val="24"/>
        </w:rPr>
        <w:t>/</w:t>
      </w:r>
      <w:proofErr w:type="spellStart"/>
      <w:r w:rsidRPr="00A017E1">
        <w:rPr>
          <w:sz w:val="24"/>
          <w:szCs w:val="24"/>
        </w:rPr>
        <w:t>agei№</w:t>
      </w:r>
      <w:proofErr w:type="spellEnd"/>
      <w:r w:rsidRPr="00A017E1">
        <w:rPr>
          <w:sz w:val="24"/>
          <w:szCs w:val="24"/>
        </w:rPr>
        <w:t xml:space="preserve"> </w:t>
      </w:r>
      <w:proofErr w:type="spellStart"/>
      <w:r w:rsidRPr="00A017E1">
        <w:rPr>
          <w:sz w:val="24"/>
          <w:szCs w:val="24"/>
        </w:rPr>
        <w:t>g_program.shtml</w:t>
      </w:r>
      <w:proofErr w:type="spellEnd"/>
      <w:r w:rsidRPr="00A017E1">
        <w:rPr>
          <w:sz w:val="24"/>
          <w:szCs w:val="24"/>
        </w:rPr>
        <w:t xml:space="preserve"> (дата обращения: 18.11.202</w:t>
      </w:r>
      <w:r w:rsidR="002A245E">
        <w:rPr>
          <w:sz w:val="24"/>
          <w:szCs w:val="24"/>
        </w:rPr>
        <w:t>2</w:t>
      </w:r>
      <w:r w:rsidRPr="00A017E1">
        <w:rPr>
          <w:sz w:val="24"/>
          <w:szCs w:val="24"/>
        </w:rPr>
        <w:t>).</w:t>
      </w:r>
    </w:p>
    <w:p w:rsidR="00725384" w:rsidRPr="004B078E" w:rsidRDefault="00586634" w:rsidP="009D6B82">
      <w:pPr>
        <w:widowControl w:val="0"/>
        <w:spacing w:line="300" w:lineRule="auto"/>
        <w:jc w:val="both"/>
        <w:rPr>
          <w:sz w:val="24"/>
          <w:szCs w:val="24"/>
          <w:lang w:val="en-US"/>
        </w:rPr>
      </w:pPr>
      <w:r w:rsidRPr="004B078E">
        <w:rPr>
          <w:sz w:val="24"/>
          <w:szCs w:val="24"/>
          <w:lang w:val="en-US"/>
        </w:rPr>
        <w:t>[</w:t>
      </w:r>
      <w:r w:rsidR="008F19C6" w:rsidRPr="004B078E">
        <w:rPr>
          <w:sz w:val="24"/>
          <w:szCs w:val="24"/>
        </w:rPr>
        <w:t>…..</w:t>
      </w:r>
      <w:r w:rsidRPr="004B078E">
        <w:rPr>
          <w:sz w:val="24"/>
          <w:szCs w:val="24"/>
          <w:lang w:val="en-US"/>
        </w:rPr>
        <w:t>]</w:t>
      </w:r>
    </w:p>
    <w:sectPr w:rsidR="00725384" w:rsidRPr="004B078E" w:rsidSect="002D6DA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6DB"/>
    <w:multiLevelType w:val="hybridMultilevel"/>
    <w:tmpl w:val="3FA88FFA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>
    <w:nsid w:val="00921C97"/>
    <w:multiLevelType w:val="multilevel"/>
    <w:tmpl w:val="F2F0A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D31E9"/>
    <w:multiLevelType w:val="hybridMultilevel"/>
    <w:tmpl w:val="57A003C4"/>
    <w:lvl w:ilvl="0" w:tplc="99109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F07507"/>
    <w:multiLevelType w:val="hybridMultilevel"/>
    <w:tmpl w:val="A52896EC"/>
    <w:lvl w:ilvl="0" w:tplc="875A1AB4">
      <w:numFmt w:val="bullet"/>
      <w:lvlText w:val="-"/>
      <w:lvlJc w:val="left"/>
      <w:pPr>
        <w:ind w:left="743" w:hanging="360"/>
      </w:pPr>
      <w:rPr>
        <w:rFonts w:ascii="MS Mincho" w:eastAsia="MS Mincho" w:hAnsi="MS Mincho" w:hint="eastAsia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">
    <w:nsid w:val="2DF60137"/>
    <w:multiLevelType w:val="multilevel"/>
    <w:tmpl w:val="73FAC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185C66"/>
    <w:multiLevelType w:val="hybridMultilevel"/>
    <w:tmpl w:val="0014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51F09"/>
    <w:multiLevelType w:val="multilevel"/>
    <w:tmpl w:val="215294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6F0F5E"/>
    <w:multiLevelType w:val="multilevel"/>
    <w:tmpl w:val="98662EF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D6DA4"/>
    <w:rsid w:val="0000255D"/>
    <w:rsid w:val="00022A10"/>
    <w:rsid w:val="0003791D"/>
    <w:rsid w:val="00043E6C"/>
    <w:rsid w:val="000469F8"/>
    <w:rsid w:val="0005447E"/>
    <w:rsid w:val="00076D2E"/>
    <w:rsid w:val="000B416A"/>
    <w:rsid w:val="000B67B3"/>
    <w:rsid w:val="000C0001"/>
    <w:rsid w:val="000C33F1"/>
    <w:rsid w:val="000C6C9E"/>
    <w:rsid w:val="000D7F0E"/>
    <w:rsid w:val="000F402F"/>
    <w:rsid w:val="000F6D27"/>
    <w:rsid w:val="00107B08"/>
    <w:rsid w:val="0014013C"/>
    <w:rsid w:val="00156878"/>
    <w:rsid w:val="00174FFC"/>
    <w:rsid w:val="001B672A"/>
    <w:rsid w:val="001E7363"/>
    <w:rsid w:val="001E7F68"/>
    <w:rsid w:val="00213BC8"/>
    <w:rsid w:val="00224BA2"/>
    <w:rsid w:val="002258B4"/>
    <w:rsid w:val="00241694"/>
    <w:rsid w:val="00255176"/>
    <w:rsid w:val="002A245E"/>
    <w:rsid w:val="002D1DDD"/>
    <w:rsid w:val="002D6DA4"/>
    <w:rsid w:val="002F7C94"/>
    <w:rsid w:val="00307C6C"/>
    <w:rsid w:val="00315E6B"/>
    <w:rsid w:val="003473C6"/>
    <w:rsid w:val="00393BB3"/>
    <w:rsid w:val="003B7FBA"/>
    <w:rsid w:val="003C6B03"/>
    <w:rsid w:val="003D691D"/>
    <w:rsid w:val="003E1335"/>
    <w:rsid w:val="003F0CF4"/>
    <w:rsid w:val="00432CA7"/>
    <w:rsid w:val="0044046D"/>
    <w:rsid w:val="00443A5F"/>
    <w:rsid w:val="0045158A"/>
    <w:rsid w:val="00462D92"/>
    <w:rsid w:val="00470814"/>
    <w:rsid w:val="00473092"/>
    <w:rsid w:val="0047631E"/>
    <w:rsid w:val="004A3817"/>
    <w:rsid w:val="004B078E"/>
    <w:rsid w:val="004B2CFA"/>
    <w:rsid w:val="004E6E3D"/>
    <w:rsid w:val="00511498"/>
    <w:rsid w:val="0053398D"/>
    <w:rsid w:val="00533C3D"/>
    <w:rsid w:val="00553C7C"/>
    <w:rsid w:val="0058087C"/>
    <w:rsid w:val="00586634"/>
    <w:rsid w:val="005944FD"/>
    <w:rsid w:val="005B642D"/>
    <w:rsid w:val="00611B0F"/>
    <w:rsid w:val="00613146"/>
    <w:rsid w:val="006156E8"/>
    <w:rsid w:val="00650B57"/>
    <w:rsid w:val="006825F9"/>
    <w:rsid w:val="00684D3E"/>
    <w:rsid w:val="006A1A54"/>
    <w:rsid w:val="006A52CF"/>
    <w:rsid w:val="006C3471"/>
    <w:rsid w:val="006C71B6"/>
    <w:rsid w:val="006C746A"/>
    <w:rsid w:val="006E09DD"/>
    <w:rsid w:val="00700ACD"/>
    <w:rsid w:val="00725384"/>
    <w:rsid w:val="00727177"/>
    <w:rsid w:val="007A1F9F"/>
    <w:rsid w:val="007E0E4E"/>
    <w:rsid w:val="007E6637"/>
    <w:rsid w:val="007F1B4F"/>
    <w:rsid w:val="00801550"/>
    <w:rsid w:val="00835D56"/>
    <w:rsid w:val="00861309"/>
    <w:rsid w:val="008652D7"/>
    <w:rsid w:val="008969D5"/>
    <w:rsid w:val="008976D0"/>
    <w:rsid w:val="008E78B8"/>
    <w:rsid w:val="008F19C6"/>
    <w:rsid w:val="008F4D5B"/>
    <w:rsid w:val="00934EC0"/>
    <w:rsid w:val="00976299"/>
    <w:rsid w:val="00983A60"/>
    <w:rsid w:val="00986DCC"/>
    <w:rsid w:val="009B0420"/>
    <w:rsid w:val="009D6B82"/>
    <w:rsid w:val="009E73C1"/>
    <w:rsid w:val="00A017E1"/>
    <w:rsid w:val="00A3594D"/>
    <w:rsid w:val="00A6526C"/>
    <w:rsid w:val="00A85F9D"/>
    <w:rsid w:val="00AD5AE7"/>
    <w:rsid w:val="00AE17CC"/>
    <w:rsid w:val="00B103EC"/>
    <w:rsid w:val="00B57147"/>
    <w:rsid w:val="00B871C8"/>
    <w:rsid w:val="00BA63C2"/>
    <w:rsid w:val="00BE189A"/>
    <w:rsid w:val="00BF0609"/>
    <w:rsid w:val="00C163E4"/>
    <w:rsid w:val="00C309E6"/>
    <w:rsid w:val="00C3529E"/>
    <w:rsid w:val="00C42709"/>
    <w:rsid w:val="00C50758"/>
    <w:rsid w:val="00D0382E"/>
    <w:rsid w:val="00D22563"/>
    <w:rsid w:val="00D2397B"/>
    <w:rsid w:val="00D27FC5"/>
    <w:rsid w:val="00D81D44"/>
    <w:rsid w:val="00D87A4A"/>
    <w:rsid w:val="00D928AD"/>
    <w:rsid w:val="00DB43DC"/>
    <w:rsid w:val="00DE364F"/>
    <w:rsid w:val="00E07F4D"/>
    <w:rsid w:val="00E314B5"/>
    <w:rsid w:val="00E34EEB"/>
    <w:rsid w:val="00E364F0"/>
    <w:rsid w:val="00E41EC3"/>
    <w:rsid w:val="00E47EB8"/>
    <w:rsid w:val="00E610D1"/>
    <w:rsid w:val="00E91426"/>
    <w:rsid w:val="00EE299D"/>
    <w:rsid w:val="00F32856"/>
    <w:rsid w:val="00F3448C"/>
    <w:rsid w:val="00FC0F16"/>
    <w:rsid w:val="00FC7D73"/>
    <w:rsid w:val="00FE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6D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DA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2D6DA4"/>
    <w:rPr>
      <w:color w:val="0066CC"/>
      <w:u w:val="single"/>
    </w:rPr>
  </w:style>
  <w:style w:type="character" w:customStyle="1" w:styleId="a7">
    <w:name w:val="Основной текст_"/>
    <w:basedOn w:val="a0"/>
    <w:link w:val="2"/>
    <w:rsid w:val="002D6DA4"/>
    <w:rPr>
      <w:rFonts w:eastAsia="Times New Roman" w:cs="Times New Roman"/>
      <w:spacing w:val="-1"/>
      <w:sz w:val="22"/>
      <w:shd w:val="clear" w:color="auto" w:fill="FFFFFF"/>
    </w:rPr>
  </w:style>
  <w:style w:type="character" w:customStyle="1" w:styleId="1">
    <w:name w:val="Заголовок №1_"/>
    <w:basedOn w:val="a0"/>
    <w:link w:val="10"/>
    <w:rsid w:val="002D6DA4"/>
    <w:rPr>
      <w:rFonts w:eastAsia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"/>
    <w:rsid w:val="002D6DA4"/>
    <w:rPr>
      <w:rFonts w:eastAsia="Times New Roman" w:cs="Times New Roman"/>
      <w:b/>
      <w:bCs/>
      <w:color w:val="000000"/>
      <w:spacing w:val="-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rsid w:val="002D6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D6DA4"/>
    <w:rPr>
      <w:rFonts w:eastAsia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2D6DA4"/>
    <w:rPr>
      <w:rFonts w:eastAsia="Times New Roman" w:cs="Times New Roman"/>
      <w:b/>
      <w:bCs/>
      <w:color w:val="000000"/>
      <w:spacing w:val="-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20"/>
    <w:rsid w:val="002D6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0pt">
    <w:name w:val="Основной текст + Полужирный;Интервал 0 pt"/>
    <w:basedOn w:val="a7"/>
    <w:rsid w:val="002D6DA4"/>
    <w:rPr>
      <w:rFonts w:eastAsia="Times New Roman" w:cs="Times New Roman"/>
      <w:b/>
      <w:bCs/>
      <w:color w:val="000000"/>
      <w:spacing w:val="-3"/>
      <w:w w:val="100"/>
      <w:position w:val="0"/>
      <w:sz w:val="22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D6DA4"/>
    <w:rPr>
      <w:rFonts w:eastAsia="Times New Roman" w:cs="Times New Roman"/>
      <w:b/>
      <w:bCs/>
      <w:spacing w:val="-3"/>
      <w:sz w:val="22"/>
      <w:shd w:val="clear" w:color="auto" w:fill="FFFFFF"/>
    </w:rPr>
  </w:style>
  <w:style w:type="character" w:customStyle="1" w:styleId="9">
    <w:name w:val="Основной текст (9)_"/>
    <w:basedOn w:val="a0"/>
    <w:rsid w:val="002D6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90">
    <w:name w:val="Основной текст (9)"/>
    <w:basedOn w:val="9"/>
    <w:rsid w:val="002D6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2D6DA4"/>
    <w:rPr>
      <w:rFonts w:eastAsia="Times New Roman" w:cs="Times New Roman"/>
      <w:i/>
      <w:iCs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2D6DA4"/>
    <w:pPr>
      <w:widowControl w:val="0"/>
      <w:shd w:val="clear" w:color="auto" w:fill="FFFFFF"/>
      <w:spacing w:after="300" w:line="274" w:lineRule="exact"/>
      <w:ind w:firstLine="0"/>
      <w:jc w:val="right"/>
    </w:pPr>
    <w:rPr>
      <w:rFonts w:eastAsia="Times New Roman" w:cs="Times New Roman"/>
      <w:spacing w:val="-1"/>
      <w:sz w:val="22"/>
    </w:rPr>
  </w:style>
  <w:style w:type="paragraph" w:customStyle="1" w:styleId="10">
    <w:name w:val="Заголовок №1"/>
    <w:basedOn w:val="a"/>
    <w:link w:val="1"/>
    <w:rsid w:val="002D6DA4"/>
    <w:pPr>
      <w:widowControl w:val="0"/>
      <w:shd w:val="clear" w:color="auto" w:fill="FFFFFF"/>
      <w:spacing w:before="300" w:line="643" w:lineRule="exact"/>
      <w:ind w:hanging="700"/>
      <w:jc w:val="center"/>
      <w:outlineLvl w:val="0"/>
    </w:pPr>
    <w:rPr>
      <w:rFonts w:eastAsia="Times New Roman" w:cs="Times New Roman"/>
      <w:b/>
      <w:bCs/>
      <w:spacing w:val="-1"/>
      <w:sz w:val="26"/>
      <w:szCs w:val="26"/>
    </w:rPr>
  </w:style>
  <w:style w:type="paragraph" w:customStyle="1" w:styleId="30">
    <w:name w:val="Основной текст (3)"/>
    <w:basedOn w:val="a"/>
    <w:link w:val="3"/>
    <w:rsid w:val="002D6DA4"/>
    <w:pPr>
      <w:widowControl w:val="0"/>
      <w:shd w:val="clear" w:color="auto" w:fill="FFFFFF"/>
      <w:spacing w:after="180" w:line="0" w:lineRule="atLeast"/>
      <w:ind w:firstLine="0"/>
      <w:jc w:val="center"/>
    </w:pPr>
    <w:rPr>
      <w:rFonts w:eastAsia="Times New Roman" w:cs="Times New Roman"/>
      <w:b/>
      <w:bCs/>
      <w:spacing w:val="-1"/>
      <w:sz w:val="26"/>
      <w:szCs w:val="26"/>
    </w:rPr>
  </w:style>
  <w:style w:type="paragraph" w:customStyle="1" w:styleId="80">
    <w:name w:val="Основной текст (8)"/>
    <w:basedOn w:val="a"/>
    <w:link w:val="8"/>
    <w:rsid w:val="002D6DA4"/>
    <w:pPr>
      <w:widowControl w:val="0"/>
      <w:shd w:val="clear" w:color="auto" w:fill="FFFFFF"/>
      <w:spacing w:line="274" w:lineRule="exact"/>
      <w:ind w:firstLine="0"/>
      <w:jc w:val="both"/>
    </w:pPr>
    <w:rPr>
      <w:rFonts w:eastAsia="Times New Roman" w:cs="Times New Roman"/>
      <w:b/>
      <w:bCs/>
      <w:spacing w:val="-3"/>
      <w:sz w:val="22"/>
    </w:rPr>
  </w:style>
  <w:style w:type="paragraph" w:customStyle="1" w:styleId="101">
    <w:name w:val="Основной текст (10)"/>
    <w:basedOn w:val="a"/>
    <w:link w:val="100"/>
    <w:rsid w:val="002D6DA4"/>
    <w:pPr>
      <w:widowControl w:val="0"/>
      <w:shd w:val="clear" w:color="auto" w:fill="FFFFFF"/>
      <w:spacing w:before="300" w:line="322" w:lineRule="exact"/>
      <w:ind w:firstLine="1580"/>
    </w:pPr>
    <w:rPr>
      <w:rFonts w:eastAsia="Times New Roman" w:cs="Times New Roman"/>
      <w:i/>
      <w:iCs/>
      <w:spacing w:val="-2"/>
      <w:sz w:val="26"/>
      <w:szCs w:val="26"/>
    </w:rPr>
  </w:style>
  <w:style w:type="character" w:customStyle="1" w:styleId="0pt0">
    <w:name w:val="Основной текст + Интервал 0 pt"/>
    <w:basedOn w:val="a7"/>
    <w:rsid w:val="002D6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extended-textshort">
    <w:name w:val="extended-text__short"/>
    <w:basedOn w:val="a0"/>
    <w:rsid w:val="00BF0609"/>
  </w:style>
  <w:style w:type="paragraph" w:styleId="a8">
    <w:name w:val="List Paragraph"/>
    <w:basedOn w:val="a"/>
    <w:uiPriority w:val="34"/>
    <w:qFormat/>
    <w:rsid w:val="00156878"/>
    <w:pPr>
      <w:ind w:left="720"/>
      <w:contextualSpacing/>
    </w:pPr>
  </w:style>
  <w:style w:type="character" w:customStyle="1" w:styleId="apple-converted-space">
    <w:name w:val="apple-converted-space"/>
    <w:basedOn w:val="a0"/>
    <w:rsid w:val="00156878"/>
  </w:style>
  <w:style w:type="character" w:styleId="a9">
    <w:name w:val="FollowedHyperlink"/>
    <w:basedOn w:val="a0"/>
    <w:uiPriority w:val="99"/>
    <w:semiHidden/>
    <w:unhideWhenUsed/>
    <w:rsid w:val="008652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alevatog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nu.edu.ru/ru/faculties/full_time/isptic/srp/scie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Анна</cp:lastModifiedBy>
  <cp:revision>10</cp:revision>
  <cp:lastPrinted>2018-09-07T03:19:00Z</cp:lastPrinted>
  <dcterms:created xsi:type="dcterms:W3CDTF">2022-11-02T08:32:00Z</dcterms:created>
  <dcterms:modified xsi:type="dcterms:W3CDTF">2022-11-07T01:32:00Z</dcterms:modified>
</cp:coreProperties>
</file>