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ook w:val="04A0" w:firstRow="1" w:lastRow="0" w:firstColumn="1" w:lastColumn="0" w:noHBand="0" w:noVBand="1"/>
      </w:tblPr>
      <w:tblGrid>
        <w:gridCol w:w="3891"/>
        <w:gridCol w:w="5822"/>
      </w:tblGrid>
      <w:tr w:rsidR="0038711B" w:rsidRPr="0038711B" w14:paraId="6579994B" w14:textId="77777777" w:rsidTr="00EB6CAE">
        <w:trPr>
          <w:trHeight w:val="1974"/>
        </w:trPr>
        <w:tc>
          <w:tcPr>
            <w:tcW w:w="3946" w:type="dxa"/>
            <w:shd w:val="clear" w:color="auto" w:fill="auto"/>
          </w:tcPr>
          <w:p w14:paraId="5BDBF4A8" w14:textId="77777777" w:rsidR="0038711B" w:rsidRPr="00647374" w:rsidRDefault="0038711B" w:rsidP="00EB6CAE">
            <w:pPr>
              <w:widowControl w:val="0"/>
              <w:tabs>
                <w:tab w:val="left" w:pos="3544"/>
              </w:tabs>
              <w:autoSpaceDE w:val="0"/>
              <w:autoSpaceDN w:val="0"/>
              <w:spacing w:after="0" w:line="240" w:lineRule="auto"/>
              <w:jc w:val="both"/>
              <w:rPr>
                <w:rFonts w:ascii="Calibri" w:eastAsia="Times New Roman" w:hAnsi="Calibri"/>
                <w:sz w:val="18"/>
              </w:rPr>
            </w:pPr>
            <w:r>
              <w:rPr>
                <w:rFonts w:ascii="Calibri" w:eastAsia="Times New Roman" w:hAnsi="Calibri"/>
                <w:noProof/>
                <w:sz w:val="18"/>
                <w:lang w:eastAsia="ru-RU"/>
              </w:rPr>
              <w:drawing>
                <wp:inline distT="0" distB="0" distL="0" distR="0" wp14:anchorId="3FDB378B" wp14:editId="57EE9EFE">
                  <wp:extent cx="2075180" cy="17176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5180" cy="1717675"/>
                          </a:xfrm>
                          <a:prstGeom prst="rect">
                            <a:avLst/>
                          </a:prstGeom>
                          <a:noFill/>
                          <a:ln>
                            <a:noFill/>
                          </a:ln>
                        </pic:spPr>
                      </pic:pic>
                    </a:graphicData>
                  </a:graphic>
                </wp:inline>
              </w:drawing>
            </w:r>
          </w:p>
        </w:tc>
        <w:tc>
          <w:tcPr>
            <w:tcW w:w="6337" w:type="dxa"/>
            <w:shd w:val="clear" w:color="auto" w:fill="auto"/>
          </w:tcPr>
          <w:p w14:paraId="2045BF67"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Автономная некоммерческая организация</w:t>
            </w:r>
          </w:p>
          <w:p w14:paraId="2ECC9B40"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высшего образования</w:t>
            </w:r>
          </w:p>
          <w:p w14:paraId="7A6CAF01"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«Университет мировых цивилизаций</w:t>
            </w:r>
          </w:p>
          <w:p w14:paraId="3682A184"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имени В.В. Жириновского»</w:t>
            </w:r>
          </w:p>
          <w:p w14:paraId="4C7B0B03"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b/>
                <w:bCs/>
              </w:rPr>
            </w:pPr>
            <w:r w:rsidRPr="00647374">
              <w:rPr>
                <w:rFonts w:eastAsia="Times New Roman"/>
                <w:b/>
                <w:bCs/>
              </w:rPr>
              <w:t>(АНО ВО «УМЦ»)</w:t>
            </w:r>
          </w:p>
          <w:p w14:paraId="27624590"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sz w:val="20"/>
                <w:szCs w:val="20"/>
              </w:rPr>
            </w:pPr>
            <w:proofErr w:type="gramStart"/>
            <w:r w:rsidRPr="00647374">
              <w:rPr>
                <w:rFonts w:eastAsia="Times New Roman"/>
                <w:sz w:val="20"/>
                <w:szCs w:val="20"/>
              </w:rPr>
              <w:t>Ленинский</w:t>
            </w:r>
            <w:proofErr w:type="gramEnd"/>
            <w:r w:rsidRPr="00647374">
              <w:rPr>
                <w:rFonts w:eastAsia="Times New Roman"/>
                <w:sz w:val="20"/>
                <w:szCs w:val="20"/>
              </w:rPr>
              <w:t xml:space="preserve"> </w:t>
            </w:r>
            <w:proofErr w:type="spellStart"/>
            <w:r w:rsidRPr="00647374">
              <w:rPr>
                <w:rFonts w:eastAsia="Times New Roman"/>
                <w:sz w:val="20"/>
                <w:szCs w:val="20"/>
              </w:rPr>
              <w:t>пр-кт</w:t>
            </w:r>
            <w:proofErr w:type="spellEnd"/>
            <w:r w:rsidRPr="00647374">
              <w:rPr>
                <w:rFonts w:eastAsia="Times New Roman"/>
                <w:sz w:val="20"/>
                <w:szCs w:val="20"/>
              </w:rPr>
              <w:t>, д. 1/2, к. 1, Москва, 119049</w:t>
            </w:r>
          </w:p>
          <w:p w14:paraId="00136621" w14:textId="77777777" w:rsidR="0038711B" w:rsidRPr="00647374" w:rsidRDefault="0038711B" w:rsidP="00EB6CAE">
            <w:pPr>
              <w:widowControl w:val="0"/>
              <w:tabs>
                <w:tab w:val="left" w:pos="3544"/>
              </w:tabs>
              <w:autoSpaceDE w:val="0"/>
              <w:autoSpaceDN w:val="0"/>
              <w:spacing w:after="0" w:line="240" w:lineRule="auto"/>
              <w:jc w:val="center"/>
              <w:rPr>
                <w:rFonts w:eastAsia="Times New Roman"/>
                <w:sz w:val="20"/>
                <w:szCs w:val="20"/>
              </w:rPr>
            </w:pPr>
            <w:r w:rsidRPr="00647374">
              <w:rPr>
                <w:rFonts w:eastAsia="Times New Roman"/>
                <w:sz w:val="20"/>
                <w:szCs w:val="20"/>
              </w:rPr>
              <w:t>тел.: +7 (499) 261-11-26; +7 (495) 632-17-71</w:t>
            </w:r>
          </w:p>
          <w:p w14:paraId="0341B80A" w14:textId="77777777" w:rsidR="0038711B" w:rsidRPr="0038711B" w:rsidRDefault="0038711B" w:rsidP="00EB6CAE">
            <w:pPr>
              <w:widowControl w:val="0"/>
              <w:tabs>
                <w:tab w:val="left" w:pos="3544"/>
              </w:tabs>
              <w:autoSpaceDE w:val="0"/>
              <w:autoSpaceDN w:val="0"/>
              <w:spacing w:after="0" w:line="240" w:lineRule="auto"/>
              <w:jc w:val="center"/>
              <w:rPr>
                <w:rFonts w:eastAsia="Times New Roman"/>
                <w:sz w:val="20"/>
                <w:szCs w:val="20"/>
              </w:rPr>
            </w:pPr>
            <w:r w:rsidRPr="00CF77FD">
              <w:rPr>
                <w:rFonts w:eastAsia="Times New Roman"/>
                <w:sz w:val="20"/>
                <w:szCs w:val="20"/>
                <w:lang w:val="en-US"/>
              </w:rPr>
              <w:t>e</w:t>
            </w:r>
            <w:r w:rsidRPr="0038711B">
              <w:rPr>
                <w:rFonts w:eastAsia="Times New Roman"/>
                <w:sz w:val="20"/>
                <w:szCs w:val="20"/>
              </w:rPr>
              <w:t>-</w:t>
            </w:r>
            <w:r w:rsidRPr="00CF77FD">
              <w:rPr>
                <w:rFonts w:eastAsia="Times New Roman"/>
                <w:sz w:val="20"/>
                <w:szCs w:val="20"/>
                <w:lang w:val="en-US"/>
              </w:rPr>
              <w:t>mail</w:t>
            </w:r>
            <w:r w:rsidRPr="0038711B">
              <w:rPr>
                <w:rFonts w:eastAsia="Times New Roman"/>
                <w:sz w:val="20"/>
                <w:szCs w:val="20"/>
              </w:rPr>
              <w:t xml:space="preserve">: </w:t>
            </w:r>
            <w:r w:rsidRPr="00CF77FD">
              <w:rPr>
                <w:rFonts w:eastAsia="Times New Roman"/>
                <w:sz w:val="20"/>
                <w:szCs w:val="20"/>
                <w:lang w:val="en-US"/>
              </w:rPr>
              <w:t>info</w:t>
            </w:r>
            <w:r w:rsidRPr="0038711B">
              <w:rPr>
                <w:rFonts w:eastAsia="Times New Roman"/>
                <w:sz w:val="20"/>
                <w:szCs w:val="20"/>
              </w:rPr>
              <w:t>@</w:t>
            </w:r>
            <w:proofErr w:type="spellStart"/>
            <w:r>
              <w:rPr>
                <w:rFonts w:eastAsia="Times New Roman"/>
                <w:sz w:val="20"/>
                <w:szCs w:val="20"/>
                <w:lang w:val="en-US"/>
              </w:rPr>
              <w:t>u</w:t>
            </w:r>
            <w:r w:rsidRPr="00CF77FD">
              <w:rPr>
                <w:rFonts w:eastAsia="Times New Roman"/>
                <w:sz w:val="20"/>
                <w:szCs w:val="20"/>
                <w:lang w:val="en-US"/>
              </w:rPr>
              <w:t>mc</w:t>
            </w:r>
            <w:proofErr w:type="spellEnd"/>
            <w:r w:rsidRPr="0038711B">
              <w:rPr>
                <w:rFonts w:eastAsia="Times New Roman"/>
                <w:sz w:val="20"/>
                <w:szCs w:val="20"/>
              </w:rPr>
              <w:t>-</w:t>
            </w:r>
            <w:proofErr w:type="spellStart"/>
            <w:r w:rsidRPr="00CF77FD">
              <w:rPr>
                <w:rFonts w:eastAsia="Times New Roman"/>
                <w:sz w:val="20"/>
                <w:szCs w:val="20"/>
                <w:lang w:val="en-US"/>
              </w:rPr>
              <w:t>i</w:t>
            </w:r>
            <w:proofErr w:type="spellEnd"/>
            <w:r w:rsidRPr="0038711B">
              <w:rPr>
                <w:rFonts w:eastAsia="Times New Roman"/>
                <w:sz w:val="20"/>
                <w:szCs w:val="20"/>
              </w:rPr>
              <w:t>.</w:t>
            </w:r>
            <w:proofErr w:type="spellStart"/>
            <w:r w:rsidRPr="00CF77FD">
              <w:rPr>
                <w:rFonts w:eastAsia="Times New Roman"/>
                <w:sz w:val="20"/>
                <w:szCs w:val="20"/>
                <w:lang w:val="en-US"/>
              </w:rPr>
              <w:t>ru</w:t>
            </w:r>
            <w:proofErr w:type="spellEnd"/>
            <w:r w:rsidRPr="0038711B">
              <w:rPr>
                <w:rFonts w:eastAsia="Times New Roman"/>
                <w:sz w:val="20"/>
                <w:szCs w:val="20"/>
              </w:rPr>
              <w:t xml:space="preserve">; </w:t>
            </w:r>
            <w:r w:rsidRPr="00647374">
              <w:rPr>
                <w:rFonts w:eastAsia="Times New Roman"/>
                <w:sz w:val="20"/>
                <w:szCs w:val="20"/>
              </w:rPr>
              <w:t>сайт</w:t>
            </w:r>
            <w:r w:rsidRPr="0038711B">
              <w:rPr>
                <w:rFonts w:eastAsia="Times New Roman"/>
                <w:sz w:val="20"/>
                <w:szCs w:val="20"/>
              </w:rPr>
              <w:t xml:space="preserve">: </w:t>
            </w:r>
            <w:proofErr w:type="spellStart"/>
            <w:r w:rsidRPr="00CF77FD">
              <w:rPr>
                <w:rFonts w:eastAsia="Times New Roman"/>
                <w:sz w:val="20"/>
                <w:szCs w:val="20"/>
                <w:lang w:val="en-US"/>
              </w:rPr>
              <w:t>imc</w:t>
            </w:r>
            <w:proofErr w:type="spellEnd"/>
            <w:r w:rsidRPr="0038711B">
              <w:rPr>
                <w:rFonts w:eastAsia="Times New Roman"/>
                <w:sz w:val="20"/>
                <w:szCs w:val="20"/>
              </w:rPr>
              <w:t>-</w:t>
            </w:r>
            <w:proofErr w:type="spellStart"/>
            <w:r w:rsidRPr="00CF77FD">
              <w:rPr>
                <w:rFonts w:eastAsia="Times New Roman"/>
                <w:sz w:val="20"/>
                <w:szCs w:val="20"/>
                <w:lang w:val="en-US"/>
              </w:rPr>
              <w:t>i</w:t>
            </w:r>
            <w:proofErr w:type="spellEnd"/>
            <w:r w:rsidRPr="0038711B">
              <w:rPr>
                <w:rFonts w:eastAsia="Times New Roman"/>
                <w:sz w:val="20"/>
                <w:szCs w:val="20"/>
              </w:rPr>
              <w:t>.</w:t>
            </w:r>
            <w:proofErr w:type="spellStart"/>
            <w:r w:rsidRPr="00CF77FD">
              <w:rPr>
                <w:rFonts w:eastAsia="Times New Roman"/>
                <w:sz w:val="20"/>
                <w:szCs w:val="20"/>
                <w:lang w:val="en-US"/>
              </w:rPr>
              <w:t>ru</w:t>
            </w:r>
            <w:proofErr w:type="spellEnd"/>
          </w:p>
          <w:p w14:paraId="0B3E0605" w14:textId="77777777" w:rsidR="0038711B" w:rsidRPr="0038711B" w:rsidRDefault="0038711B" w:rsidP="00EB6CAE">
            <w:pPr>
              <w:widowControl w:val="0"/>
              <w:tabs>
                <w:tab w:val="left" w:pos="3544"/>
              </w:tabs>
              <w:autoSpaceDE w:val="0"/>
              <w:autoSpaceDN w:val="0"/>
              <w:spacing w:after="0" w:line="240" w:lineRule="auto"/>
              <w:jc w:val="center"/>
              <w:rPr>
                <w:rFonts w:eastAsia="Times New Roman"/>
                <w:b/>
                <w:bCs/>
                <w:sz w:val="14"/>
                <w:szCs w:val="14"/>
              </w:rPr>
            </w:pPr>
          </w:p>
        </w:tc>
      </w:tr>
    </w:tbl>
    <w:p w14:paraId="04FAB1BA" w14:textId="77777777" w:rsidR="0038711B" w:rsidRPr="0038711B" w:rsidRDefault="00435CEE" w:rsidP="0038711B">
      <w:pPr>
        <w:widowControl w:val="0"/>
        <w:tabs>
          <w:tab w:val="left" w:pos="3544"/>
        </w:tabs>
        <w:autoSpaceDE w:val="0"/>
        <w:autoSpaceDN w:val="0"/>
        <w:spacing w:after="0" w:line="240" w:lineRule="auto"/>
        <w:ind w:left="-142" w:firstLine="709"/>
        <w:jc w:val="both"/>
        <w:rPr>
          <w:rFonts w:eastAsia="Times New Roman"/>
          <w:sz w:val="18"/>
        </w:rPr>
      </w:pPr>
      <w:r>
        <w:rPr>
          <w:rFonts w:eastAsia="Times New Roman"/>
          <w:noProof/>
          <w:sz w:val="18"/>
          <w:lang w:eastAsia="ru-RU"/>
        </w:rPr>
        <mc:AlternateContent>
          <mc:Choice Requires="wps">
            <w:drawing>
              <wp:anchor distT="4294967295" distB="4294967295" distL="114300" distR="114300" simplePos="0" relativeHeight="251659264" behindDoc="0" locked="0" layoutInCell="1" allowOverlap="1" wp14:anchorId="78566BC2" wp14:editId="2670EA7D">
                <wp:simplePos x="0" y="0"/>
                <wp:positionH relativeFrom="column">
                  <wp:posOffset>-129540</wp:posOffset>
                </wp:positionH>
                <wp:positionV relativeFrom="paragraph">
                  <wp:posOffset>29209</wp:posOffset>
                </wp:positionV>
                <wp:extent cx="625792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ED4FD6B" id="_x0000_t32" coordsize="21600,21600" o:spt="32" o:oned="t" path="m,l21600,21600e" filled="f">
                <v:path arrowok="t" fillok="f" o:connecttype="none"/>
                <o:lock v:ext="edit" shapetype="t"/>
              </v:shapetype>
              <v:shape id="Прямая со стрелкой 2" o:spid="_x0000_s1026" type="#_x0000_t32" style="position:absolute;margin-left:-10.2pt;margin-top:2.3pt;width:49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"/>
            </w:pict>
          </mc:Fallback>
        </mc:AlternateContent>
      </w:r>
    </w:p>
    <w:p w14:paraId="2080E7EA" w14:textId="77777777" w:rsidR="0038711B" w:rsidRPr="00BB53CA" w:rsidRDefault="0038711B" w:rsidP="0038711B">
      <w:pPr>
        <w:pStyle w:val="p5"/>
        <w:shd w:val="clear" w:color="auto" w:fill="FFFFFF"/>
        <w:jc w:val="center"/>
        <w:rPr>
          <w:color w:val="000000"/>
        </w:rPr>
      </w:pPr>
      <w:r w:rsidRPr="00BB53CA">
        <w:rPr>
          <w:rStyle w:val="s1"/>
          <w:rFonts w:eastAsia="Calibri"/>
          <w:b/>
          <w:bCs/>
          <w:color w:val="000000"/>
        </w:rPr>
        <w:t>ИНФОРМАЦИОННОЕ ПИСЬМО</w:t>
      </w:r>
    </w:p>
    <w:p w14:paraId="0C4DD075" w14:textId="77777777" w:rsidR="0038711B" w:rsidRPr="00BB53CA" w:rsidRDefault="0038711B" w:rsidP="0038711B">
      <w:pPr>
        <w:pStyle w:val="p4"/>
        <w:shd w:val="clear" w:color="auto" w:fill="FFFFFF"/>
        <w:jc w:val="center"/>
        <w:rPr>
          <w:color w:val="000000"/>
        </w:rPr>
      </w:pPr>
      <w:r w:rsidRPr="00BB53CA">
        <w:rPr>
          <w:rStyle w:val="s1"/>
          <w:rFonts w:eastAsia="Calibri"/>
          <w:b/>
          <w:bCs/>
          <w:color w:val="000000"/>
        </w:rPr>
        <w:t>УВАЖАЕМЫЕ КОЛЛЕГИ!</w:t>
      </w:r>
    </w:p>
    <w:p w14:paraId="2042C0D1" w14:textId="29D0FB39" w:rsidR="0038711B" w:rsidRPr="00E208A0" w:rsidRDefault="0038711B" w:rsidP="00CC6902">
      <w:pPr>
        <w:pStyle w:val="p6"/>
        <w:shd w:val="clear" w:color="auto" w:fill="FFFFFF"/>
        <w:spacing w:before="0" w:beforeAutospacing="0" w:after="0" w:afterAutospacing="0"/>
        <w:ind w:firstLine="720"/>
        <w:jc w:val="both"/>
        <w:rPr>
          <w:rStyle w:val="apple-converted-space"/>
          <w:b/>
        </w:rPr>
      </w:pPr>
      <w:r w:rsidRPr="00E208A0">
        <w:t>Автономная некоммерческая организация высшего образования «Университет мировых цивилизаций имени В.В. Жириновского» (АНО ВО «УМЦ») приглашает Вас принять участие</w:t>
      </w:r>
      <w:r w:rsidRPr="00E208A0">
        <w:rPr>
          <w:b/>
        </w:rPr>
        <w:t xml:space="preserve"> </w:t>
      </w:r>
      <w:r w:rsidRPr="00E208A0">
        <w:t xml:space="preserve">в </w:t>
      </w:r>
      <w:r w:rsidR="005860FE" w:rsidRPr="00E208A0">
        <w:t>работе</w:t>
      </w:r>
      <w:r w:rsidR="005860FE" w:rsidRPr="00E208A0">
        <w:rPr>
          <w:b/>
        </w:rPr>
        <w:t xml:space="preserve"> заочной дискуссионной площадки «Фундаментальные и прикладные проблемы судебной власти, правосудия и судебной деятельности»</w:t>
      </w:r>
      <w:r w:rsidRPr="00E208A0">
        <w:rPr>
          <w:rStyle w:val="apple-converted-space"/>
          <w:b/>
        </w:rPr>
        <w:t>.</w:t>
      </w:r>
    </w:p>
    <w:p w14:paraId="5E868E9E" w14:textId="3F8C0EB1" w:rsidR="00FA0575" w:rsidRPr="00E208A0" w:rsidRDefault="00FA0575" w:rsidP="00CC6902">
      <w:pPr>
        <w:spacing w:after="0" w:line="240" w:lineRule="auto"/>
        <w:ind w:firstLine="709"/>
        <w:jc w:val="both"/>
      </w:pPr>
      <w:r w:rsidRPr="00E208A0">
        <w:t xml:space="preserve">На площадке будут обсуждаться теоретические и практические аспекты судебной деятельности. Тематика обсуждаемых вопросов: </w:t>
      </w:r>
    </w:p>
    <w:p w14:paraId="5A03C282" w14:textId="77777777" w:rsidR="009E7F2F" w:rsidRPr="00E208A0" w:rsidRDefault="009E7F2F" w:rsidP="00CC6902">
      <w:pPr>
        <w:spacing w:after="0" w:line="240" w:lineRule="auto"/>
        <w:ind w:firstLine="709"/>
        <w:jc w:val="both"/>
        <w:rPr>
          <w:b/>
        </w:rPr>
      </w:pPr>
      <w:r w:rsidRPr="00E208A0">
        <w:rPr>
          <w:b/>
        </w:rPr>
        <w:t xml:space="preserve">1. Правовой реализм и его влияние на российское право. </w:t>
      </w:r>
    </w:p>
    <w:p w14:paraId="5D49D116" w14:textId="77777777" w:rsidR="009E7F2F" w:rsidRPr="00E208A0" w:rsidRDefault="009E7F2F" w:rsidP="00CC6902">
      <w:pPr>
        <w:spacing w:after="0" w:line="240" w:lineRule="auto"/>
        <w:ind w:firstLine="709"/>
        <w:jc w:val="both"/>
        <w:rPr>
          <w:b/>
        </w:rPr>
      </w:pPr>
      <w:r w:rsidRPr="00E208A0">
        <w:rPr>
          <w:b/>
        </w:rPr>
        <w:t xml:space="preserve">2. Протокол судебного заседания как зеркало процесса. </w:t>
      </w:r>
    </w:p>
    <w:p w14:paraId="73E72D5A" w14:textId="117AD83E" w:rsidR="009E7F2F" w:rsidRPr="00E208A0" w:rsidRDefault="009E7F2F" w:rsidP="00CC6902">
      <w:pPr>
        <w:spacing w:after="0" w:line="240" w:lineRule="auto"/>
        <w:ind w:firstLine="709"/>
        <w:jc w:val="both"/>
        <w:rPr>
          <w:b/>
        </w:rPr>
      </w:pPr>
      <w:r w:rsidRPr="00E208A0">
        <w:rPr>
          <w:b/>
        </w:rPr>
        <w:t>3. Теория игр и логические парадоксы в правосудии</w:t>
      </w:r>
      <w:r w:rsidR="00112AD5">
        <w:rPr>
          <w:b/>
        </w:rPr>
        <w:t>.</w:t>
      </w:r>
    </w:p>
    <w:p w14:paraId="06C3D946" w14:textId="77777777" w:rsidR="009E7F2F" w:rsidRPr="00E208A0" w:rsidRDefault="009E7F2F" w:rsidP="00CC6902">
      <w:pPr>
        <w:spacing w:after="0" w:line="240" w:lineRule="auto"/>
        <w:ind w:firstLine="709"/>
        <w:jc w:val="both"/>
        <w:rPr>
          <w:b/>
        </w:rPr>
      </w:pPr>
      <w:r w:rsidRPr="00E208A0">
        <w:rPr>
          <w:b/>
        </w:rPr>
        <w:t xml:space="preserve">4. Роль судебного менеджмента в подготовке и ведении судебных дел. </w:t>
      </w:r>
    </w:p>
    <w:p w14:paraId="22730469" w14:textId="77777777" w:rsidR="009E7F2F" w:rsidRPr="00E208A0" w:rsidRDefault="009E7F2F" w:rsidP="00CC6902">
      <w:pPr>
        <w:spacing w:after="0" w:line="240" w:lineRule="auto"/>
        <w:ind w:firstLine="709"/>
        <w:jc w:val="both"/>
        <w:rPr>
          <w:b/>
        </w:rPr>
      </w:pPr>
      <w:r w:rsidRPr="00E208A0">
        <w:rPr>
          <w:b/>
        </w:rPr>
        <w:t>5. Применение искусственного интеллекта в правосудии: новые возможности и риски.</w:t>
      </w:r>
    </w:p>
    <w:p w14:paraId="39DF45F2" w14:textId="77777777" w:rsidR="00CC6902" w:rsidRDefault="00CC6902" w:rsidP="00CC6902">
      <w:pPr>
        <w:spacing w:after="0" w:line="240" w:lineRule="auto"/>
        <w:ind w:firstLine="720"/>
        <w:jc w:val="both"/>
      </w:pPr>
    </w:p>
    <w:p w14:paraId="3201BAFC" w14:textId="62C8F274" w:rsidR="009A25E3" w:rsidRPr="009A25E3" w:rsidRDefault="009A25E3" w:rsidP="00CC6902">
      <w:pPr>
        <w:spacing w:after="0" w:line="240" w:lineRule="auto"/>
        <w:ind w:firstLine="720"/>
        <w:jc w:val="both"/>
      </w:pPr>
      <w:r w:rsidRPr="009A25E3">
        <w:t>Основой для</w:t>
      </w:r>
      <w:r w:rsidR="00FA7DFA">
        <w:t xml:space="preserve"> начала</w:t>
      </w:r>
      <w:r w:rsidRPr="009A25E3">
        <w:t xml:space="preserve"> дискуссии </w:t>
      </w:r>
      <w:r w:rsidR="00FA7DFA">
        <w:t>послужила</w:t>
      </w:r>
      <w:r w:rsidRPr="009A25E3">
        <w:t xml:space="preserve"> монография Ю.А. Цветкова «Игры, в которые играют судьи. Деконструкция правосудия и судебной деятельности в парадигме правового реализма»</w:t>
      </w:r>
    </w:p>
    <w:p w14:paraId="6929C4CF" w14:textId="60F57768" w:rsidR="00FA0575" w:rsidRPr="00E208A0" w:rsidRDefault="00FA0575" w:rsidP="00B06792">
      <w:pPr>
        <w:spacing w:after="0" w:line="240" w:lineRule="auto"/>
        <w:ind w:firstLine="720"/>
        <w:jc w:val="both"/>
      </w:pPr>
      <w:r w:rsidRPr="00E208A0">
        <w:t>Для участия в работе заочной дискуссионной площадки приглашаются юристы – ученые и практики, преподаватели вузов, докторанты, аспиранты, научные сотрудники и практические работники, а также все лица, проявляющие интерес к судопроизводству и российской юстиции.</w:t>
      </w:r>
    </w:p>
    <w:p w14:paraId="12F089E2" w14:textId="77777777" w:rsidR="00B06792" w:rsidRPr="00E208A0" w:rsidRDefault="00B06792" w:rsidP="00B06792">
      <w:pPr>
        <w:spacing w:after="0" w:line="240" w:lineRule="auto"/>
        <w:ind w:firstLine="720"/>
        <w:jc w:val="both"/>
      </w:pPr>
      <w:r w:rsidRPr="00E208A0">
        <w:t xml:space="preserve">Дискуссионная площадка проводится в заочной форме, с последующим изданием и индексированием материалов дискуссионной площадки в РИНЦ. </w:t>
      </w:r>
    </w:p>
    <w:p w14:paraId="30E65CA6" w14:textId="77777777" w:rsidR="00B06792" w:rsidRPr="00E208A0" w:rsidRDefault="00B06792" w:rsidP="00B06792">
      <w:pPr>
        <w:spacing w:after="0" w:line="240" w:lineRule="auto"/>
        <w:ind w:firstLine="720"/>
        <w:jc w:val="both"/>
      </w:pPr>
      <w:r w:rsidRPr="00E208A0">
        <w:t>При достаточном количестве запросов, возможно проведение очного круглого стола по результатам заочной дискуссии в сентябре 2023 года на площадке УМЦ.</w:t>
      </w:r>
    </w:p>
    <w:p w14:paraId="107D12F7" w14:textId="77777777" w:rsidR="00B06792" w:rsidRPr="00E208A0" w:rsidRDefault="00B06792" w:rsidP="00B06792">
      <w:pPr>
        <w:spacing w:after="0" w:line="240" w:lineRule="auto"/>
        <w:ind w:firstLine="709"/>
        <w:jc w:val="both"/>
      </w:pPr>
    </w:p>
    <w:p w14:paraId="4E9430D4" w14:textId="77777777" w:rsidR="009A25E3" w:rsidRPr="00E208A0" w:rsidRDefault="009E7F2F" w:rsidP="00FA7DFA">
      <w:pPr>
        <w:spacing w:after="0" w:line="240" w:lineRule="auto"/>
        <w:ind w:firstLine="709"/>
        <w:jc w:val="both"/>
      </w:pPr>
      <w:r w:rsidRPr="00E208A0">
        <w:t xml:space="preserve">Для участия в </w:t>
      </w:r>
      <w:r w:rsidR="00CC6902" w:rsidRPr="00E208A0">
        <w:t>дискуссионной площадке</w:t>
      </w:r>
      <w:r w:rsidRPr="00E208A0">
        <w:t xml:space="preserve"> необходимо заполнить и присылать заявку </w:t>
      </w:r>
      <w:r w:rsidR="00CC6902" w:rsidRPr="00E208A0">
        <w:rPr>
          <w:b/>
        </w:rPr>
        <w:t>(Приложение А)</w:t>
      </w:r>
      <w:r w:rsidR="00CC6902" w:rsidRPr="00E208A0">
        <w:t xml:space="preserve"> </w:t>
      </w:r>
      <w:r w:rsidRPr="00E208A0">
        <w:t xml:space="preserve">и анонсы докладов по электронной почте </w:t>
      </w:r>
      <w:hyperlink r:id="rId7" w:history="1">
        <w:r w:rsidR="009A25E3" w:rsidRPr="005A7DEB">
          <w:rPr>
            <w:rStyle w:val="a6"/>
            <w:b/>
          </w:rPr>
          <w:t>nauka@uwc-i.ru</w:t>
        </w:r>
      </w:hyperlink>
      <w:r w:rsidR="009A25E3">
        <w:rPr>
          <w:b/>
        </w:rPr>
        <w:t xml:space="preserve">. </w:t>
      </w:r>
      <w:r w:rsidR="009A25E3" w:rsidRPr="00E208A0">
        <w:t xml:space="preserve">В теме электронного письма указать </w:t>
      </w:r>
      <w:r w:rsidR="009A25E3" w:rsidRPr="00E208A0">
        <w:rPr>
          <w:b/>
        </w:rPr>
        <w:t>«дискуссионная площадка «Фундаментальные и прикладные проблемы судебной власти, правосудия и судебной деятельности»»</w:t>
      </w:r>
      <w:r w:rsidR="009A25E3" w:rsidRPr="00E208A0">
        <w:t xml:space="preserve">. </w:t>
      </w:r>
    </w:p>
    <w:p w14:paraId="6F8599E9" w14:textId="420AC3AE" w:rsidR="009A25E3" w:rsidRPr="009A25E3" w:rsidRDefault="009A25E3" w:rsidP="00FA7DFA">
      <w:pPr>
        <w:spacing w:after="0" w:line="240" w:lineRule="auto"/>
        <w:ind w:firstLine="709"/>
        <w:rPr>
          <w:rStyle w:val="a6"/>
          <w:b/>
        </w:rPr>
      </w:pPr>
      <w:r w:rsidRPr="009A25E3">
        <w:t>К</w:t>
      </w:r>
      <w:r w:rsidR="009E7F2F" w:rsidRPr="00E208A0">
        <w:t>оординатор мероприятия от УМЦ Булавин</w:t>
      </w:r>
      <w:r>
        <w:t>а</w:t>
      </w:r>
      <w:r w:rsidR="009E7F2F" w:rsidRPr="00E208A0">
        <w:t xml:space="preserve"> М.А</w:t>
      </w:r>
      <w:r>
        <w:t xml:space="preserve">. </w:t>
      </w:r>
      <w:r w:rsidRPr="009A25E3">
        <w:rPr>
          <w:rStyle w:val="a6"/>
          <w:b/>
        </w:rPr>
        <w:t xml:space="preserve"> </w:t>
      </w:r>
      <w:r w:rsidRPr="009A25E3">
        <w:rPr>
          <w:rStyle w:val="a6"/>
          <w:b/>
        </w:rPr>
        <w:fldChar w:fldCharType="begin"/>
      </w:r>
      <w:r w:rsidRPr="009A25E3">
        <w:rPr>
          <w:rStyle w:val="a6"/>
          <w:b/>
        </w:rPr>
        <w:instrText xml:space="preserve"> HYPERLINK "mailto:m.a.bulavina@uwc-i.ru</w:instrText>
      </w:r>
    </w:p>
    <w:p w14:paraId="736E64DF" w14:textId="77777777" w:rsidR="009A25E3" w:rsidRPr="009A25E3" w:rsidRDefault="009A25E3" w:rsidP="00FA7DFA">
      <w:pPr>
        <w:spacing w:after="0" w:line="240" w:lineRule="auto"/>
        <w:ind w:firstLine="709"/>
        <w:rPr>
          <w:rStyle w:val="a6"/>
          <w:b/>
        </w:rPr>
      </w:pPr>
      <w:r w:rsidRPr="009A25E3">
        <w:rPr>
          <w:rStyle w:val="a6"/>
          <w:b/>
        </w:rPr>
        <w:instrText xml:space="preserve">" </w:instrText>
      </w:r>
      <w:r w:rsidRPr="009A25E3">
        <w:rPr>
          <w:rStyle w:val="a6"/>
          <w:b/>
        </w:rPr>
        <w:fldChar w:fldCharType="separate"/>
      </w:r>
      <w:r w:rsidRPr="009A25E3">
        <w:rPr>
          <w:rStyle w:val="a6"/>
          <w:b/>
        </w:rPr>
        <w:t>m.a.bulavina@uwc-i.ru</w:t>
      </w:r>
    </w:p>
    <w:p w14:paraId="34266242" w14:textId="6D20A822" w:rsidR="00CC6902" w:rsidRPr="00E208A0" w:rsidRDefault="009A25E3" w:rsidP="00FA7DFA">
      <w:pPr>
        <w:spacing w:after="0" w:line="240" w:lineRule="auto"/>
        <w:ind w:firstLine="709"/>
        <w:jc w:val="both"/>
        <w:rPr>
          <w:color w:val="000000"/>
        </w:rPr>
      </w:pPr>
      <w:r w:rsidRPr="009A25E3">
        <w:rPr>
          <w:rStyle w:val="a6"/>
          <w:b/>
        </w:rPr>
        <w:fldChar w:fldCharType="end"/>
      </w:r>
      <w:r w:rsidR="00CC6902" w:rsidRPr="00E208A0">
        <w:rPr>
          <w:rStyle w:val="s5"/>
          <w:color w:val="000000"/>
        </w:rPr>
        <w:t xml:space="preserve">Публикация статей (тезисов докладов), материалов </w:t>
      </w:r>
      <w:r w:rsidR="00CC6902" w:rsidRPr="00E208A0">
        <w:t>дискуссионной площадки</w:t>
      </w:r>
      <w:r w:rsidR="00CC6902" w:rsidRPr="00E208A0">
        <w:rPr>
          <w:rStyle w:val="s5"/>
          <w:color w:val="000000"/>
        </w:rPr>
        <w:t xml:space="preserve"> осуществляется </w:t>
      </w:r>
      <w:r w:rsidR="00CC6902" w:rsidRPr="00E208A0">
        <w:rPr>
          <w:color w:val="000000"/>
        </w:rPr>
        <w:t xml:space="preserve">при соблюдении условий, указанных в </w:t>
      </w:r>
      <w:r w:rsidR="00CC6902" w:rsidRPr="00E208A0">
        <w:rPr>
          <w:b/>
          <w:color w:val="000000"/>
        </w:rPr>
        <w:t>приложении Б.</w:t>
      </w:r>
      <w:r w:rsidR="00CC6902" w:rsidRPr="00E208A0">
        <w:rPr>
          <w:color w:val="000000"/>
        </w:rPr>
        <w:t xml:space="preserve"> </w:t>
      </w:r>
    </w:p>
    <w:p w14:paraId="2AA51E06" w14:textId="5A6642CD" w:rsidR="009E7F2F" w:rsidRPr="00E208A0" w:rsidRDefault="009E7F2F" w:rsidP="00CC6902">
      <w:pPr>
        <w:spacing w:line="240" w:lineRule="auto"/>
        <w:ind w:firstLine="709"/>
        <w:jc w:val="both"/>
        <w:rPr>
          <w:b/>
          <w:bCs/>
        </w:rPr>
      </w:pPr>
      <w:r w:rsidRPr="00E208A0">
        <w:rPr>
          <w:b/>
          <w:bCs/>
        </w:rPr>
        <w:t>Срок подачи заявок:</w:t>
      </w:r>
      <w:r w:rsidRPr="00E208A0">
        <w:t xml:space="preserve"> до 0</w:t>
      </w:r>
      <w:r w:rsidR="00CC6902" w:rsidRPr="00E208A0">
        <w:t>1</w:t>
      </w:r>
      <w:r w:rsidRPr="00E208A0">
        <w:t xml:space="preserve"> </w:t>
      </w:r>
      <w:r w:rsidR="00E208A0" w:rsidRPr="00E208A0">
        <w:t>сентября</w:t>
      </w:r>
      <w:r w:rsidRPr="00E208A0">
        <w:t xml:space="preserve"> 2023 г.</w:t>
      </w:r>
    </w:p>
    <w:p w14:paraId="20564475" w14:textId="77777777" w:rsidR="00E208A0" w:rsidRDefault="00E208A0" w:rsidP="00CC6902">
      <w:pPr>
        <w:shd w:val="clear" w:color="auto" w:fill="FFFFFF"/>
        <w:spacing w:after="0" w:line="240" w:lineRule="auto"/>
        <w:ind w:firstLine="555"/>
        <w:jc w:val="right"/>
        <w:rPr>
          <w:rFonts w:eastAsia="Times New Roman"/>
          <w:b/>
          <w:bCs/>
          <w:i/>
          <w:u w:val="single"/>
          <w:lang w:eastAsia="ru-RU"/>
        </w:rPr>
      </w:pPr>
    </w:p>
    <w:p w14:paraId="2DFEF1AE" w14:textId="77777777" w:rsidR="00112AD5" w:rsidRPr="00112AD5" w:rsidRDefault="00112AD5" w:rsidP="00112AD5">
      <w:pPr>
        <w:ind w:right="-391" w:firstLine="851"/>
        <w:jc w:val="right"/>
      </w:pPr>
      <w:r w:rsidRPr="00112AD5">
        <w:t>Оргкомитет конференции</w:t>
      </w:r>
    </w:p>
    <w:p w14:paraId="3AD50F27" w14:textId="672F1D6C" w:rsidR="00CC6902" w:rsidRPr="00CC6902" w:rsidRDefault="00CC6902" w:rsidP="00CC6902">
      <w:pPr>
        <w:shd w:val="clear" w:color="auto" w:fill="FFFFFF"/>
        <w:spacing w:after="0" w:line="240" w:lineRule="auto"/>
        <w:ind w:firstLine="555"/>
        <w:jc w:val="right"/>
        <w:rPr>
          <w:rFonts w:eastAsia="Times New Roman"/>
          <w:b/>
          <w:bCs/>
          <w:i/>
          <w:u w:val="single"/>
          <w:lang w:eastAsia="ru-RU"/>
        </w:rPr>
      </w:pPr>
      <w:r w:rsidRPr="00CC6902">
        <w:rPr>
          <w:rFonts w:eastAsia="Times New Roman"/>
          <w:b/>
          <w:bCs/>
          <w:i/>
          <w:u w:val="single"/>
          <w:lang w:eastAsia="ru-RU"/>
        </w:rPr>
        <w:lastRenderedPageBreak/>
        <w:t>Прилож</w:t>
      </w:r>
      <w:bookmarkStart w:id="0" w:name="_GoBack"/>
      <w:bookmarkEnd w:id="0"/>
      <w:r w:rsidRPr="00CC6902">
        <w:rPr>
          <w:rFonts w:eastAsia="Times New Roman"/>
          <w:b/>
          <w:bCs/>
          <w:i/>
          <w:u w:val="single"/>
          <w:lang w:eastAsia="ru-RU"/>
        </w:rPr>
        <w:t>ение</w:t>
      </w:r>
      <w:proofErr w:type="gramStart"/>
      <w:r w:rsidRPr="00CC6902">
        <w:rPr>
          <w:rFonts w:eastAsia="Times New Roman"/>
          <w:b/>
          <w:bCs/>
          <w:i/>
          <w:u w:val="single"/>
          <w:lang w:eastAsia="ru-RU"/>
        </w:rPr>
        <w:t xml:space="preserve"> А</w:t>
      </w:r>
      <w:proofErr w:type="gramEnd"/>
      <w:r w:rsidRPr="00CC6902">
        <w:rPr>
          <w:rFonts w:eastAsia="Times New Roman"/>
          <w:b/>
          <w:bCs/>
          <w:i/>
          <w:u w:val="single"/>
          <w:lang w:eastAsia="ru-RU"/>
        </w:rPr>
        <w:t xml:space="preserve"> </w:t>
      </w:r>
    </w:p>
    <w:p w14:paraId="3EA19C20" w14:textId="77777777" w:rsidR="009E7F2F" w:rsidRDefault="009E7F2F" w:rsidP="009E7F2F">
      <w:pPr>
        <w:ind w:firstLine="709"/>
        <w:jc w:val="both"/>
        <w:rPr>
          <w:sz w:val="26"/>
          <w:szCs w:val="26"/>
        </w:rPr>
      </w:pPr>
    </w:p>
    <w:p w14:paraId="22F5F8D9" w14:textId="549414D9" w:rsidR="009E7F2F" w:rsidRPr="007071CF" w:rsidRDefault="009E7F2F" w:rsidP="009E7F2F">
      <w:pPr>
        <w:tabs>
          <w:tab w:val="left" w:pos="2295"/>
        </w:tabs>
        <w:jc w:val="center"/>
        <w:rPr>
          <w:b/>
          <w:bCs/>
          <w:sz w:val="26"/>
          <w:szCs w:val="26"/>
        </w:rPr>
      </w:pPr>
      <w:r w:rsidRPr="007071CF">
        <w:rPr>
          <w:b/>
          <w:bCs/>
          <w:sz w:val="26"/>
          <w:szCs w:val="26"/>
        </w:rPr>
        <w:t xml:space="preserve">Заявка на участие в </w:t>
      </w:r>
      <w:r w:rsidRPr="009E7F2F">
        <w:rPr>
          <w:b/>
          <w:bCs/>
          <w:sz w:val="26"/>
          <w:szCs w:val="26"/>
        </w:rPr>
        <w:t>дискуссионной площадке</w:t>
      </w:r>
      <w:r w:rsidRPr="007071CF">
        <w:rPr>
          <w:b/>
          <w:bCs/>
          <w:sz w:val="26"/>
          <w:szCs w:val="26"/>
        </w:rPr>
        <w:t xml:space="preserve"> на тему: </w:t>
      </w:r>
    </w:p>
    <w:p w14:paraId="51586EF4" w14:textId="06C8CDF6" w:rsidR="009E7F2F" w:rsidRPr="007071CF" w:rsidRDefault="009E7F2F" w:rsidP="009E7F2F">
      <w:pPr>
        <w:tabs>
          <w:tab w:val="left" w:pos="2295"/>
        </w:tabs>
        <w:jc w:val="center"/>
        <w:rPr>
          <w:b/>
          <w:bCs/>
          <w:sz w:val="26"/>
          <w:szCs w:val="26"/>
        </w:rPr>
      </w:pPr>
      <w:r w:rsidRPr="009E7F2F">
        <w:rPr>
          <w:b/>
          <w:bCs/>
          <w:sz w:val="26"/>
          <w:szCs w:val="26"/>
        </w:rPr>
        <w:t>«Фундаментальные и прикладные проблемы судебной власти, правосудия и судебной деятельности»</w:t>
      </w:r>
    </w:p>
    <w:p w14:paraId="48A5637A" w14:textId="77777777" w:rsidR="009E7F2F" w:rsidRPr="007071CF" w:rsidRDefault="009E7F2F" w:rsidP="009E7F2F">
      <w:pPr>
        <w:tabs>
          <w:tab w:val="left" w:pos="2295"/>
        </w:tabs>
        <w:jc w:val="center"/>
        <w:rPr>
          <w:b/>
          <w:bCs/>
          <w:sz w:val="26"/>
          <w:szCs w:val="26"/>
        </w:rPr>
      </w:pPr>
    </w:p>
    <w:tbl>
      <w:tblPr>
        <w:tblStyle w:val="a7"/>
        <w:tblW w:w="0" w:type="auto"/>
        <w:tblLook w:val="04A0" w:firstRow="1" w:lastRow="0" w:firstColumn="1" w:lastColumn="0" w:noHBand="0" w:noVBand="1"/>
      </w:tblPr>
      <w:tblGrid>
        <w:gridCol w:w="4672"/>
        <w:gridCol w:w="4673"/>
      </w:tblGrid>
      <w:tr w:rsidR="009E7F2F" w:rsidRPr="007071CF" w14:paraId="4215BE1D" w14:textId="77777777" w:rsidTr="004E50A6">
        <w:tc>
          <w:tcPr>
            <w:tcW w:w="4672" w:type="dxa"/>
          </w:tcPr>
          <w:p w14:paraId="0BE61B30" w14:textId="77777777" w:rsidR="009E7F2F" w:rsidRPr="007071CF" w:rsidRDefault="009E7F2F" w:rsidP="004E50A6">
            <w:pPr>
              <w:tabs>
                <w:tab w:val="left" w:pos="2295"/>
              </w:tabs>
              <w:jc w:val="both"/>
              <w:rPr>
                <w:b/>
                <w:bCs/>
                <w:sz w:val="26"/>
                <w:szCs w:val="26"/>
              </w:rPr>
            </w:pPr>
            <w:r w:rsidRPr="007071CF">
              <w:rPr>
                <w:b/>
                <w:bCs/>
                <w:sz w:val="26"/>
                <w:szCs w:val="26"/>
              </w:rPr>
              <w:t>ФИО (полностью)</w:t>
            </w:r>
          </w:p>
        </w:tc>
        <w:tc>
          <w:tcPr>
            <w:tcW w:w="4673" w:type="dxa"/>
          </w:tcPr>
          <w:p w14:paraId="15ADA814" w14:textId="77777777" w:rsidR="009E7F2F" w:rsidRPr="007071CF" w:rsidRDefault="009E7F2F" w:rsidP="004E50A6">
            <w:pPr>
              <w:tabs>
                <w:tab w:val="left" w:pos="2295"/>
              </w:tabs>
              <w:jc w:val="both"/>
              <w:rPr>
                <w:b/>
                <w:bCs/>
                <w:sz w:val="26"/>
                <w:szCs w:val="26"/>
              </w:rPr>
            </w:pPr>
          </w:p>
        </w:tc>
      </w:tr>
      <w:tr w:rsidR="009E7F2F" w:rsidRPr="007071CF" w14:paraId="033A116D" w14:textId="77777777" w:rsidTr="004E50A6">
        <w:tc>
          <w:tcPr>
            <w:tcW w:w="4672" w:type="dxa"/>
          </w:tcPr>
          <w:p w14:paraId="572B36E0" w14:textId="77777777" w:rsidR="009E7F2F" w:rsidRPr="007071CF" w:rsidRDefault="009E7F2F" w:rsidP="004E50A6">
            <w:pPr>
              <w:tabs>
                <w:tab w:val="left" w:pos="2295"/>
              </w:tabs>
              <w:jc w:val="both"/>
              <w:rPr>
                <w:b/>
                <w:bCs/>
                <w:sz w:val="26"/>
                <w:szCs w:val="26"/>
              </w:rPr>
            </w:pPr>
            <w:r w:rsidRPr="007071CF">
              <w:rPr>
                <w:b/>
                <w:bCs/>
                <w:sz w:val="26"/>
                <w:szCs w:val="26"/>
              </w:rPr>
              <w:t xml:space="preserve">Организация </w:t>
            </w:r>
          </w:p>
          <w:p w14:paraId="2FE50F22" w14:textId="77777777" w:rsidR="009E7F2F" w:rsidRPr="007071CF" w:rsidRDefault="009E7F2F" w:rsidP="004E50A6">
            <w:pPr>
              <w:tabs>
                <w:tab w:val="left" w:pos="2295"/>
              </w:tabs>
              <w:jc w:val="both"/>
              <w:rPr>
                <w:b/>
                <w:bCs/>
                <w:sz w:val="26"/>
                <w:szCs w:val="26"/>
              </w:rPr>
            </w:pPr>
            <w:r w:rsidRPr="007071CF">
              <w:rPr>
                <w:b/>
                <w:bCs/>
                <w:sz w:val="26"/>
                <w:szCs w:val="26"/>
              </w:rPr>
              <w:t>(полное наименование)</w:t>
            </w:r>
          </w:p>
        </w:tc>
        <w:tc>
          <w:tcPr>
            <w:tcW w:w="4673" w:type="dxa"/>
          </w:tcPr>
          <w:p w14:paraId="01826A71" w14:textId="77777777" w:rsidR="009E7F2F" w:rsidRPr="007071CF" w:rsidRDefault="009E7F2F" w:rsidP="004E50A6">
            <w:pPr>
              <w:tabs>
                <w:tab w:val="left" w:pos="2295"/>
              </w:tabs>
              <w:jc w:val="both"/>
              <w:rPr>
                <w:b/>
                <w:bCs/>
                <w:sz w:val="26"/>
                <w:szCs w:val="26"/>
              </w:rPr>
            </w:pPr>
          </w:p>
        </w:tc>
      </w:tr>
      <w:tr w:rsidR="009E7F2F" w:rsidRPr="007071CF" w14:paraId="7AD3ABB6" w14:textId="77777777" w:rsidTr="004E50A6">
        <w:tc>
          <w:tcPr>
            <w:tcW w:w="4672" w:type="dxa"/>
          </w:tcPr>
          <w:p w14:paraId="65BB21B1" w14:textId="77777777" w:rsidR="009E7F2F" w:rsidRPr="007071CF" w:rsidRDefault="009E7F2F" w:rsidP="004E50A6">
            <w:pPr>
              <w:tabs>
                <w:tab w:val="left" w:pos="2295"/>
              </w:tabs>
              <w:jc w:val="both"/>
              <w:rPr>
                <w:b/>
                <w:bCs/>
                <w:sz w:val="26"/>
                <w:szCs w:val="26"/>
              </w:rPr>
            </w:pPr>
            <w:r w:rsidRPr="007071CF">
              <w:rPr>
                <w:b/>
                <w:bCs/>
                <w:sz w:val="26"/>
                <w:szCs w:val="26"/>
              </w:rPr>
              <w:t>Должность</w:t>
            </w:r>
          </w:p>
        </w:tc>
        <w:tc>
          <w:tcPr>
            <w:tcW w:w="4673" w:type="dxa"/>
          </w:tcPr>
          <w:p w14:paraId="57087740" w14:textId="77777777" w:rsidR="009E7F2F" w:rsidRPr="007071CF" w:rsidRDefault="009E7F2F" w:rsidP="004E50A6">
            <w:pPr>
              <w:tabs>
                <w:tab w:val="left" w:pos="2295"/>
              </w:tabs>
              <w:jc w:val="both"/>
              <w:rPr>
                <w:b/>
                <w:bCs/>
                <w:sz w:val="26"/>
                <w:szCs w:val="26"/>
              </w:rPr>
            </w:pPr>
          </w:p>
        </w:tc>
      </w:tr>
      <w:tr w:rsidR="009E7F2F" w:rsidRPr="007071CF" w14:paraId="753BDEE7" w14:textId="77777777" w:rsidTr="004E50A6">
        <w:tc>
          <w:tcPr>
            <w:tcW w:w="4672" w:type="dxa"/>
          </w:tcPr>
          <w:p w14:paraId="256F60AD" w14:textId="77777777" w:rsidR="009E7F2F" w:rsidRPr="007071CF" w:rsidRDefault="009E7F2F" w:rsidP="004E50A6">
            <w:pPr>
              <w:tabs>
                <w:tab w:val="left" w:pos="2295"/>
              </w:tabs>
              <w:jc w:val="both"/>
              <w:rPr>
                <w:b/>
                <w:bCs/>
                <w:sz w:val="26"/>
                <w:szCs w:val="26"/>
              </w:rPr>
            </w:pPr>
            <w:r w:rsidRPr="007071CF">
              <w:rPr>
                <w:b/>
                <w:bCs/>
                <w:sz w:val="26"/>
                <w:szCs w:val="26"/>
              </w:rPr>
              <w:t>Ученая степень и звание</w:t>
            </w:r>
          </w:p>
        </w:tc>
        <w:tc>
          <w:tcPr>
            <w:tcW w:w="4673" w:type="dxa"/>
          </w:tcPr>
          <w:p w14:paraId="3CDC948E" w14:textId="77777777" w:rsidR="009E7F2F" w:rsidRPr="007071CF" w:rsidRDefault="009E7F2F" w:rsidP="004E50A6">
            <w:pPr>
              <w:tabs>
                <w:tab w:val="left" w:pos="2295"/>
              </w:tabs>
              <w:jc w:val="both"/>
              <w:rPr>
                <w:b/>
                <w:bCs/>
                <w:sz w:val="26"/>
                <w:szCs w:val="26"/>
              </w:rPr>
            </w:pPr>
          </w:p>
        </w:tc>
      </w:tr>
      <w:tr w:rsidR="009E7F2F" w:rsidRPr="007071CF" w14:paraId="01807CF7" w14:textId="77777777" w:rsidTr="004E50A6">
        <w:tc>
          <w:tcPr>
            <w:tcW w:w="4672" w:type="dxa"/>
          </w:tcPr>
          <w:p w14:paraId="14E34386" w14:textId="77777777" w:rsidR="009E7F2F" w:rsidRPr="007071CF" w:rsidRDefault="009E7F2F" w:rsidP="004E50A6">
            <w:pPr>
              <w:tabs>
                <w:tab w:val="left" w:pos="2295"/>
              </w:tabs>
              <w:jc w:val="both"/>
              <w:rPr>
                <w:b/>
                <w:bCs/>
                <w:sz w:val="26"/>
                <w:szCs w:val="26"/>
              </w:rPr>
            </w:pPr>
            <w:r w:rsidRPr="007071CF">
              <w:rPr>
                <w:b/>
                <w:bCs/>
                <w:sz w:val="26"/>
                <w:szCs w:val="26"/>
              </w:rPr>
              <w:t>Номер контактного телефона</w:t>
            </w:r>
          </w:p>
        </w:tc>
        <w:tc>
          <w:tcPr>
            <w:tcW w:w="4673" w:type="dxa"/>
          </w:tcPr>
          <w:p w14:paraId="6DA22C0A" w14:textId="77777777" w:rsidR="009E7F2F" w:rsidRPr="007071CF" w:rsidRDefault="009E7F2F" w:rsidP="004E50A6">
            <w:pPr>
              <w:tabs>
                <w:tab w:val="left" w:pos="2295"/>
              </w:tabs>
              <w:jc w:val="both"/>
              <w:rPr>
                <w:b/>
                <w:bCs/>
                <w:sz w:val="26"/>
                <w:szCs w:val="26"/>
              </w:rPr>
            </w:pPr>
          </w:p>
        </w:tc>
      </w:tr>
      <w:tr w:rsidR="009E7F2F" w:rsidRPr="007071CF" w14:paraId="65D66911" w14:textId="77777777" w:rsidTr="004E50A6">
        <w:tc>
          <w:tcPr>
            <w:tcW w:w="4672" w:type="dxa"/>
          </w:tcPr>
          <w:p w14:paraId="3946B0A0" w14:textId="77777777" w:rsidR="009E7F2F" w:rsidRPr="007071CF" w:rsidRDefault="009E7F2F" w:rsidP="004E50A6">
            <w:pPr>
              <w:tabs>
                <w:tab w:val="left" w:pos="2295"/>
              </w:tabs>
              <w:jc w:val="both"/>
              <w:rPr>
                <w:b/>
                <w:bCs/>
                <w:sz w:val="26"/>
                <w:szCs w:val="26"/>
              </w:rPr>
            </w:pPr>
            <w:r w:rsidRPr="007071CF">
              <w:rPr>
                <w:b/>
                <w:bCs/>
                <w:sz w:val="26"/>
                <w:szCs w:val="26"/>
              </w:rPr>
              <w:t>Адрес электронной почты</w:t>
            </w:r>
          </w:p>
        </w:tc>
        <w:tc>
          <w:tcPr>
            <w:tcW w:w="4673" w:type="dxa"/>
          </w:tcPr>
          <w:p w14:paraId="67F2B9FF" w14:textId="77777777" w:rsidR="009E7F2F" w:rsidRPr="007071CF" w:rsidRDefault="009E7F2F" w:rsidP="004E50A6">
            <w:pPr>
              <w:tabs>
                <w:tab w:val="left" w:pos="2295"/>
              </w:tabs>
              <w:jc w:val="both"/>
              <w:rPr>
                <w:b/>
                <w:bCs/>
                <w:sz w:val="26"/>
                <w:szCs w:val="26"/>
              </w:rPr>
            </w:pPr>
          </w:p>
        </w:tc>
      </w:tr>
      <w:tr w:rsidR="009E7F2F" w:rsidRPr="007071CF" w14:paraId="53CAB74C" w14:textId="77777777" w:rsidTr="004E50A6">
        <w:tc>
          <w:tcPr>
            <w:tcW w:w="4672" w:type="dxa"/>
          </w:tcPr>
          <w:p w14:paraId="6D898D8F" w14:textId="77777777" w:rsidR="009E7F2F" w:rsidRPr="007071CF" w:rsidRDefault="009E7F2F" w:rsidP="004E50A6">
            <w:pPr>
              <w:tabs>
                <w:tab w:val="left" w:pos="2295"/>
              </w:tabs>
              <w:jc w:val="both"/>
              <w:rPr>
                <w:b/>
                <w:bCs/>
                <w:sz w:val="26"/>
                <w:szCs w:val="26"/>
              </w:rPr>
            </w:pPr>
            <w:r w:rsidRPr="007071CF">
              <w:rPr>
                <w:b/>
                <w:bCs/>
                <w:sz w:val="26"/>
                <w:szCs w:val="26"/>
              </w:rPr>
              <w:t>Тема выступления (публикации)</w:t>
            </w:r>
          </w:p>
        </w:tc>
        <w:tc>
          <w:tcPr>
            <w:tcW w:w="4673" w:type="dxa"/>
          </w:tcPr>
          <w:p w14:paraId="5108A5BA" w14:textId="77777777" w:rsidR="009E7F2F" w:rsidRPr="007071CF" w:rsidRDefault="009E7F2F" w:rsidP="004E50A6">
            <w:pPr>
              <w:tabs>
                <w:tab w:val="left" w:pos="2295"/>
              </w:tabs>
              <w:jc w:val="both"/>
              <w:rPr>
                <w:b/>
                <w:bCs/>
                <w:sz w:val="26"/>
                <w:szCs w:val="26"/>
              </w:rPr>
            </w:pPr>
          </w:p>
        </w:tc>
      </w:tr>
    </w:tbl>
    <w:p w14:paraId="6633C81E" w14:textId="77777777" w:rsidR="009E7F2F" w:rsidRPr="007071CF" w:rsidRDefault="009E7F2F" w:rsidP="009E7F2F">
      <w:pPr>
        <w:tabs>
          <w:tab w:val="left" w:pos="2295"/>
        </w:tabs>
        <w:jc w:val="both"/>
        <w:rPr>
          <w:b/>
          <w:bCs/>
          <w:sz w:val="26"/>
          <w:szCs w:val="26"/>
        </w:rPr>
      </w:pPr>
    </w:p>
    <w:p w14:paraId="15BDDE77" w14:textId="77777777" w:rsidR="00BB5D7B" w:rsidRPr="00D22CD8" w:rsidRDefault="00BB5D7B" w:rsidP="00BB5D7B">
      <w:pPr>
        <w:ind w:right="-391" w:firstLine="851"/>
        <w:jc w:val="right"/>
        <w:rPr>
          <w:sz w:val="26"/>
          <w:szCs w:val="26"/>
        </w:rPr>
      </w:pPr>
    </w:p>
    <w:p w14:paraId="64FF86B5"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39DFB0BC"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558BF41D"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7520D1E0"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07207A4F"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0400ECF6" w14:textId="77777777" w:rsidR="00987EC5" w:rsidRDefault="00987EC5" w:rsidP="00BB5D7B">
      <w:pPr>
        <w:shd w:val="clear" w:color="auto" w:fill="FFFFFF"/>
        <w:spacing w:after="0" w:line="240" w:lineRule="auto"/>
        <w:ind w:firstLine="555"/>
        <w:jc w:val="right"/>
        <w:rPr>
          <w:rFonts w:eastAsia="Times New Roman"/>
          <w:b/>
          <w:bCs/>
          <w:color w:val="FF0000"/>
          <w:u w:val="single"/>
          <w:lang w:eastAsia="ru-RU"/>
        </w:rPr>
      </w:pPr>
    </w:p>
    <w:p w14:paraId="1E790944" w14:textId="77777777" w:rsidR="009E7F2F" w:rsidRDefault="009E7F2F" w:rsidP="00BB5D7B">
      <w:pPr>
        <w:shd w:val="clear" w:color="auto" w:fill="FFFFFF"/>
        <w:spacing w:after="0" w:line="240" w:lineRule="auto"/>
        <w:ind w:firstLine="555"/>
        <w:jc w:val="right"/>
        <w:rPr>
          <w:rFonts w:eastAsia="Times New Roman"/>
          <w:b/>
          <w:bCs/>
          <w:color w:val="FF0000"/>
          <w:u w:val="single"/>
          <w:lang w:eastAsia="ru-RU"/>
        </w:rPr>
      </w:pPr>
    </w:p>
    <w:p w14:paraId="480F6E91" w14:textId="77777777" w:rsidR="00BB5D7B" w:rsidRPr="00F90F63" w:rsidRDefault="00BB5D7B" w:rsidP="00BB5D7B">
      <w:pPr>
        <w:shd w:val="clear" w:color="auto" w:fill="FFFFFF"/>
        <w:spacing w:after="0" w:line="240" w:lineRule="auto"/>
        <w:ind w:firstLine="555"/>
        <w:jc w:val="right"/>
        <w:rPr>
          <w:rFonts w:eastAsia="Times New Roman"/>
          <w:bCs/>
          <w:color w:val="4E4E4E"/>
          <w:lang w:eastAsia="ru-RU"/>
        </w:rPr>
        <w:sectPr w:rsidR="00BB5D7B" w:rsidRPr="00F90F63" w:rsidSect="00F0339B">
          <w:pgSz w:w="11906" w:h="16838"/>
          <w:pgMar w:top="1134" w:right="850" w:bottom="1134" w:left="1701" w:header="708" w:footer="708" w:gutter="0"/>
          <w:cols w:space="708"/>
          <w:docGrid w:linePitch="360"/>
        </w:sectPr>
      </w:pPr>
    </w:p>
    <w:p w14:paraId="13117DEE" w14:textId="77A1DD5A" w:rsidR="00BB5D7B" w:rsidRPr="00112AD5" w:rsidRDefault="00BB5D7B" w:rsidP="00BB5D7B">
      <w:pPr>
        <w:shd w:val="clear" w:color="auto" w:fill="FFFFFF"/>
        <w:spacing w:after="0" w:line="240" w:lineRule="auto"/>
        <w:ind w:firstLine="555"/>
        <w:jc w:val="right"/>
        <w:rPr>
          <w:rFonts w:eastAsia="Times New Roman"/>
          <w:b/>
          <w:bCs/>
          <w:i/>
          <w:u w:val="single"/>
          <w:lang w:eastAsia="ru-RU"/>
        </w:rPr>
      </w:pPr>
      <w:r w:rsidRPr="00112AD5">
        <w:rPr>
          <w:rFonts w:eastAsia="Times New Roman"/>
          <w:b/>
          <w:bCs/>
          <w:i/>
          <w:u w:val="single"/>
          <w:lang w:eastAsia="ru-RU"/>
        </w:rPr>
        <w:lastRenderedPageBreak/>
        <w:t>Приложение</w:t>
      </w:r>
      <w:proofErr w:type="gramStart"/>
      <w:r w:rsidRPr="00112AD5">
        <w:rPr>
          <w:rFonts w:eastAsia="Times New Roman"/>
          <w:b/>
          <w:bCs/>
          <w:i/>
          <w:u w:val="single"/>
          <w:lang w:eastAsia="ru-RU"/>
        </w:rPr>
        <w:t xml:space="preserve"> </w:t>
      </w:r>
      <w:r w:rsidR="00112AD5" w:rsidRPr="00112AD5">
        <w:rPr>
          <w:rFonts w:eastAsia="Times New Roman"/>
          <w:b/>
          <w:bCs/>
          <w:i/>
          <w:u w:val="single"/>
          <w:lang w:eastAsia="ru-RU"/>
        </w:rPr>
        <w:t>Б</w:t>
      </w:r>
      <w:proofErr w:type="gramEnd"/>
    </w:p>
    <w:p w14:paraId="2118D15B" w14:textId="77777777" w:rsidR="00BB5D7B" w:rsidRPr="00F90F63" w:rsidRDefault="00BB5D7B" w:rsidP="00BB5D7B">
      <w:pPr>
        <w:shd w:val="clear" w:color="auto" w:fill="FFFFFF"/>
        <w:spacing w:after="0" w:line="240" w:lineRule="auto"/>
        <w:ind w:firstLine="555"/>
        <w:jc w:val="right"/>
        <w:rPr>
          <w:rFonts w:eastAsia="Times New Roman"/>
          <w:bCs/>
          <w:lang w:eastAsia="ru-RU"/>
        </w:rPr>
      </w:pPr>
    </w:p>
    <w:p w14:paraId="502444E2" w14:textId="77777777" w:rsidR="00BB5D7B" w:rsidRPr="00F90F63" w:rsidRDefault="00BB5D7B" w:rsidP="00BB5D7B">
      <w:pPr>
        <w:spacing w:after="0"/>
        <w:jc w:val="center"/>
        <w:rPr>
          <w:rFonts w:eastAsia="Times New Roman"/>
          <w:b/>
          <w:bCs/>
          <w:u w:val="single"/>
          <w:lang w:eastAsia="ru-RU"/>
        </w:rPr>
      </w:pPr>
      <w:r w:rsidRPr="00F90F63">
        <w:rPr>
          <w:rFonts w:eastAsia="Times New Roman"/>
          <w:b/>
          <w:bCs/>
          <w:u w:val="single"/>
          <w:lang w:eastAsia="ru-RU"/>
        </w:rPr>
        <w:t xml:space="preserve">Уважаемые авторы! </w:t>
      </w:r>
    </w:p>
    <w:p w14:paraId="1A736E1E" w14:textId="77777777" w:rsidR="00BB5D7B" w:rsidRPr="00F90F63" w:rsidRDefault="00BB5D7B" w:rsidP="00BB5D7B">
      <w:pPr>
        <w:spacing w:after="0"/>
        <w:jc w:val="center"/>
        <w:rPr>
          <w:rFonts w:eastAsia="Times New Roman"/>
          <w:b/>
          <w:bCs/>
          <w:i/>
          <w:lang w:eastAsia="ru-RU"/>
        </w:rPr>
      </w:pPr>
      <w:r w:rsidRPr="00F90F63">
        <w:rPr>
          <w:rFonts w:eastAsia="Times New Roman"/>
          <w:b/>
          <w:bCs/>
          <w:i/>
          <w:lang w:eastAsia="ru-RU"/>
        </w:rPr>
        <w:t>Правильное оформление статьи значительно ускоряет процесс ее обработки, рецензирования и осуществления редакционно-издательских работ</w:t>
      </w:r>
    </w:p>
    <w:p w14:paraId="59542A79" w14:textId="77777777" w:rsidR="00BB5D7B" w:rsidRPr="00F90F63" w:rsidRDefault="00BB5D7B" w:rsidP="00BB5D7B">
      <w:pPr>
        <w:spacing w:after="160" w:line="240" w:lineRule="auto"/>
        <w:jc w:val="center"/>
        <w:rPr>
          <w:b/>
        </w:rPr>
      </w:pPr>
    </w:p>
    <w:p w14:paraId="0CEE38EE" w14:textId="77777777" w:rsidR="00BB5D7B" w:rsidRPr="00F90F63" w:rsidRDefault="00BB5D7B" w:rsidP="00BB5D7B">
      <w:pPr>
        <w:spacing w:after="160" w:line="240" w:lineRule="auto"/>
        <w:jc w:val="center"/>
        <w:rPr>
          <w:b/>
        </w:rPr>
      </w:pPr>
      <w:r w:rsidRPr="00F90F63">
        <w:rPr>
          <w:b/>
        </w:rPr>
        <w:t>Требования</w:t>
      </w:r>
    </w:p>
    <w:p w14:paraId="5FDF7367" w14:textId="101BB1A6" w:rsidR="00BB5D7B" w:rsidRPr="00071790" w:rsidRDefault="00BB5D7B" w:rsidP="00112AD5">
      <w:pPr>
        <w:spacing w:after="0" w:line="240" w:lineRule="auto"/>
        <w:jc w:val="center"/>
        <w:rPr>
          <w:rFonts w:eastAsia="Times New Roman"/>
          <w:b/>
          <w:color w:val="FF0000"/>
          <w:lang w:eastAsia="ru-RU"/>
        </w:rPr>
      </w:pPr>
      <w:r w:rsidRPr="00F90F63">
        <w:rPr>
          <w:rFonts w:eastAsia="Times New Roman"/>
          <w:bCs/>
          <w:lang w:eastAsia="ru-RU"/>
        </w:rPr>
        <w:t xml:space="preserve">для публикации </w:t>
      </w:r>
      <w:r w:rsidR="00112AD5" w:rsidRPr="00112AD5">
        <w:rPr>
          <w:rFonts w:eastAsia="Times New Roman"/>
          <w:bCs/>
          <w:lang w:eastAsia="ru-RU"/>
        </w:rPr>
        <w:t>статей (тезисов докладов), материалов дискуссионной площадки</w:t>
      </w:r>
      <w:r w:rsidR="00112AD5">
        <w:rPr>
          <w:rFonts w:eastAsia="Times New Roman"/>
          <w:bCs/>
          <w:lang w:eastAsia="ru-RU"/>
        </w:rPr>
        <w:t xml:space="preserve"> </w:t>
      </w:r>
      <w:r w:rsidR="00112AD5" w:rsidRPr="00112AD5">
        <w:rPr>
          <w:rFonts w:eastAsia="Times New Roman"/>
          <w:bCs/>
          <w:lang w:eastAsia="ru-RU"/>
        </w:rPr>
        <w:t>«Фундаментальные и прикладные проблемы судебной власти, правосудия и судебной деятельности»</w:t>
      </w:r>
    </w:p>
    <w:p w14:paraId="1A5B2756" w14:textId="77777777" w:rsidR="00BB5D7B" w:rsidRPr="00F90F63" w:rsidRDefault="00BB5D7B" w:rsidP="00BB5D7B">
      <w:pPr>
        <w:spacing w:after="160" w:line="240" w:lineRule="auto"/>
        <w:jc w:val="center"/>
        <w:rPr>
          <w:rFonts w:ascii="Calibri" w:hAnsi="Calibri"/>
          <w:b/>
          <w:bCs/>
        </w:rPr>
      </w:pPr>
    </w:p>
    <w:p w14:paraId="3600DDD1" w14:textId="77777777" w:rsidR="00BB5D7B" w:rsidRPr="00F90F63" w:rsidRDefault="00BB5D7B" w:rsidP="00BB5D7B">
      <w:pPr>
        <w:spacing w:after="160" w:line="240" w:lineRule="auto"/>
        <w:rPr>
          <w:b/>
        </w:rPr>
      </w:pPr>
      <w:r w:rsidRPr="00F90F63">
        <w:rPr>
          <w:b/>
        </w:rPr>
        <w:t>1. Метаданные</w:t>
      </w:r>
    </w:p>
    <w:p w14:paraId="5A4A7104" w14:textId="77777777" w:rsidR="00BB5D7B" w:rsidRPr="00F90F63" w:rsidRDefault="00BB5D7B" w:rsidP="00BB5D7B">
      <w:pPr>
        <w:spacing w:after="160" w:line="240" w:lineRule="auto"/>
        <w:rPr>
          <w:b/>
        </w:rPr>
      </w:pPr>
      <w:r w:rsidRPr="00F90F63">
        <w:rPr>
          <w:b/>
        </w:rPr>
        <w:t xml:space="preserve">Сведения об авторе на </w:t>
      </w:r>
      <w:r w:rsidRPr="00F90F63">
        <w:rPr>
          <w:b/>
          <w:u w:val="single"/>
        </w:rPr>
        <w:t>русском и английском языка</w:t>
      </w:r>
      <w:proofErr w:type="gramStart"/>
      <w:r w:rsidRPr="00F90F63">
        <w:rPr>
          <w:b/>
          <w:u w:val="single"/>
        </w:rPr>
        <w:t>х</w:t>
      </w:r>
      <w:r w:rsidRPr="00F90F63">
        <w:t>(</w:t>
      </w:r>
      <w:proofErr w:type="gramEnd"/>
      <w:r w:rsidRPr="00F90F63">
        <w:t>допускается до 4 соавторов)</w:t>
      </w:r>
      <w:r w:rsidRPr="00F90F63">
        <w:rPr>
          <w:b/>
        </w:rPr>
        <w:t>:</w:t>
      </w:r>
    </w:p>
    <w:p w14:paraId="74DE9B57" w14:textId="77777777" w:rsidR="00BB5D7B" w:rsidRPr="00F90F63" w:rsidRDefault="00BB5D7B" w:rsidP="00BB5D7B">
      <w:pPr>
        <w:numPr>
          <w:ilvl w:val="0"/>
          <w:numId w:val="3"/>
        </w:numPr>
        <w:spacing w:after="160" w:line="259" w:lineRule="auto"/>
        <w:contextualSpacing/>
      </w:pPr>
      <w:r w:rsidRPr="00F90F63">
        <w:t>ФИО полностью</w:t>
      </w:r>
    </w:p>
    <w:p w14:paraId="1AFA403C" w14:textId="77777777" w:rsidR="00BB5D7B" w:rsidRPr="00F90F63" w:rsidRDefault="00BB5D7B" w:rsidP="00BB5D7B">
      <w:pPr>
        <w:numPr>
          <w:ilvl w:val="0"/>
          <w:numId w:val="3"/>
        </w:numPr>
        <w:spacing w:after="160" w:line="259" w:lineRule="auto"/>
        <w:contextualSpacing/>
      </w:pPr>
      <w:r w:rsidRPr="00F90F63">
        <w:t>Звание/степень/должность</w:t>
      </w:r>
    </w:p>
    <w:p w14:paraId="0D7EF95E" w14:textId="77777777" w:rsidR="00BB5D7B" w:rsidRPr="00F90F63" w:rsidRDefault="00BB5D7B" w:rsidP="00BB5D7B">
      <w:pPr>
        <w:numPr>
          <w:ilvl w:val="0"/>
          <w:numId w:val="3"/>
        </w:numPr>
        <w:spacing w:after="160" w:line="259" w:lineRule="auto"/>
        <w:contextualSpacing/>
      </w:pPr>
      <w:r w:rsidRPr="00F90F63">
        <w:t>Место работы/учебы с городом и страной</w:t>
      </w:r>
    </w:p>
    <w:p w14:paraId="5B314E22" w14:textId="77777777" w:rsidR="00BB5D7B" w:rsidRPr="00F90F63" w:rsidRDefault="00BB5D7B" w:rsidP="00BB5D7B">
      <w:pPr>
        <w:numPr>
          <w:ilvl w:val="0"/>
          <w:numId w:val="3"/>
        </w:numPr>
        <w:spacing w:after="160" w:line="259" w:lineRule="auto"/>
        <w:contextualSpacing/>
      </w:pPr>
      <w:r w:rsidRPr="00F90F63">
        <w:t>Электронная почта</w:t>
      </w:r>
    </w:p>
    <w:p w14:paraId="0D8F5708" w14:textId="77777777" w:rsidR="00BB5D7B" w:rsidRPr="00F90F63" w:rsidRDefault="00BB5D7B" w:rsidP="00BB5D7B">
      <w:pPr>
        <w:spacing w:after="160" w:line="240" w:lineRule="auto"/>
        <w:rPr>
          <w:b/>
          <w:u w:val="single"/>
        </w:rPr>
      </w:pPr>
      <w:r w:rsidRPr="00F90F63">
        <w:rPr>
          <w:b/>
          <w:u w:val="single"/>
        </w:rPr>
        <w:t>Название статьи, аннотация – 150-200 слов, ключевые слова. Все на русском и английском языках.</w:t>
      </w:r>
    </w:p>
    <w:p w14:paraId="4F0A77DE" w14:textId="77777777" w:rsidR="00BB5D7B" w:rsidRPr="00F90F63" w:rsidRDefault="00BB5D7B" w:rsidP="00BB5D7B">
      <w:pPr>
        <w:spacing w:after="0"/>
        <w:ind w:firstLine="709"/>
        <w:jc w:val="center"/>
        <w:rPr>
          <w:rFonts w:eastAsia="Times New Roman"/>
          <w:bCs/>
          <w:lang w:eastAsia="ru-RU"/>
        </w:rPr>
      </w:pPr>
      <w:r w:rsidRPr="00F90F63">
        <w:rPr>
          <w:rFonts w:eastAsia="Times New Roman"/>
          <w:bCs/>
          <w:u w:val="single"/>
          <w:lang w:eastAsia="ru-RU"/>
        </w:rPr>
        <w:t>Обратите внимание</w:t>
      </w:r>
      <w:r w:rsidRPr="00F90F63">
        <w:rPr>
          <w:rFonts w:eastAsia="Times New Roman"/>
          <w:bCs/>
          <w:lang w:eastAsia="ru-RU"/>
        </w:rPr>
        <w:t>:</w:t>
      </w:r>
    </w:p>
    <w:p w14:paraId="5FA54EB2" w14:textId="77777777" w:rsidR="00BB5D7B" w:rsidRPr="00F90F63" w:rsidRDefault="00BB5D7B" w:rsidP="00BB5D7B">
      <w:pPr>
        <w:spacing w:after="0"/>
        <w:ind w:firstLine="709"/>
        <w:jc w:val="both"/>
        <w:rPr>
          <w:rFonts w:eastAsia="Times New Roman"/>
          <w:bCs/>
          <w:lang w:eastAsia="ru-RU"/>
        </w:rPr>
      </w:pPr>
      <w:r w:rsidRPr="00F90F63">
        <w:rPr>
          <w:rFonts w:eastAsia="Times New Roman"/>
          <w:bCs/>
          <w:lang w:eastAsia="ru-RU"/>
        </w:rPr>
        <w:t xml:space="preserve">-  </w:t>
      </w:r>
      <w:r w:rsidRPr="00F90F63">
        <w:rPr>
          <w:rFonts w:eastAsia="Times New Roman"/>
          <w:bCs/>
          <w:i/>
          <w:lang w:eastAsia="ru-RU"/>
        </w:rPr>
        <w:t>Текст</w:t>
      </w:r>
      <w:r w:rsidRPr="00F90F63">
        <w:rPr>
          <w:rFonts w:eastAsia="Times New Roman"/>
          <w:bCs/>
          <w:lang w:eastAsia="ru-RU"/>
        </w:rPr>
        <w:t xml:space="preserve"> рукопис</w:t>
      </w:r>
      <w:proofErr w:type="gramStart"/>
      <w:r w:rsidRPr="00F90F63">
        <w:rPr>
          <w:rFonts w:eastAsia="Times New Roman"/>
          <w:bCs/>
          <w:lang w:eastAsia="ru-RU"/>
        </w:rPr>
        <w:t>и–</w:t>
      </w:r>
      <w:proofErr w:type="gramEnd"/>
      <w:r w:rsidRPr="00F90F63">
        <w:rPr>
          <w:rFonts w:eastAsia="Times New Roman"/>
          <w:bCs/>
          <w:lang w:eastAsia="ru-RU"/>
        </w:rPr>
        <w:t xml:space="preserve"> шрифт </w:t>
      </w:r>
      <w:proofErr w:type="spellStart"/>
      <w:r w:rsidRPr="00F90F63">
        <w:rPr>
          <w:rFonts w:eastAsia="Times New Roman"/>
          <w:bCs/>
          <w:lang w:val="en-US" w:eastAsia="ru-RU"/>
        </w:rPr>
        <w:t>TimesNewRoman</w:t>
      </w:r>
      <w:proofErr w:type="spellEnd"/>
      <w:r w:rsidRPr="00F90F63">
        <w:rPr>
          <w:rFonts w:eastAsia="Times New Roman"/>
          <w:bCs/>
          <w:lang w:eastAsia="ru-RU"/>
        </w:rPr>
        <w:t xml:space="preserve">, 14 кегль, обычный интервал между букв, междустрочный интервал 1,5; поля – 2 см со всех сторон, отступ перед и после абзаца – 0 </w:t>
      </w:r>
      <w:proofErr w:type="spellStart"/>
      <w:r w:rsidRPr="00F90F63">
        <w:rPr>
          <w:rFonts w:eastAsia="Times New Roman"/>
          <w:bCs/>
          <w:lang w:val="en-US" w:eastAsia="ru-RU"/>
        </w:rPr>
        <w:t>pt</w:t>
      </w:r>
      <w:proofErr w:type="spellEnd"/>
      <w:r w:rsidRPr="00F90F63">
        <w:rPr>
          <w:rFonts w:eastAsia="Times New Roman"/>
          <w:bCs/>
          <w:lang w:eastAsia="ru-RU"/>
        </w:rPr>
        <w:t xml:space="preserve">. </w:t>
      </w:r>
      <w:r w:rsidRPr="00F90F63">
        <w:rPr>
          <w:rFonts w:eastAsia="Times New Roman"/>
          <w:bCs/>
          <w:i/>
          <w:lang w:eastAsia="ru-RU"/>
        </w:rPr>
        <w:t>В таблицах</w:t>
      </w:r>
      <w:r w:rsidRPr="00F90F63">
        <w:rPr>
          <w:rFonts w:eastAsia="Times New Roman"/>
          <w:bCs/>
          <w:lang w:eastAsia="ru-RU"/>
        </w:rPr>
        <w:t xml:space="preserve"> шрифт </w:t>
      </w:r>
      <w:proofErr w:type="spellStart"/>
      <w:r w:rsidRPr="00F90F63">
        <w:rPr>
          <w:rFonts w:eastAsia="Times New Roman"/>
          <w:bCs/>
          <w:lang w:eastAsia="ru-RU"/>
        </w:rPr>
        <w:t>Times</w:t>
      </w:r>
      <w:r w:rsidRPr="00F90F63">
        <w:rPr>
          <w:rFonts w:eastAsia="Times New Roman"/>
          <w:bCs/>
          <w:lang w:val="en-US" w:eastAsia="ru-RU"/>
        </w:rPr>
        <w:t>NewRoman</w:t>
      </w:r>
      <w:proofErr w:type="spellEnd"/>
      <w:r w:rsidRPr="00F90F63">
        <w:rPr>
          <w:rFonts w:eastAsia="Times New Roman"/>
          <w:bCs/>
          <w:lang w:eastAsia="ru-RU"/>
        </w:rPr>
        <w:t>,</w:t>
      </w:r>
      <w:r w:rsidRPr="00F90F63">
        <w:rPr>
          <w:rFonts w:eastAsia="Times New Roman"/>
          <w:lang w:eastAsia="ru-RU"/>
        </w:rPr>
        <w:t xml:space="preserve"> кегль (размер шрифта)  - </w:t>
      </w:r>
      <w:r w:rsidRPr="00F90F63">
        <w:rPr>
          <w:rFonts w:eastAsia="Times New Roman"/>
          <w:bCs/>
          <w:lang w:eastAsia="ru-RU"/>
        </w:rPr>
        <w:t xml:space="preserve">12 п., интервал одинарный. </w:t>
      </w:r>
      <w:r w:rsidRPr="00F90F63">
        <w:rPr>
          <w:rFonts w:eastAsia="Times New Roman"/>
          <w:bCs/>
          <w:i/>
          <w:lang w:eastAsia="ru-RU"/>
        </w:rPr>
        <w:t>Д</w:t>
      </w:r>
      <w:r w:rsidRPr="00F90F63">
        <w:rPr>
          <w:rFonts w:eastAsia="Times New Roman"/>
          <w:i/>
          <w:lang w:eastAsia="ru-RU"/>
        </w:rPr>
        <w:t>ля сносок и примечаний</w:t>
      </w:r>
      <w:r w:rsidRPr="00F90F63">
        <w:rPr>
          <w:rFonts w:eastAsia="Times New Roman"/>
          <w:lang w:eastAsia="ru-RU"/>
        </w:rPr>
        <w:t xml:space="preserve"> </w:t>
      </w:r>
      <w:proofErr w:type="spellStart"/>
      <w:proofErr w:type="gramStart"/>
      <w:r w:rsidRPr="00F90F63">
        <w:rPr>
          <w:rFonts w:eastAsia="Times New Roman"/>
          <w:lang w:eastAsia="ru-RU"/>
        </w:rPr>
        <w:t>шрифт</w:t>
      </w:r>
      <w:proofErr w:type="gramEnd"/>
      <w:r w:rsidRPr="00F90F63">
        <w:rPr>
          <w:rFonts w:eastAsia="Times New Roman"/>
          <w:bCs/>
          <w:lang w:eastAsia="ru-RU"/>
        </w:rPr>
        <w:t>Times</w:t>
      </w:r>
      <w:r w:rsidRPr="00F90F63">
        <w:rPr>
          <w:rFonts w:eastAsia="Times New Roman"/>
          <w:bCs/>
          <w:lang w:val="en-US" w:eastAsia="ru-RU"/>
        </w:rPr>
        <w:t>NewRoman</w:t>
      </w:r>
      <w:proofErr w:type="spellEnd"/>
      <w:r w:rsidRPr="00F90F63">
        <w:rPr>
          <w:rFonts w:eastAsia="Times New Roman"/>
          <w:bCs/>
          <w:lang w:eastAsia="ru-RU"/>
        </w:rPr>
        <w:t>,</w:t>
      </w:r>
      <w:r w:rsidRPr="00F90F63">
        <w:rPr>
          <w:rFonts w:eastAsia="Times New Roman"/>
          <w:lang w:eastAsia="ru-RU"/>
        </w:rPr>
        <w:t xml:space="preserve"> кегль (размер шрифта)  -</w:t>
      </w:r>
      <w:r w:rsidRPr="00F90F63">
        <w:rPr>
          <w:rFonts w:eastAsia="Times New Roman"/>
          <w:bCs/>
          <w:lang w:eastAsia="ru-RU"/>
        </w:rPr>
        <w:t>10 п., интервал одинарный.</w:t>
      </w:r>
    </w:p>
    <w:p w14:paraId="63C8F4B4" w14:textId="77777777" w:rsidR="00BB5D7B" w:rsidRPr="00F90F63" w:rsidRDefault="00BB5D7B" w:rsidP="00BB5D7B">
      <w:pPr>
        <w:spacing w:after="0"/>
        <w:ind w:firstLine="709"/>
        <w:jc w:val="both"/>
        <w:rPr>
          <w:rFonts w:eastAsia="Times New Roman"/>
          <w:bCs/>
          <w:lang w:eastAsia="ru-RU"/>
        </w:rPr>
      </w:pPr>
      <w:r w:rsidRPr="00F90F63">
        <w:rPr>
          <w:rFonts w:eastAsia="Times New Roman"/>
          <w:bCs/>
          <w:lang w:eastAsia="ru-RU"/>
        </w:rPr>
        <w:t xml:space="preserve">- </w:t>
      </w:r>
      <w:r w:rsidRPr="00F90F63">
        <w:rPr>
          <w:rFonts w:eastAsia="Times New Roman"/>
          <w:b/>
          <w:bCs/>
          <w:lang w:eastAsia="ru-RU"/>
        </w:rPr>
        <w:t>Абзац</w:t>
      </w:r>
      <w:r w:rsidRPr="00F90F63">
        <w:rPr>
          <w:rFonts w:eastAsia="Times New Roman"/>
          <w:bCs/>
          <w:lang w:eastAsia="ru-RU"/>
        </w:rPr>
        <w:t xml:space="preserve"> («красная строка») выставляется только </w:t>
      </w:r>
      <w:r w:rsidRPr="00F90F63">
        <w:rPr>
          <w:rFonts w:eastAsia="Times New Roman"/>
          <w:b/>
          <w:bCs/>
          <w:lang w:eastAsia="ru-RU"/>
        </w:rPr>
        <w:t>автоматически</w:t>
      </w:r>
      <w:r w:rsidRPr="00F90F63">
        <w:rPr>
          <w:rFonts w:eastAsia="Times New Roman"/>
          <w:bCs/>
          <w:lang w:eastAsia="ru-RU"/>
        </w:rPr>
        <w:t xml:space="preserve">, </w:t>
      </w:r>
      <w:r w:rsidRPr="00F90F63">
        <w:rPr>
          <w:rFonts w:eastAsia="Times New Roman"/>
          <w:bCs/>
          <w:u w:val="single"/>
          <w:lang w:eastAsia="ru-RU"/>
        </w:rPr>
        <w:t>а не с помощью клавиши «пробел»</w:t>
      </w:r>
      <w:r w:rsidRPr="00F90F63">
        <w:rPr>
          <w:rFonts w:eastAsia="Times New Roman"/>
          <w:bCs/>
          <w:lang w:eastAsia="ru-RU"/>
        </w:rPr>
        <w:t>!</w:t>
      </w:r>
    </w:p>
    <w:p w14:paraId="2F6088C4" w14:textId="77777777" w:rsidR="00BB5D7B" w:rsidRPr="00F90F63" w:rsidRDefault="00BB5D7B" w:rsidP="00BB5D7B">
      <w:pPr>
        <w:spacing w:after="0"/>
        <w:ind w:firstLine="709"/>
        <w:jc w:val="both"/>
        <w:rPr>
          <w:rFonts w:eastAsia="Times New Roman"/>
          <w:bCs/>
          <w:lang w:eastAsia="ru-RU"/>
        </w:rPr>
      </w:pPr>
      <w:r w:rsidRPr="00F90F63">
        <w:rPr>
          <w:rFonts w:eastAsia="Times New Roman"/>
          <w:bCs/>
          <w:lang w:eastAsia="ru-RU"/>
        </w:rPr>
        <w:t xml:space="preserve"> - Не используется функция </w:t>
      </w:r>
      <w:proofErr w:type="spellStart"/>
      <w:r w:rsidRPr="00F90F63">
        <w:rPr>
          <w:rFonts w:eastAsia="Times New Roman"/>
          <w:bCs/>
          <w:lang w:eastAsia="ru-RU"/>
        </w:rPr>
        <w:t>автопереносов</w:t>
      </w:r>
      <w:proofErr w:type="spellEnd"/>
      <w:r w:rsidRPr="00F90F63">
        <w:rPr>
          <w:rFonts w:eastAsia="Times New Roman"/>
          <w:bCs/>
          <w:lang w:eastAsia="ru-RU"/>
        </w:rPr>
        <w:t>.</w:t>
      </w:r>
    </w:p>
    <w:p w14:paraId="256B85D8" w14:textId="77777777" w:rsidR="00BB5D7B" w:rsidRPr="00F90F63" w:rsidRDefault="00BB5D7B" w:rsidP="00BB5D7B">
      <w:pPr>
        <w:spacing w:after="0"/>
        <w:ind w:firstLine="709"/>
        <w:jc w:val="both"/>
        <w:rPr>
          <w:rFonts w:eastAsia="Times New Roman"/>
          <w:bCs/>
          <w:lang w:eastAsia="ru-RU"/>
        </w:rPr>
      </w:pPr>
      <w:r w:rsidRPr="00F90F63">
        <w:rPr>
          <w:rFonts w:eastAsia="Times New Roman"/>
          <w:lang w:eastAsia="ru-RU"/>
        </w:rPr>
        <w:t xml:space="preserve"> - Обязательно следует указать код УДК.</w:t>
      </w:r>
    </w:p>
    <w:p w14:paraId="28FA839D" w14:textId="77777777" w:rsidR="00BB5D7B" w:rsidRPr="00F90F63" w:rsidRDefault="00BB5D7B" w:rsidP="00BB5D7B">
      <w:pPr>
        <w:spacing w:after="160" w:line="240" w:lineRule="auto"/>
        <w:rPr>
          <w:b/>
          <w:u w:val="single"/>
        </w:rPr>
      </w:pPr>
    </w:p>
    <w:p w14:paraId="2D97F734" w14:textId="77777777" w:rsidR="00BB5D7B" w:rsidRPr="00F90F63" w:rsidRDefault="00BB5D7B" w:rsidP="00BB5D7B">
      <w:pPr>
        <w:spacing w:after="160" w:line="240" w:lineRule="auto"/>
        <w:rPr>
          <w:b/>
        </w:rPr>
      </w:pPr>
      <w:r w:rsidRPr="00F90F63">
        <w:rPr>
          <w:b/>
        </w:rPr>
        <w:t>2. Статья</w:t>
      </w:r>
    </w:p>
    <w:p w14:paraId="39F33F36" w14:textId="77777777" w:rsidR="00BB5D7B" w:rsidRPr="00F90F63" w:rsidRDefault="00BB5D7B" w:rsidP="00BB5D7B">
      <w:pPr>
        <w:spacing w:after="160" w:line="240" w:lineRule="auto"/>
        <w:rPr>
          <w:b/>
          <w:u w:val="single"/>
        </w:rPr>
      </w:pPr>
      <w:r w:rsidRPr="00F90F63">
        <w:rPr>
          <w:b/>
          <w:u w:val="single"/>
        </w:rPr>
        <w:t xml:space="preserve">Объем текста рукописи статьи должен быть от 10 000 до 40 000 </w:t>
      </w:r>
      <w:r w:rsidRPr="00F90F63">
        <w:rPr>
          <w:rFonts w:eastAsia="Times New Roman"/>
          <w:b/>
          <w:u w:val="single"/>
          <w:lang w:eastAsia="ru-RU"/>
        </w:rPr>
        <w:t>печатных знаков, включая пробелы и сноски</w:t>
      </w:r>
      <w:r w:rsidRPr="00F90F63">
        <w:rPr>
          <w:b/>
          <w:u w:val="single"/>
        </w:rPr>
        <w:t xml:space="preserve">. </w:t>
      </w:r>
    </w:p>
    <w:p w14:paraId="43CCD2BC" w14:textId="77777777" w:rsidR="00BB5D7B" w:rsidRPr="00F90F63" w:rsidRDefault="00BB5D7B" w:rsidP="00BB5D7B">
      <w:pPr>
        <w:spacing w:after="160" w:line="240" w:lineRule="auto"/>
        <w:rPr>
          <w:b/>
          <w:u w:val="single"/>
        </w:rPr>
      </w:pPr>
      <w:r w:rsidRPr="00F90F63">
        <w:rPr>
          <w:rFonts w:eastAsia="Times New Roman"/>
          <w:b/>
          <w:u w:val="single"/>
          <w:lang w:eastAsia="ru-RU"/>
        </w:rPr>
        <w:t>Рукописи представляются в редакцию в форматах </w:t>
      </w:r>
      <w:r w:rsidRPr="00F90F63">
        <w:rPr>
          <w:rFonts w:eastAsia="Times New Roman"/>
          <w:b/>
          <w:u w:val="single"/>
          <w:lang w:val="en-US" w:eastAsia="ru-RU"/>
        </w:rPr>
        <w:t>doc</w:t>
      </w:r>
      <w:r w:rsidRPr="00F90F63">
        <w:rPr>
          <w:rFonts w:eastAsia="Times New Roman"/>
          <w:b/>
          <w:u w:val="single"/>
          <w:lang w:eastAsia="ru-RU"/>
        </w:rPr>
        <w:t> или </w:t>
      </w:r>
      <w:proofErr w:type="spellStart"/>
      <w:r w:rsidRPr="00F90F63">
        <w:rPr>
          <w:rFonts w:eastAsia="Times New Roman"/>
          <w:b/>
          <w:u w:val="single"/>
          <w:lang w:val="en-US" w:eastAsia="ru-RU"/>
        </w:rPr>
        <w:t>docx</w:t>
      </w:r>
      <w:proofErr w:type="spellEnd"/>
      <w:r w:rsidRPr="00F90F63">
        <w:rPr>
          <w:rFonts w:eastAsia="Times New Roman"/>
          <w:b/>
          <w:u w:val="single"/>
          <w:lang w:eastAsia="ru-RU"/>
        </w:rPr>
        <w:t> (одним файлом).</w:t>
      </w:r>
    </w:p>
    <w:p w14:paraId="23BD4127" w14:textId="77777777" w:rsidR="00BB5D7B" w:rsidRPr="00F90F63" w:rsidRDefault="00BB5D7B" w:rsidP="00BB5D7B">
      <w:pPr>
        <w:spacing w:after="160" w:line="240" w:lineRule="auto"/>
        <w:rPr>
          <w:b/>
          <w:u w:val="single"/>
        </w:rPr>
      </w:pPr>
      <w:r w:rsidRPr="00F90F63">
        <w:rPr>
          <w:b/>
          <w:u w:val="single"/>
        </w:rPr>
        <w:t>Для рисунков должен быть указан источник или (рисунок автора).</w:t>
      </w:r>
    </w:p>
    <w:p w14:paraId="2E793A41" w14:textId="77777777" w:rsidR="00BB5D7B" w:rsidRPr="00F90F63" w:rsidRDefault="00BB5D7B" w:rsidP="00BB5D7B">
      <w:pPr>
        <w:spacing w:after="0" w:line="240" w:lineRule="auto"/>
        <w:rPr>
          <w:b/>
        </w:rPr>
      </w:pPr>
      <w:r w:rsidRPr="00F90F63">
        <w:rPr>
          <w:b/>
        </w:rPr>
        <w:t>3. Плагиатом является:</w:t>
      </w:r>
    </w:p>
    <w:p w14:paraId="7BBC9538" w14:textId="77777777" w:rsidR="00BB5D7B" w:rsidRPr="00F90F63" w:rsidRDefault="00BB5D7B" w:rsidP="00BB5D7B">
      <w:pPr>
        <w:spacing w:after="0" w:line="240" w:lineRule="auto"/>
      </w:pPr>
      <w:r w:rsidRPr="00F90F63">
        <w:t>• использование (дословное цитирование) любых материалов в любом объеме без указания источника;</w:t>
      </w:r>
    </w:p>
    <w:p w14:paraId="0CB57BBC" w14:textId="77777777" w:rsidR="00BB5D7B" w:rsidRPr="00F90F63" w:rsidRDefault="00BB5D7B" w:rsidP="00BB5D7B">
      <w:pPr>
        <w:spacing w:after="0" w:line="240" w:lineRule="auto"/>
      </w:pPr>
      <w:r w:rsidRPr="00F90F63">
        <w:t>• использование изображений, рисунков, фотографий, таблиц, графиков, схем и любых других форм графического представления информации без указания источника;</w:t>
      </w:r>
    </w:p>
    <w:p w14:paraId="29588E7A" w14:textId="77777777" w:rsidR="00BB5D7B" w:rsidRPr="00F90F63" w:rsidRDefault="00BB5D7B" w:rsidP="00BB5D7B">
      <w:pPr>
        <w:spacing w:after="0" w:line="240" w:lineRule="auto"/>
      </w:pPr>
      <w:r w:rsidRPr="00F90F63">
        <w:t>• использование изображений, рисунков, фотографий, таблиц, графиков, схем и любых других форм графического представления информации, опубликованных в научных и популярных изданиях без согласования с правообладателем;</w:t>
      </w:r>
    </w:p>
    <w:p w14:paraId="455E941E" w14:textId="77777777" w:rsidR="00BB5D7B" w:rsidRPr="00F90F63" w:rsidRDefault="00BB5D7B" w:rsidP="00BB5D7B">
      <w:pPr>
        <w:spacing w:after="0" w:line="240" w:lineRule="auto"/>
      </w:pPr>
      <w:r w:rsidRPr="00F90F63">
        <w:lastRenderedPageBreak/>
        <w:t>• использование без письменного разрешения материалов, авторы или правообладатели которых запрещают использование своих материалов без специального согласования.</w:t>
      </w:r>
    </w:p>
    <w:p w14:paraId="58652CC5" w14:textId="77777777" w:rsidR="00BB5D7B" w:rsidRPr="00F90F63" w:rsidRDefault="00BB5D7B" w:rsidP="00BB5D7B">
      <w:pPr>
        <w:spacing w:after="0" w:line="240" w:lineRule="auto"/>
        <w:rPr>
          <w:b/>
          <w:u w:val="single"/>
        </w:rPr>
      </w:pPr>
      <w:r w:rsidRPr="00F90F63">
        <w:rPr>
          <w:b/>
          <w:u w:val="single"/>
        </w:rPr>
        <w:t>Минимальный объем оригинального текста – 70-80%</w:t>
      </w:r>
    </w:p>
    <w:p w14:paraId="3C7374A8" w14:textId="77777777" w:rsidR="00BB5D7B" w:rsidRPr="00F90F63" w:rsidRDefault="00BB5D7B" w:rsidP="00BB5D7B">
      <w:pPr>
        <w:spacing w:after="0" w:line="240" w:lineRule="auto"/>
      </w:pPr>
      <w:r w:rsidRPr="00F90F63">
        <w:t>Обзоры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14:paraId="344F2ADF" w14:textId="77777777" w:rsidR="00BB5D7B" w:rsidRPr="00F90F63" w:rsidRDefault="00BB5D7B" w:rsidP="00BB5D7B">
      <w:pPr>
        <w:spacing w:after="0" w:line="240" w:lineRule="auto"/>
      </w:pPr>
      <w:r w:rsidRPr="00F90F63">
        <w:rPr>
          <w:b/>
          <w:u w:val="single"/>
        </w:rPr>
        <w:t>Авторы самостоятельно осуществляют проверку в системе «</w:t>
      </w:r>
      <w:proofErr w:type="spellStart"/>
      <w:r w:rsidRPr="00F90F63">
        <w:rPr>
          <w:b/>
          <w:u w:val="single"/>
        </w:rPr>
        <w:t>Etxt.Антиплагиат</w:t>
      </w:r>
      <w:proofErr w:type="spellEnd"/>
      <w:r w:rsidRPr="00F90F63">
        <w:rPr>
          <w:b/>
          <w:u w:val="single"/>
        </w:rPr>
        <w:t xml:space="preserve">» </w:t>
      </w:r>
      <w:proofErr w:type="spellStart"/>
      <w:r w:rsidRPr="00F90F63">
        <w:rPr>
          <w:b/>
          <w:u w:val="single"/>
        </w:rPr>
        <w:t>Антиплагиат</w:t>
      </w:r>
      <w:proofErr w:type="gramStart"/>
      <w:r w:rsidRPr="00F90F63">
        <w:rPr>
          <w:b/>
          <w:u w:val="single"/>
        </w:rPr>
        <w:t>.р</w:t>
      </w:r>
      <w:proofErr w:type="gramEnd"/>
      <w:r w:rsidRPr="00F90F63">
        <w:rPr>
          <w:b/>
          <w:u w:val="single"/>
        </w:rPr>
        <w:t>у</w:t>
      </w:r>
      <w:proofErr w:type="spellEnd"/>
    </w:p>
    <w:p w14:paraId="5C2C7EAF" w14:textId="77777777" w:rsidR="00BB5D7B" w:rsidRPr="00F90F63" w:rsidRDefault="00BB5D7B" w:rsidP="00BB5D7B">
      <w:pPr>
        <w:spacing w:after="0" w:line="240" w:lineRule="auto"/>
      </w:pPr>
      <w:r w:rsidRPr="00F90F63">
        <w:t xml:space="preserve">Результат проверки в системе </w:t>
      </w:r>
      <w:proofErr w:type="spellStart"/>
      <w:r w:rsidRPr="00F90F63">
        <w:t>антиплагиат</w:t>
      </w:r>
      <w:proofErr w:type="spellEnd"/>
      <w:r w:rsidRPr="00F90F63">
        <w:t xml:space="preserve"> предоставляется авторам отдельным файлом в виде скриншота вместе с рукописью статьи.</w:t>
      </w:r>
    </w:p>
    <w:p w14:paraId="3204D8F7" w14:textId="77777777" w:rsidR="00BB5D7B" w:rsidRPr="00F90F63" w:rsidRDefault="00BB5D7B" w:rsidP="00BB5D7B">
      <w:pPr>
        <w:spacing w:after="0" w:line="240" w:lineRule="auto"/>
      </w:pPr>
      <w:r w:rsidRPr="00F90F63">
        <w:t xml:space="preserve">Тексты на иностранных языках проверяются системой </w:t>
      </w:r>
      <w:proofErr w:type="spellStart"/>
      <w:r w:rsidRPr="00F90F63">
        <w:t>CrossCheck</w:t>
      </w:r>
      <w:proofErr w:type="spellEnd"/>
      <w:r w:rsidRPr="00F90F63">
        <w:t xml:space="preserve"> и другими подобными инструментами.</w:t>
      </w:r>
    </w:p>
    <w:p w14:paraId="7F0449F4" w14:textId="77777777" w:rsidR="00BB5D7B" w:rsidRPr="00F90F63" w:rsidRDefault="00BB5D7B" w:rsidP="00BB5D7B">
      <w:pPr>
        <w:spacing w:after="0" w:line="240" w:lineRule="auto"/>
      </w:pPr>
    </w:p>
    <w:p w14:paraId="629607C1" w14:textId="77777777" w:rsidR="00BB5D7B" w:rsidRPr="00F90F63" w:rsidRDefault="00BB5D7B" w:rsidP="00BB5D7B">
      <w:pPr>
        <w:spacing w:after="0" w:line="240" w:lineRule="auto"/>
        <w:rPr>
          <w:b/>
        </w:rPr>
      </w:pPr>
      <w:r w:rsidRPr="00F90F63">
        <w:rPr>
          <w:b/>
        </w:rPr>
        <w:t xml:space="preserve">3. Список литературы: </w:t>
      </w:r>
    </w:p>
    <w:p w14:paraId="30B46988" w14:textId="77777777" w:rsidR="00BB5D7B" w:rsidRPr="00F90F63" w:rsidRDefault="00BB5D7B" w:rsidP="00BB5D7B">
      <w:pPr>
        <w:shd w:val="clear" w:color="auto" w:fill="FFFFFF"/>
        <w:spacing w:after="0" w:line="240" w:lineRule="auto"/>
        <w:ind w:firstLine="709"/>
        <w:contextualSpacing/>
        <w:jc w:val="both"/>
        <w:rPr>
          <w:bCs/>
          <w:lang w:eastAsia="ru-RU"/>
        </w:rPr>
      </w:pPr>
      <w:r w:rsidRPr="00F90F63">
        <w:rPr>
          <w:bCs/>
          <w:lang w:eastAsia="ru-RU"/>
        </w:rPr>
        <w:t>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w:t>
      </w:r>
    </w:p>
    <w:p w14:paraId="144147E6" w14:textId="77777777" w:rsidR="00BB5D7B" w:rsidRPr="00F90F63" w:rsidRDefault="00BB5D7B" w:rsidP="00BB5D7B">
      <w:pPr>
        <w:shd w:val="clear" w:color="auto" w:fill="FFFFFF"/>
        <w:spacing w:after="0" w:line="240" w:lineRule="auto"/>
        <w:ind w:firstLine="709"/>
        <w:contextualSpacing/>
        <w:jc w:val="both"/>
        <w:rPr>
          <w:lang w:eastAsia="ru-RU"/>
        </w:rPr>
      </w:pPr>
      <w:r w:rsidRPr="00F90F63">
        <w:rPr>
          <w:lang w:eastAsia="ru-RU"/>
        </w:rPr>
        <w:t>В тексте в квадратных скобках указывается порядковый номер ссылки в соответствии со списком литературы.</w:t>
      </w:r>
    </w:p>
    <w:p w14:paraId="276FEC97" w14:textId="77777777" w:rsidR="00BB5D7B" w:rsidRPr="00F90F63" w:rsidRDefault="00BB5D7B" w:rsidP="00BB5D7B">
      <w:pPr>
        <w:shd w:val="clear" w:color="auto" w:fill="FFFFFF"/>
        <w:spacing w:after="0" w:line="240" w:lineRule="auto"/>
        <w:ind w:firstLine="709"/>
        <w:contextualSpacing/>
        <w:jc w:val="both"/>
        <w:rPr>
          <w:lang w:eastAsia="ru-RU"/>
        </w:rPr>
      </w:pPr>
      <w:r w:rsidRPr="00F90F63">
        <w:rPr>
          <w:lang w:eastAsia="ru-RU"/>
        </w:rPr>
        <w:t xml:space="preserve">Список литературы оформляется </w:t>
      </w:r>
      <w:r w:rsidRPr="00F90F63">
        <w:rPr>
          <w:u w:val="single"/>
          <w:lang w:eastAsia="ru-RU"/>
        </w:rPr>
        <w:t>строго в алфавитном порядке.</w:t>
      </w:r>
    </w:p>
    <w:p w14:paraId="0BD432E0" w14:textId="77777777" w:rsidR="00BB5D7B" w:rsidRPr="00F90F63" w:rsidRDefault="00BB5D7B" w:rsidP="00BB5D7B">
      <w:pPr>
        <w:shd w:val="clear" w:color="auto" w:fill="FFFFFF"/>
        <w:spacing w:after="0" w:line="240" w:lineRule="auto"/>
        <w:ind w:firstLine="709"/>
        <w:contextualSpacing/>
        <w:jc w:val="both"/>
        <w:rPr>
          <w:lang w:eastAsia="ru-RU"/>
        </w:rPr>
      </w:pPr>
      <w:r w:rsidRPr="00F90F63">
        <w:t xml:space="preserve">Допустимое минимальное количество </w:t>
      </w:r>
      <w:r w:rsidRPr="00F90F63">
        <w:rPr>
          <w:bCs/>
          <w:lang w:eastAsia="ru-RU"/>
        </w:rPr>
        <w:t>–</w:t>
      </w:r>
      <w:r w:rsidRPr="00F90F63">
        <w:t xml:space="preserve"> 7 источников. При заимствовании материала из других источников ссылка на эти источники обязательна. </w:t>
      </w:r>
      <w:r w:rsidRPr="00F90F63">
        <w:rPr>
          <w:lang w:eastAsia="ru-RU"/>
        </w:rPr>
        <w:t>На все источники из списка литературы должны быть ссылки в тексте.</w:t>
      </w:r>
    </w:p>
    <w:p w14:paraId="66B082EE" w14:textId="77777777" w:rsidR="00BB5D7B" w:rsidRPr="00F90F63" w:rsidRDefault="00BB5D7B" w:rsidP="00BB5D7B">
      <w:pPr>
        <w:shd w:val="clear" w:color="auto" w:fill="FFFFFF"/>
        <w:spacing w:after="0" w:line="240" w:lineRule="auto"/>
        <w:ind w:firstLine="709"/>
        <w:contextualSpacing/>
        <w:jc w:val="both"/>
      </w:pPr>
      <w:proofErr w:type="gramStart"/>
      <w:r w:rsidRPr="00F90F63">
        <w:t>Как минимум, 2</w:t>
      </w:r>
      <w:r w:rsidRPr="00F90F63">
        <w:rPr>
          <w:bCs/>
          <w:lang w:eastAsia="ru-RU"/>
        </w:rPr>
        <w:t>-</w:t>
      </w:r>
      <w:r w:rsidRPr="00F90F63">
        <w:t xml:space="preserve">3 источника </w:t>
      </w:r>
      <w:r w:rsidRPr="00F90F63">
        <w:rPr>
          <w:bCs/>
          <w:lang w:eastAsia="ru-RU"/>
        </w:rPr>
        <w:t>–</w:t>
      </w:r>
      <w:r w:rsidRPr="00F90F63">
        <w:t xml:space="preserve"> это работы, опубликованные за последние 5</w:t>
      </w:r>
      <w:r w:rsidRPr="00F90F63">
        <w:rPr>
          <w:bCs/>
          <w:lang w:eastAsia="ru-RU"/>
        </w:rPr>
        <w:t>–</w:t>
      </w:r>
      <w:r w:rsidRPr="00F90F63">
        <w:t xml:space="preserve">7 лет. </w:t>
      </w:r>
      <w:proofErr w:type="gramEnd"/>
    </w:p>
    <w:p w14:paraId="1C9BD036" w14:textId="77777777" w:rsidR="00BB5D7B" w:rsidRPr="00F90F63" w:rsidRDefault="00BB5D7B" w:rsidP="00BB5D7B">
      <w:pPr>
        <w:shd w:val="clear" w:color="auto" w:fill="FFFFFF"/>
        <w:spacing w:after="0" w:line="240" w:lineRule="auto"/>
        <w:ind w:firstLine="709"/>
        <w:contextualSpacing/>
        <w:jc w:val="both"/>
      </w:pPr>
      <w:r w:rsidRPr="00F90F63">
        <w:t>Рекомендуется, чтобы были указаны источники, опубликованные на английском языке.</w:t>
      </w:r>
    </w:p>
    <w:p w14:paraId="208F62BD" w14:textId="77777777" w:rsidR="00BB5D7B" w:rsidRPr="00F90F63" w:rsidRDefault="00BB5D7B" w:rsidP="00BB5D7B">
      <w:pPr>
        <w:shd w:val="clear" w:color="auto" w:fill="FFFFFF"/>
        <w:spacing w:after="0" w:line="240" w:lineRule="auto"/>
        <w:ind w:firstLine="709"/>
        <w:contextualSpacing/>
        <w:jc w:val="both"/>
      </w:pPr>
      <w:proofErr w:type="spellStart"/>
      <w:r w:rsidRPr="00F90F63">
        <w:t>Самоцитирование</w:t>
      </w:r>
      <w:proofErr w:type="spellEnd"/>
      <w:r w:rsidRPr="00F90F63">
        <w:t xml:space="preserve"> не более 1</w:t>
      </w:r>
      <w:r w:rsidRPr="00F90F63">
        <w:rPr>
          <w:bCs/>
          <w:lang w:eastAsia="ru-RU"/>
        </w:rPr>
        <w:t>–</w:t>
      </w:r>
      <w:r w:rsidRPr="00F90F63">
        <w:t xml:space="preserve">2 источников. </w:t>
      </w:r>
      <w:r w:rsidRPr="00F90F63">
        <w:rPr>
          <w:bCs/>
          <w:lang w:eastAsia="ru-RU"/>
        </w:rPr>
        <w:t xml:space="preserve">В соответствии с этикой научных публикаций рекомендуется соблюдать степень </w:t>
      </w:r>
      <w:proofErr w:type="spellStart"/>
      <w:r w:rsidRPr="00F90F63">
        <w:rPr>
          <w:bCs/>
          <w:lang w:eastAsia="ru-RU"/>
        </w:rPr>
        <w:t>самоцитирования</w:t>
      </w:r>
      <w:proofErr w:type="spellEnd"/>
      <w:r w:rsidRPr="00F90F63">
        <w:rPr>
          <w:bCs/>
          <w:lang w:eastAsia="ru-RU"/>
        </w:rPr>
        <w:t xml:space="preserve"> в пределах до 10%.</w:t>
      </w:r>
    </w:p>
    <w:p w14:paraId="37CBAC33" w14:textId="77777777" w:rsidR="00BB5D7B" w:rsidRPr="00F90F63" w:rsidRDefault="00BB5D7B" w:rsidP="00BB5D7B">
      <w:pPr>
        <w:shd w:val="clear" w:color="auto" w:fill="FFFFFF"/>
        <w:spacing w:after="0" w:line="240" w:lineRule="auto"/>
        <w:ind w:firstLine="709"/>
        <w:contextualSpacing/>
        <w:jc w:val="both"/>
        <w:rPr>
          <w:bCs/>
          <w:i/>
          <w:color w:val="FF0000"/>
          <w:lang w:eastAsia="ru-RU"/>
        </w:rPr>
      </w:pPr>
      <w:r w:rsidRPr="00F90F63">
        <w:rPr>
          <w:bCs/>
          <w:i/>
          <w:color w:val="FF0000"/>
          <w:lang w:eastAsia="ru-RU"/>
        </w:rPr>
        <w:t xml:space="preserve">Автор несет ответственность за достоверность сведений, точность цитирования и ссылок на официальные документы и другие источники. </w:t>
      </w:r>
    </w:p>
    <w:p w14:paraId="1B99FB91" w14:textId="77777777" w:rsidR="00BB5D7B" w:rsidRPr="00F90F63" w:rsidRDefault="00BB5D7B" w:rsidP="00BB5D7B">
      <w:pPr>
        <w:shd w:val="clear" w:color="auto" w:fill="FFFFFF"/>
        <w:spacing w:after="0" w:line="240" w:lineRule="auto"/>
        <w:ind w:firstLine="709"/>
        <w:contextualSpacing/>
        <w:jc w:val="both"/>
        <w:rPr>
          <w:bCs/>
          <w:lang w:eastAsia="ru-RU"/>
        </w:rPr>
      </w:pPr>
      <w:r w:rsidRPr="00F90F63">
        <w:rPr>
          <w:bCs/>
          <w:lang w:eastAsia="ru-RU"/>
        </w:rPr>
        <w:t>Иностранное написание слов приводится в скобках, кроме ссылок на литературу.</w:t>
      </w:r>
    </w:p>
    <w:p w14:paraId="7D54B7BF" w14:textId="77777777" w:rsidR="00BB5D7B" w:rsidRPr="00F90F63" w:rsidRDefault="00BB5D7B" w:rsidP="00BB5D7B">
      <w:pPr>
        <w:shd w:val="clear" w:color="auto" w:fill="FFFFFF"/>
        <w:spacing w:after="0" w:line="240" w:lineRule="auto"/>
        <w:ind w:firstLine="709"/>
        <w:contextualSpacing/>
        <w:jc w:val="both"/>
        <w:rPr>
          <w:bCs/>
          <w:lang w:eastAsia="ru-RU"/>
        </w:rPr>
      </w:pPr>
      <w:r w:rsidRPr="00F90F63">
        <w:rPr>
          <w:bCs/>
          <w:lang w:eastAsia="ru-RU"/>
        </w:rPr>
        <w:t>В список литературы не включаются:</w:t>
      </w:r>
    </w:p>
    <w:p w14:paraId="361A24EE"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 xml:space="preserve">статьи из </w:t>
      </w:r>
      <w:proofErr w:type="spellStart"/>
      <w:r w:rsidRPr="00F90F63">
        <w:rPr>
          <w:bCs/>
          <w:lang w:eastAsia="ru-RU"/>
        </w:rPr>
        <w:t>внутривузовских</w:t>
      </w:r>
      <w:proofErr w:type="spellEnd"/>
      <w:r w:rsidRPr="00F90F63">
        <w:rPr>
          <w:bCs/>
          <w:lang w:eastAsia="ru-RU"/>
        </w:rPr>
        <w:t xml:space="preserve"> сборников;</w:t>
      </w:r>
    </w:p>
    <w:p w14:paraId="240792C2"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нормативные и архивные документы;</w:t>
      </w:r>
    </w:p>
    <w:p w14:paraId="5195DD37"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статистические сборники;</w:t>
      </w:r>
    </w:p>
    <w:p w14:paraId="7D545E6B"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lang w:eastAsia="ru-RU"/>
        </w:rPr>
        <w:t>справочные издания;</w:t>
      </w:r>
    </w:p>
    <w:p w14:paraId="28B72E1A"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газетные заметки без указания автора;</w:t>
      </w:r>
    </w:p>
    <w:p w14:paraId="16705F68" w14:textId="77777777" w:rsidR="00BB5D7B" w:rsidRPr="00F90F63" w:rsidRDefault="00BB5D7B" w:rsidP="00BB5D7B">
      <w:pPr>
        <w:numPr>
          <w:ilvl w:val="0"/>
          <w:numId w:val="4"/>
        </w:numPr>
        <w:shd w:val="clear" w:color="auto" w:fill="FFFFFF"/>
        <w:spacing w:after="160" w:line="259" w:lineRule="auto"/>
        <w:ind w:left="1134" w:hanging="425"/>
        <w:contextualSpacing/>
        <w:jc w:val="both"/>
        <w:rPr>
          <w:bCs/>
          <w:lang w:eastAsia="ru-RU"/>
        </w:rPr>
      </w:pPr>
      <w:r w:rsidRPr="00F90F63">
        <w:rPr>
          <w:bCs/>
          <w:lang w:eastAsia="ru-RU"/>
        </w:rPr>
        <w:t>ссылки на главные страницы сайтов.</w:t>
      </w:r>
    </w:p>
    <w:p w14:paraId="7008E8F4" w14:textId="77777777" w:rsidR="00BB5D7B" w:rsidRPr="00F90F63" w:rsidRDefault="00BB5D7B" w:rsidP="00BB5D7B">
      <w:pPr>
        <w:shd w:val="clear" w:color="auto" w:fill="FFFFFF"/>
        <w:spacing w:after="0" w:line="240" w:lineRule="auto"/>
        <w:ind w:firstLine="1004"/>
        <w:jc w:val="both"/>
        <w:rPr>
          <w:bCs/>
          <w:lang w:eastAsia="ru-RU"/>
        </w:rPr>
      </w:pPr>
      <w:r w:rsidRPr="00F90F63">
        <w:rPr>
          <w:bCs/>
          <w:lang w:eastAsia="ru-RU"/>
        </w:rPr>
        <w:t>Данные материалы оформляются в подстрочных библиографических ссылках (сносках внизу страницы). Для вставки сносок используется сквозная нумерация.</w:t>
      </w:r>
    </w:p>
    <w:p w14:paraId="20DDC01E" w14:textId="77777777" w:rsidR="00BB5D7B" w:rsidRPr="00F90F63" w:rsidRDefault="00BB5D7B" w:rsidP="00BB5D7B">
      <w:pPr>
        <w:shd w:val="clear" w:color="auto" w:fill="FFFFFF"/>
        <w:spacing w:after="0" w:line="240" w:lineRule="auto"/>
        <w:ind w:firstLine="1004"/>
        <w:contextualSpacing/>
        <w:jc w:val="both"/>
        <w:rPr>
          <w:bCs/>
          <w:lang w:eastAsia="ru-RU"/>
        </w:rPr>
      </w:pPr>
      <w:r w:rsidRPr="00F90F63">
        <w:rPr>
          <w:bCs/>
          <w:lang w:eastAsia="ru-RU"/>
        </w:rPr>
        <w:t>Список литературы должен быть представлен на русском языке  и в романском алфавите (латинице).</w:t>
      </w:r>
    </w:p>
    <w:p w14:paraId="762012E4" w14:textId="77777777" w:rsidR="00BB5D7B" w:rsidRPr="00F90F63" w:rsidRDefault="00BB5D7B" w:rsidP="00BB5D7B">
      <w:pPr>
        <w:shd w:val="clear" w:color="auto" w:fill="FFFFFF"/>
        <w:spacing w:after="0" w:line="240" w:lineRule="auto"/>
        <w:ind w:firstLine="1004"/>
        <w:contextualSpacing/>
        <w:jc w:val="both"/>
        <w:rPr>
          <w:bCs/>
          <w:lang w:eastAsia="ru-RU"/>
        </w:rPr>
      </w:pPr>
    </w:p>
    <w:p w14:paraId="4781A66B" w14:textId="77777777" w:rsidR="00BB5D7B" w:rsidRPr="00F90F63" w:rsidRDefault="00BB5D7B" w:rsidP="00BB5D7B">
      <w:pPr>
        <w:shd w:val="clear" w:color="auto" w:fill="FFFFFF"/>
        <w:spacing w:after="0" w:line="240" w:lineRule="auto"/>
        <w:ind w:firstLine="1004"/>
        <w:contextualSpacing/>
        <w:jc w:val="both"/>
        <w:rPr>
          <w:b/>
          <w:color w:val="FF0000"/>
          <w:lang w:eastAsia="ru-RU"/>
        </w:rPr>
      </w:pPr>
      <w:r w:rsidRPr="00F90F63">
        <w:rPr>
          <w:b/>
          <w:bCs/>
          <w:color w:val="FF0000"/>
          <w:lang w:eastAsia="ru-RU"/>
        </w:rPr>
        <w:t>Далее следует образец оформления статей.</w:t>
      </w:r>
    </w:p>
    <w:p w14:paraId="53DA3ECC" w14:textId="77777777" w:rsidR="00BB5D7B" w:rsidRPr="00F90F63" w:rsidRDefault="00BB5D7B" w:rsidP="00BB5D7B">
      <w:pPr>
        <w:spacing w:after="0" w:line="240" w:lineRule="auto"/>
        <w:rPr>
          <w:b/>
          <w:u w:val="single"/>
        </w:rPr>
      </w:pPr>
    </w:p>
    <w:p w14:paraId="76A7EF79" w14:textId="77777777" w:rsidR="00BB5D7B" w:rsidRPr="00F90F63" w:rsidRDefault="00BB5D7B" w:rsidP="00BB5D7B">
      <w:pPr>
        <w:spacing w:after="0" w:line="240" w:lineRule="auto"/>
      </w:pPr>
    </w:p>
    <w:p w14:paraId="239AED38" w14:textId="77777777" w:rsidR="00BB5D7B" w:rsidRPr="00F90F63" w:rsidRDefault="00BB5D7B" w:rsidP="00BB5D7B">
      <w:pPr>
        <w:spacing w:after="0" w:line="240" w:lineRule="auto"/>
        <w:sectPr w:rsidR="00BB5D7B" w:rsidRPr="00F90F63" w:rsidSect="00F0339B">
          <w:pgSz w:w="11906" w:h="16838"/>
          <w:pgMar w:top="1134" w:right="850" w:bottom="1134" w:left="1701" w:header="708" w:footer="708" w:gutter="0"/>
          <w:cols w:space="708"/>
          <w:docGrid w:linePitch="360"/>
        </w:sectPr>
      </w:pPr>
    </w:p>
    <w:p w14:paraId="098B455A" w14:textId="77777777" w:rsidR="00BB5D7B" w:rsidRPr="00F90F63" w:rsidRDefault="00BB5D7B" w:rsidP="00BB5D7B">
      <w:pPr>
        <w:shd w:val="clear" w:color="auto" w:fill="FFFFFF"/>
        <w:spacing w:after="160" w:line="240" w:lineRule="auto"/>
        <w:jc w:val="center"/>
        <w:textAlignment w:val="top"/>
        <w:rPr>
          <w:rFonts w:eastAsia="Times New Roman"/>
          <w:b/>
          <w:bCs/>
          <w:color w:val="FF0000"/>
          <w:u w:val="single"/>
          <w:lang w:eastAsia="ru-RU"/>
        </w:rPr>
      </w:pPr>
      <w:r w:rsidRPr="00F90F63">
        <w:rPr>
          <w:rFonts w:eastAsia="Times New Roman"/>
          <w:b/>
          <w:bCs/>
          <w:color w:val="FF0000"/>
          <w:u w:val="single"/>
          <w:lang w:eastAsia="ru-RU"/>
        </w:rPr>
        <w:lastRenderedPageBreak/>
        <w:t>Образец оформления рукописей статей</w:t>
      </w:r>
    </w:p>
    <w:p w14:paraId="3EF05687" w14:textId="77777777" w:rsidR="00BB5D7B" w:rsidRPr="00F90F63" w:rsidRDefault="00BB5D7B" w:rsidP="00BB5D7B">
      <w:pPr>
        <w:spacing w:after="0" w:line="360" w:lineRule="auto"/>
        <w:rPr>
          <w:b/>
        </w:rPr>
      </w:pPr>
      <w:r w:rsidRPr="00F90F63">
        <w:rPr>
          <w:b/>
        </w:rPr>
        <w:t xml:space="preserve">УДК____  </w:t>
      </w:r>
      <w:r w:rsidRPr="00F90F63">
        <w:t xml:space="preserve">(см.: </w:t>
      </w:r>
      <w:hyperlink r:id="rId8" w:history="1">
        <w:r w:rsidRPr="00F90F63">
          <w:rPr>
            <w:color w:val="0563C1"/>
            <w:u w:val="single"/>
            <w:lang w:val="en-US"/>
          </w:rPr>
          <w:t>http</w:t>
        </w:r>
        <w:r w:rsidRPr="00F90F63">
          <w:rPr>
            <w:color w:val="0563C1"/>
            <w:u w:val="single"/>
          </w:rPr>
          <w:t>://</w:t>
        </w:r>
        <w:proofErr w:type="spellStart"/>
        <w:r w:rsidRPr="00F90F63">
          <w:rPr>
            <w:color w:val="0563C1"/>
            <w:u w:val="single"/>
            <w:lang w:val="en-US"/>
          </w:rPr>
          <w:t>teacode</w:t>
        </w:r>
        <w:proofErr w:type="spellEnd"/>
        <w:r w:rsidRPr="00F90F63">
          <w:rPr>
            <w:color w:val="0563C1"/>
            <w:u w:val="single"/>
          </w:rPr>
          <w:t>.</w:t>
        </w:r>
        <w:r w:rsidRPr="00F90F63">
          <w:rPr>
            <w:color w:val="0563C1"/>
            <w:u w:val="single"/>
            <w:lang w:val="en-US"/>
          </w:rPr>
          <w:t>com</w:t>
        </w:r>
        <w:r w:rsidRPr="00F90F63">
          <w:rPr>
            <w:color w:val="0563C1"/>
            <w:u w:val="single"/>
          </w:rPr>
          <w:t>/</w:t>
        </w:r>
        <w:r w:rsidRPr="00F90F63">
          <w:rPr>
            <w:color w:val="0563C1"/>
            <w:u w:val="single"/>
            <w:lang w:val="en-US"/>
          </w:rPr>
          <w:t>online</w:t>
        </w:r>
        <w:r w:rsidRPr="00F90F63">
          <w:rPr>
            <w:color w:val="0563C1"/>
            <w:u w:val="single"/>
          </w:rPr>
          <w:t>/</w:t>
        </w:r>
        <w:proofErr w:type="spellStart"/>
        <w:r w:rsidRPr="00F90F63">
          <w:rPr>
            <w:color w:val="0563C1"/>
            <w:u w:val="single"/>
            <w:lang w:val="en-US"/>
          </w:rPr>
          <w:t>udc</w:t>
        </w:r>
        <w:proofErr w:type="spellEnd"/>
      </w:hyperlink>
      <w:r w:rsidRPr="00F90F63">
        <w:t>)</w:t>
      </w:r>
    </w:p>
    <w:p w14:paraId="253441CD" w14:textId="77777777" w:rsidR="00BB5D7B" w:rsidRPr="00F90F63" w:rsidRDefault="00BB5D7B" w:rsidP="00BB5D7B">
      <w:pPr>
        <w:spacing w:after="0" w:line="360" w:lineRule="auto"/>
        <w:ind w:firstLine="709"/>
        <w:jc w:val="center"/>
      </w:pPr>
    </w:p>
    <w:p w14:paraId="60CD1742" w14:textId="77777777" w:rsidR="00BB5D7B" w:rsidRPr="00F90F63" w:rsidRDefault="00BB5D7B" w:rsidP="00BB5D7B">
      <w:pPr>
        <w:spacing w:after="0" w:line="360" w:lineRule="auto"/>
        <w:ind w:firstLine="709"/>
        <w:jc w:val="center"/>
        <w:rPr>
          <w:b/>
        </w:rPr>
      </w:pPr>
      <w:r w:rsidRPr="00F90F63">
        <w:rPr>
          <w:b/>
        </w:rPr>
        <w:t>Психология долгового поведения: почему заемщики не возвращают кредиты?</w:t>
      </w:r>
    </w:p>
    <w:p w14:paraId="37022B40" w14:textId="77777777" w:rsidR="00BB5D7B" w:rsidRPr="00F90F63" w:rsidRDefault="00BB5D7B" w:rsidP="00BB5D7B">
      <w:pPr>
        <w:spacing w:after="0" w:line="360" w:lineRule="auto"/>
        <w:ind w:firstLine="709"/>
        <w:jc w:val="right"/>
        <w:rPr>
          <w:rFonts w:eastAsia="Times New Roman"/>
          <w:b/>
          <w:bCs/>
        </w:rPr>
      </w:pPr>
      <w:r w:rsidRPr="00F90F63">
        <w:rPr>
          <w:rFonts w:eastAsia="Times New Roman"/>
          <w:b/>
          <w:bCs/>
        </w:rPr>
        <w:t>И.И. Иванов,</w:t>
      </w:r>
    </w:p>
    <w:p w14:paraId="6941FBC8"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 xml:space="preserve">канд. психол. наук, доцент кафедры прикладной психологии, </w:t>
      </w:r>
    </w:p>
    <w:p w14:paraId="23651714"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Финансовый университет при Правительстве Российской Федерации, Москва.</w:t>
      </w:r>
    </w:p>
    <w:p w14:paraId="7833118F" w14:textId="77777777" w:rsidR="00BB5D7B" w:rsidRPr="00F90F63" w:rsidRDefault="00FA7DFA" w:rsidP="00BB5D7B">
      <w:pPr>
        <w:spacing w:after="0" w:line="360" w:lineRule="auto"/>
        <w:ind w:firstLine="709"/>
        <w:jc w:val="right"/>
        <w:rPr>
          <w:rFonts w:eastAsia="Times New Roman"/>
          <w:bCs/>
        </w:rPr>
      </w:pPr>
      <w:hyperlink r:id="rId9" w:history="1">
        <w:r w:rsidR="00BB5D7B" w:rsidRPr="00F90F63">
          <w:rPr>
            <w:rFonts w:eastAsia="Times New Roman"/>
            <w:bCs/>
            <w:color w:val="0000FF"/>
            <w:u w:val="single"/>
            <w:lang w:val="en-US"/>
          </w:rPr>
          <w:t>ivanov</w:t>
        </w:r>
        <w:r w:rsidR="00BB5D7B" w:rsidRPr="00F90F63">
          <w:rPr>
            <w:rFonts w:eastAsia="Times New Roman"/>
            <w:bCs/>
            <w:color w:val="0000FF"/>
            <w:u w:val="single"/>
          </w:rPr>
          <w:t>@</w:t>
        </w:r>
        <w:r w:rsidR="00BB5D7B" w:rsidRPr="00F90F63">
          <w:rPr>
            <w:rFonts w:eastAsia="Times New Roman"/>
            <w:bCs/>
            <w:color w:val="0000FF"/>
            <w:u w:val="single"/>
            <w:lang w:val="en-US"/>
          </w:rPr>
          <w:t>gmail</w:t>
        </w:r>
        <w:r w:rsidR="00BB5D7B" w:rsidRPr="00F90F63">
          <w:rPr>
            <w:rFonts w:eastAsia="Times New Roman"/>
            <w:bCs/>
            <w:color w:val="0000FF"/>
            <w:u w:val="single"/>
          </w:rPr>
          <w:t>.</w:t>
        </w:r>
        <w:r w:rsidR="00BB5D7B" w:rsidRPr="00F90F63">
          <w:rPr>
            <w:rFonts w:eastAsia="Times New Roman"/>
            <w:bCs/>
            <w:color w:val="0000FF"/>
            <w:u w:val="single"/>
            <w:lang w:val="en-US"/>
          </w:rPr>
          <w:t>com</w:t>
        </w:r>
      </w:hyperlink>
    </w:p>
    <w:p w14:paraId="5A359D19" w14:textId="77777777" w:rsidR="00BB5D7B" w:rsidRPr="00F90F63" w:rsidRDefault="00BB5D7B" w:rsidP="00BB5D7B">
      <w:pPr>
        <w:spacing w:after="0" w:line="360" w:lineRule="auto"/>
        <w:ind w:firstLine="709"/>
        <w:jc w:val="right"/>
        <w:rPr>
          <w:rFonts w:eastAsia="Times New Roman"/>
          <w:b/>
          <w:bCs/>
        </w:rPr>
      </w:pPr>
      <w:r w:rsidRPr="00F90F63">
        <w:rPr>
          <w:rFonts w:eastAsia="Times New Roman"/>
          <w:b/>
          <w:bCs/>
        </w:rPr>
        <w:t>П.П. Петров,</w:t>
      </w:r>
    </w:p>
    <w:p w14:paraId="55D8B58D"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канд. эконом</w:t>
      </w:r>
      <w:proofErr w:type="gramStart"/>
      <w:r w:rsidRPr="00F90F63">
        <w:rPr>
          <w:rFonts w:eastAsia="Times New Roman"/>
          <w:bCs/>
        </w:rPr>
        <w:t>.</w:t>
      </w:r>
      <w:proofErr w:type="gramEnd"/>
      <w:r w:rsidRPr="00F90F63">
        <w:rPr>
          <w:rFonts w:eastAsia="Times New Roman"/>
          <w:bCs/>
        </w:rPr>
        <w:t xml:space="preserve"> </w:t>
      </w:r>
      <w:proofErr w:type="gramStart"/>
      <w:r w:rsidRPr="00F90F63">
        <w:rPr>
          <w:rFonts w:eastAsia="Times New Roman"/>
          <w:bCs/>
        </w:rPr>
        <w:t>н</w:t>
      </w:r>
      <w:proofErr w:type="gramEnd"/>
      <w:r w:rsidRPr="00F90F63">
        <w:rPr>
          <w:rFonts w:eastAsia="Times New Roman"/>
          <w:bCs/>
        </w:rPr>
        <w:t xml:space="preserve">аук, </w:t>
      </w:r>
      <w:r w:rsidRPr="00F90F63">
        <w:rPr>
          <w:rFonts w:eastAsia="Times New Roman"/>
        </w:rPr>
        <w:t>доцент кафедры Менеджмента</w:t>
      </w:r>
      <w:r w:rsidRPr="00F90F63">
        <w:rPr>
          <w:rFonts w:eastAsia="Times New Roman"/>
          <w:bCs/>
        </w:rPr>
        <w:t xml:space="preserve">, </w:t>
      </w:r>
    </w:p>
    <w:p w14:paraId="75B9CA85"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 xml:space="preserve">Институт мировых цивилизаций, Москва. </w:t>
      </w:r>
    </w:p>
    <w:p w14:paraId="739B4A86" w14:textId="77777777" w:rsidR="00BB5D7B" w:rsidRPr="00F90F63" w:rsidRDefault="00FA7DFA" w:rsidP="00BB5D7B">
      <w:pPr>
        <w:spacing w:after="0" w:line="360" w:lineRule="auto"/>
        <w:ind w:firstLine="709"/>
        <w:jc w:val="right"/>
        <w:rPr>
          <w:rFonts w:eastAsia="Times New Roman"/>
          <w:bCs/>
        </w:rPr>
      </w:pPr>
      <w:hyperlink r:id="rId10" w:history="1">
        <w:r w:rsidR="00BB5D7B" w:rsidRPr="00F90F63">
          <w:rPr>
            <w:rFonts w:eastAsia="Times New Roman"/>
            <w:bCs/>
            <w:color w:val="0000FF"/>
            <w:u w:val="single"/>
            <w:lang w:val="en-US"/>
          </w:rPr>
          <w:t>petrov</w:t>
        </w:r>
        <w:r w:rsidR="00BB5D7B" w:rsidRPr="00F90F63">
          <w:rPr>
            <w:rFonts w:eastAsia="Times New Roman"/>
            <w:bCs/>
            <w:color w:val="0000FF"/>
            <w:u w:val="single"/>
          </w:rPr>
          <w:t>@</w:t>
        </w:r>
        <w:r w:rsidR="00BB5D7B" w:rsidRPr="00F90F63">
          <w:rPr>
            <w:rFonts w:eastAsia="Times New Roman"/>
            <w:bCs/>
            <w:color w:val="0000FF"/>
            <w:u w:val="single"/>
            <w:lang w:val="en-US"/>
          </w:rPr>
          <w:t>mail</w:t>
        </w:r>
        <w:r w:rsidR="00BB5D7B" w:rsidRPr="00F90F63">
          <w:rPr>
            <w:rFonts w:eastAsia="Times New Roman"/>
            <w:bCs/>
            <w:color w:val="0000FF"/>
            <w:u w:val="single"/>
          </w:rPr>
          <w:t>.</w:t>
        </w:r>
        <w:r w:rsidR="00BB5D7B" w:rsidRPr="00F90F63">
          <w:rPr>
            <w:rFonts w:eastAsia="Times New Roman"/>
            <w:bCs/>
            <w:color w:val="0000FF"/>
            <w:u w:val="single"/>
            <w:lang w:val="en-US"/>
          </w:rPr>
          <w:t>com</w:t>
        </w:r>
      </w:hyperlink>
    </w:p>
    <w:p w14:paraId="2786DA69" w14:textId="77777777" w:rsidR="00BB5D7B" w:rsidRPr="00F90F63" w:rsidRDefault="00BB5D7B" w:rsidP="00BB5D7B">
      <w:pPr>
        <w:spacing w:after="0" w:line="360" w:lineRule="auto"/>
        <w:ind w:firstLine="709"/>
        <w:jc w:val="right"/>
        <w:rPr>
          <w:rFonts w:eastAsia="Times New Roman"/>
          <w:b/>
          <w:bCs/>
        </w:rPr>
      </w:pPr>
      <w:r w:rsidRPr="00F90F63">
        <w:rPr>
          <w:rFonts w:eastAsia="Times New Roman"/>
          <w:b/>
          <w:bCs/>
        </w:rPr>
        <w:t>С.С. Сидорова,</w:t>
      </w:r>
    </w:p>
    <w:p w14:paraId="7B75BEFD"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 xml:space="preserve">студентка 3 курса международного финансового факультета, </w:t>
      </w:r>
    </w:p>
    <w:p w14:paraId="6F2CEFBC" w14:textId="77777777" w:rsidR="00BB5D7B" w:rsidRPr="00F90F63" w:rsidRDefault="00BB5D7B" w:rsidP="00BB5D7B">
      <w:pPr>
        <w:spacing w:after="0" w:line="360" w:lineRule="auto"/>
        <w:ind w:firstLine="709"/>
        <w:jc w:val="right"/>
        <w:rPr>
          <w:rFonts w:eastAsia="Times New Roman"/>
          <w:bCs/>
        </w:rPr>
      </w:pPr>
      <w:r w:rsidRPr="00F90F63">
        <w:rPr>
          <w:rFonts w:eastAsia="Times New Roman"/>
          <w:bCs/>
        </w:rPr>
        <w:t>Финансовый университет при Правительстве Российской Федерации, Москва.</w:t>
      </w:r>
    </w:p>
    <w:p w14:paraId="29F5FB01" w14:textId="77777777" w:rsidR="00BB5D7B" w:rsidRPr="00F90F63" w:rsidRDefault="00FA7DFA" w:rsidP="00BB5D7B">
      <w:pPr>
        <w:spacing w:after="0" w:line="360" w:lineRule="auto"/>
        <w:ind w:firstLine="709"/>
        <w:jc w:val="right"/>
        <w:rPr>
          <w:bCs/>
        </w:rPr>
      </w:pPr>
      <w:hyperlink r:id="rId11" w:history="1">
        <w:r w:rsidR="00BB5D7B" w:rsidRPr="00F90F63">
          <w:rPr>
            <w:color w:val="0000FF"/>
            <w:u w:val="single"/>
            <w:lang w:val="en-US"/>
          </w:rPr>
          <w:t>sidorova</w:t>
        </w:r>
        <w:r w:rsidR="00BB5D7B" w:rsidRPr="00F90F63">
          <w:rPr>
            <w:color w:val="0000FF"/>
            <w:u w:val="single"/>
          </w:rPr>
          <w:t>@</w:t>
        </w:r>
        <w:r w:rsidR="00BB5D7B" w:rsidRPr="00F90F63">
          <w:rPr>
            <w:color w:val="0000FF"/>
            <w:u w:val="single"/>
            <w:lang w:val="en-US"/>
          </w:rPr>
          <w:t>gmail</w:t>
        </w:r>
        <w:r w:rsidR="00BB5D7B" w:rsidRPr="00F90F63">
          <w:rPr>
            <w:color w:val="0000FF"/>
            <w:u w:val="single"/>
          </w:rPr>
          <w:t>.</w:t>
        </w:r>
        <w:r w:rsidR="00BB5D7B" w:rsidRPr="00F90F63">
          <w:rPr>
            <w:color w:val="0000FF"/>
            <w:u w:val="single"/>
            <w:lang w:val="en-US"/>
          </w:rPr>
          <w:t>com</w:t>
        </w:r>
      </w:hyperlink>
    </w:p>
    <w:p w14:paraId="5CAB2B01" w14:textId="77777777" w:rsidR="00BB5D7B" w:rsidRPr="00F90F63" w:rsidRDefault="00BB5D7B" w:rsidP="00BB5D7B">
      <w:pPr>
        <w:spacing w:after="0" w:line="360" w:lineRule="auto"/>
        <w:ind w:firstLine="709"/>
        <w:jc w:val="both"/>
        <w:rPr>
          <w:b/>
        </w:rPr>
      </w:pPr>
    </w:p>
    <w:p w14:paraId="2D9DB6CE" w14:textId="77777777" w:rsidR="00BB5D7B" w:rsidRPr="00F90F63" w:rsidRDefault="00BB5D7B" w:rsidP="00BB5D7B">
      <w:pPr>
        <w:spacing w:after="0" w:line="360" w:lineRule="auto"/>
        <w:ind w:firstLine="709"/>
        <w:jc w:val="both"/>
        <w:rPr>
          <w:i/>
        </w:rPr>
      </w:pPr>
      <w:r w:rsidRPr="00F90F63">
        <w:rPr>
          <w:b/>
        </w:rPr>
        <w:t xml:space="preserve">Аннотация: </w:t>
      </w:r>
      <w:r w:rsidRPr="00F90F63">
        <w:rPr>
          <w:i/>
        </w:rPr>
        <w:t>в статье рассматриваются психологические предпосылки роста задолженностей среди населения. Методологической основой исследования являются теория перспектив Д. </w:t>
      </w:r>
      <w:proofErr w:type="spellStart"/>
      <w:r w:rsidRPr="00F90F63">
        <w:rPr>
          <w:i/>
        </w:rPr>
        <w:t>Канемана</w:t>
      </w:r>
      <w:proofErr w:type="spellEnd"/>
      <w:r w:rsidRPr="00F90F63">
        <w:rPr>
          <w:i/>
        </w:rPr>
        <w:t xml:space="preserve"> и А. </w:t>
      </w:r>
      <w:proofErr w:type="spellStart"/>
      <w:r w:rsidRPr="00F90F63">
        <w:rPr>
          <w:i/>
        </w:rPr>
        <w:t>Тверски</w:t>
      </w:r>
      <w:proofErr w:type="spellEnd"/>
      <w:r w:rsidRPr="00F90F63">
        <w:rPr>
          <w:i/>
        </w:rPr>
        <w:t xml:space="preserve"> и теория игр. Представлена авторская методика, позволяющая зафиксировать принятие решения о последовательности погашения задолженностей и степень его отклонения </w:t>
      </w:r>
      <w:proofErr w:type="gramStart"/>
      <w:r w:rsidRPr="00F90F63">
        <w:rPr>
          <w:i/>
        </w:rPr>
        <w:t>от</w:t>
      </w:r>
      <w:proofErr w:type="gramEnd"/>
      <w:r w:rsidRPr="00F90F63">
        <w:rPr>
          <w:i/>
        </w:rPr>
        <w:t xml:space="preserve"> рационального. Приведены результаты пилотажного исследования стратегий погашения задолженностей респондентами, свидетельствующие об их ограниченной рациональности.</w:t>
      </w:r>
    </w:p>
    <w:p w14:paraId="167AD6D4" w14:textId="77777777" w:rsidR="00BB5D7B" w:rsidRPr="00F90F63" w:rsidRDefault="00BB5D7B" w:rsidP="00BB5D7B">
      <w:pPr>
        <w:spacing w:after="0" w:line="360" w:lineRule="auto"/>
        <w:ind w:firstLine="709"/>
        <w:jc w:val="both"/>
        <w:rPr>
          <w:i/>
        </w:rPr>
      </w:pPr>
      <w:r w:rsidRPr="00F90F63">
        <w:rPr>
          <w:b/>
          <w:i/>
        </w:rPr>
        <w:t>Ключевые слова:</w:t>
      </w:r>
      <w:r w:rsidRPr="00F90F63">
        <w:rPr>
          <w:i/>
        </w:rPr>
        <w:t xml:space="preserve"> теория перспектив, теория игр, психология долгового поведения, ограниченная рациональность.</w:t>
      </w:r>
    </w:p>
    <w:p w14:paraId="01903C44" w14:textId="77777777" w:rsidR="00BB5D7B" w:rsidRPr="00F90F63" w:rsidRDefault="00BB5D7B" w:rsidP="00BB5D7B">
      <w:pPr>
        <w:spacing w:after="0" w:line="360" w:lineRule="auto"/>
        <w:ind w:firstLine="709"/>
        <w:jc w:val="both"/>
        <w:rPr>
          <w:i/>
        </w:rPr>
      </w:pPr>
    </w:p>
    <w:p w14:paraId="1564A77D" w14:textId="77777777" w:rsidR="00BB5D7B" w:rsidRPr="00F90F63" w:rsidRDefault="00BB5D7B" w:rsidP="00BB5D7B">
      <w:pPr>
        <w:spacing w:after="0" w:line="360" w:lineRule="auto"/>
        <w:ind w:firstLine="709"/>
        <w:jc w:val="center"/>
        <w:rPr>
          <w:b/>
          <w:lang w:val="en-US"/>
        </w:rPr>
      </w:pPr>
      <w:r w:rsidRPr="00F90F63">
        <w:rPr>
          <w:b/>
          <w:lang w:val="en-US"/>
        </w:rPr>
        <w:t xml:space="preserve">Psychology of debt </w:t>
      </w:r>
      <w:proofErr w:type="spellStart"/>
      <w:r w:rsidRPr="00F90F63">
        <w:rPr>
          <w:b/>
          <w:lang w:val="en-US"/>
        </w:rPr>
        <w:t>behaviour</w:t>
      </w:r>
      <w:proofErr w:type="spellEnd"/>
      <w:r w:rsidRPr="00F90F63">
        <w:rPr>
          <w:b/>
          <w:lang w:val="en-US"/>
        </w:rPr>
        <w:t>: why borrowers don’t pay loans?</w:t>
      </w:r>
    </w:p>
    <w:p w14:paraId="517A3563" w14:textId="77777777" w:rsidR="00BB5D7B" w:rsidRPr="00F90F63" w:rsidRDefault="00BB5D7B" w:rsidP="00BB5D7B">
      <w:pPr>
        <w:spacing w:after="0" w:line="360" w:lineRule="auto"/>
        <w:ind w:firstLine="709"/>
        <w:jc w:val="right"/>
        <w:rPr>
          <w:rFonts w:eastAsia="Times New Roman"/>
          <w:b/>
          <w:bCs/>
          <w:lang w:val="en-US"/>
        </w:rPr>
      </w:pPr>
      <w:r w:rsidRPr="00F90F63">
        <w:rPr>
          <w:rFonts w:eastAsia="Times New Roman"/>
          <w:b/>
          <w:bCs/>
          <w:lang w:val="en-US"/>
        </w:rPr>
        <w:t>I.I. Ivanov,</w:t>
      </w:r>
    </w:p>
    <w:p w14:paraId="585EE72D" w14:textId="77777777" w:rsidR="00BB5D7B" w:rsidRPr="00F90F63" w:rsidRDefault="00BB5D7B" w:rsidP="00BB5D7B">
      <w:pPr>
        <w:spacing w:after="0" w:line="360" w:lineRule="auto"/>
        <w:ind w:firstLine="709"/>
        <w:jc w:val="right"/>
        <w:rPr>
          <w:rFonts w:eastAsia="Times New Roman"/>
          <w:lang w:val="en-US"/>
        </w:rPr>
      </w:pPr>
      <w:r w:rsidRPr="00F90F63">
        <w:rPr>
          <w:rFonts w:eastAsia="Times New Roman"/>
          <w:lang w:val="en-US"/>
        </w:rPr>
        <w:t xml:space="preserve">PhD in Psychology, Associate Professor of Applied Psychology Department, </w:t>
      </w:r>
    </w:p>
    <w:p w14:paraId="4BD7812A" w14:textId="77777777" w:rsidR="00BB5D7B" w:rsidRPr="00F90F63" w:rsidRDefault="00BB5D7B" w:rsidP="00BB5D7B">
      <w:pPr>
        <w:spacing w:after="0" w:line="360" w:lineRule="auto"/>
        <w:ind w:firstLine="709"/>
        <w:jc w:val="right"/>
        <w:rPr>
          <w:rFonts w:eastAsia="Times New Roman"/>
          <w:bCs/>
          <w:lang w:val="en-US"/>
        </w:rPr>
      </w:pPr>
      <w:proofErr w:type="gramStart"/>
      <w:r w:rsidRPr="00F90F63">
        <w:rPr>
          <w:rFonts w:eastAsia="Times New Roman"/>
          <w:lang w:val="en-US"/>
        </w:rPr>
        <w:t>Financial University under the Government of the Russian Federation, Moscow.</w:t>
      </w:r>
      <w:proofErr w:type="gramEnd"/>
    </w:p>
    <w:p w14:paraId="2582FD9A" w14:textId="77777777" w:rsidR="00BB5D7B" w:rsidRPr="00F90F63" w:rsidRDefault="00FA7DFA" w:rsidP="00BB5D7B">
      <w:pPr>
        <w:spacing w:after="0" w:line="360" w:lineRule="auto"/>
        <w:ind w:firstLine="709"/>
        <w:jc w:val="right"/>
        <w:rPr>
          <w:rFonts w:eastAsia="Times New Roman"/>
          <w:bCs/>
          <w:lang w:val="en-US"/>
        </w:rPr>
      </w:pPr>
      <w:hyperlink r:id="rId12" w:history="1">
        <w:r w:rsidR="00BB5D7B" w:rsidRPr="00F90F63">
          <w:rPr>
            <w:rFonts w:eastAsia="Times New Roman"/>
            <w:bCs/>
            <w:color w:val="0000FF"/>
            <w:u w:val="single"/>
            <w:lang w:val="en-US"/>
          </w:rPr>
          <w:t>ivanov@gmail.com</w:t>
        </w:r>
      </w:hyperlink>
    </w:p>
    <w:p w14:paraId="2D47D284" w14:textId="77777777" w:rsidR="00BB5D7B" w:rsidRPr="00F90F63" w:rsidRDefault="00BB5D7B" w:rsidP="00BB5D7B">
      <w:pPr>
        <w:spacing w:after="0" w:line="360" w:lineRule="auto"/>
        <w:ind w:firstLine="709"/>
        <w:jc w:val="right"/>
        <w:rPr>
          <w:rFonts w:eastAsia="Times New Roman"/>
          <w:b/>
          <w:bCs/>
          <w:lang w:val="en-US"/>
        </w:rPr>
      </w:pPr>
      <w:r w:rsidRPr="00F90F63">
        <w:rPr>
          <w:rFonts w:eastAsia="Times New Roman"/>
          <w:b/>
          <w:bCs/>
          <w:lang w:val="en-US"/>
        </w:rPr>
        <w:t xml:space="preserve">P.P. </w:t>
      </w:r>
      <w:proofErr w:type="spellStart"/>
      <w:r w:rsidRPr="00F90F63">
        <w:rPr>
          <w:rFonts w:eastAsia="Times New Roman"/>
          <w:b/>
          <w:bCs/>
          <w:lang w:val="en-US"/>
        </w:rPr>
        <w:t>Petrov</w:t>
      </w:r>
      <w:proofErr w:type="spellEnd"/>
      <w:r w:rsidRPr="00F90F63">
        <w:rPr>
          <w:rFonts w:eastAsia="Times New Roman"/>
          <w:b/>
          <w:bCs/>
          <w:lang w:val="en-US"/>
        </w:rPr>
        <w:t>,</w:t>
      </w:r>
    </w:p>
    <w:p w14:paraId="3763D610" w14:textId="77777777" w:rsidR="00BB5D7B" w:rsidRPr="00F90F63" w:rsidRDefault="00BB5D7B" w:rsidP="00BB5D7B">
      <w:pPr>
        <w:spacing w:after="0" w:line="360" w:lineRule="auto"/>
        <w:ind w:firstLine="709"/>
        <w:jc w:val="right"/>
        <w:rPr>
          <w:rFonts w:eastAsia="Times New Roman"/>
          <w:lang w:val="en-US"/>
        </w:rPr>
      </w:pPr>
      <w:r w:rsidRPr="00F90F63">
        <w:rPr>
          <w:rFonts w:eastAsia="Times New Roman"/>
          <w:lang w:val="en-US"/>
        </w:rPr>
        <w:t xml:space="preserve">PhD in Economics, Associate Professor of Department of Management, </w:t>
      </w:r>
    </w:p>
    <w:p w14:paraId="0C1801ED" w14:textId="77777777" w:rsidR="00BB5D7B" w:rsidRPr="00F90F63" w:rsidRDefault="00BB5D7B" w:rsidP="00BB5D7B">
      <w:pPr>
        <w:spacing w:after="0" w:line="360" w:lineRule="auto"/>
        <w:ind w:firstLine="709"/>
        <w:jc w:val="right"/>
        <w:rPr>
          <w:rFonts w:eastAsia="Times New Roman"/>
          <w:b/>
          <w:bCs/>
          <w:i/>
          <w:lang w:val="en-US"/>
        </w:rPr>
      </w:pPr>
      <w:proofErr w:type="gramStart"/>
      <w:r w:rsidRPr="00F90F63">
        <w:rPr>
          <w:rFonts w:ascii="Cambria" w:eastAsia="Times New Roman" w:hAnsi="Cambria"/>
          <w:lang w:val="en-US"/>
        </w:rPr>
        <w:t>Institute of world civilizations</w:t>
      </w:r>
      <w:r w:rsidRPr="00F90F63">
        <w:rPr>
          <w:rFonts w:eastAsia="Times New Roman"/>
          <w:bCs/>
          <w:lang w:val="en-US"/>
        </w:rPr>
        <w:t>, Moscow.</w:t>
      </w:r>
      <w:proofErr w:type="gramEnd"/>
      <w:r w:rsidRPr="00F90F63">
        <w:rPr>
          <w:rFonts w:eastAsia="Times New Roman"/>
          <w:bCs/>
          <w:lang w:val="en-US"/>
        </w:rPr>
        <w:t xml:space="preserve"> </w:t>
      </w:r>
    </w:p>
    <w:p w14:paraId="100E99F9" w14:textId="77777777" w:rsidR="00BB5D7B" w:rsidRPr="00F90F63" w:rsidRDefault="00FA7DFA" w:rsidP="00BB5D7B">
      <w:pPr>
        <w:spacing w:after="0" w:line="360" w:lineRule="auto"/>
        <w:ind w:firstLine="709"/>
        <w:jc w:val="right"/>
        <w:rPr>
          <w:rFonts w:eastAsia="Times New Roman"/>
          <w:bCs/>
          <w:lang w:val="en-US"/>
        </w:rPr>
      </w:pPr>
      <w:hyperlink r:id="rId13" w:history="1">
        <w:r w:rsidR="00BB5D7B" w:rsidRPr="00F90F63">
          <w:rPr>
            <w:rFonts w:eastAsia="Times New Roman"/>
            <w:bCs/>
            <w:color w:val="0000FF"/>
            <w:u w:val="single"/>
            <w:lang w:val="en-US"/>
          </w:rPr>
          <w:t>petrov@mail.com</w:t>
        </w:r>
      </w:hyperlink>
    </w:p>
    <w:p w14:paraId="1B3593C4" w14:textId="77777777" w:rsidR="00BB5D7B" w:rsidRPr="00F90F63" w:rsidRDefault="00BB5D7B" w:rsidP="00BB5D7B">
      <w:pPr>
        <w:spacing w:after="0" w:line="360" w:lineRule="auto"/>
        <w:ind w:firstLine="709"/>
        <w:jc w:val="right"/>
        <w:rPr>
          <w:b/>
          <w:bCs/>
          <w:lang w:val="en-US"/>
        </w:rPr>
      </w:pPr>
      <w:r w:rsidRPr="00F90F63">
        <w:rPr>
          <w:b/>
          <w:bCs/>
          <w:lang w:val="en-US"/>
        </w:rPr>
        <w:t xml:space="preserve">S.S. </w:t>
      </w:r>
      <w:proofErr w:type="spellStart"/>
      <w:r w:rsidRPr="00F90F63">
        <w:rPr>
          <w:b/>
          <w:bCs/>
          <w:lang w:val="en-US"/>
        </w:rPr>
        <w:t>Sidorova</w:t>
      </w:r>
      <w:proofErr w:type="spellEnd"/>
      <w:r w:rsidRPr="00F90F63">
        <w:rPr>
          <w:b/>
          <w:bCs/>
          <w:lang w:val="en-US"/>
        </w:rPr>
        <w:t>,</w:t>
      </w:r>
    </w:p>
    <w:p w14:paraId="7172836B" w14:textId="77777777" w:rsidR="00BB5D7B" w:rsidRPr="00F90F63" w:rsidRDefault="00BB5D7B" w:rsidP="00BB5D7B">
      <w:pPr>
        <w:spacing w:after="0" w:line="360" w:lineRule="auto"/>
        <w:ind w:firstLine="709"/>
        <w:jc w:val="right"/>
        <w:rPr>
          <w:lang w:val="en-US"/>
        </w:rPr>
      </w:pPr>
      <w:proofErr w:type="gramStart"/>
      <w:r w:rsidRPr="00F90F63">
        <w:rPr>
          <w:lang w:val="en-US"/>
        </w:rPr>
        <w:t>Third year student, International Finance Faculty, Financial University under the Government of the Russian Federation, Moscow.</w:t>
      </w:r>
      <w:proofErr w:type="gramEnd"/>
    </w:p>
    <w:p w14:paraId="51288912" w14:textId="77777777" w:rsidR="00BB5D7B" w:rsidRPr="00F90F63" w:rsidRDefault="00FA7DFA" w:rsidP="00BB5D7B">
      <w:pPr>
        <w:spacing w:after="0" w:line="360" w:lineRule="auto"/>
        <w:ind w:firstLine="709"/>
        <w:jc w:val="right"/>
        <w:rPr>
          <w:bCs/>
          <w:lang w:val="en-US"/>
        </w:rPr>
      </w:pPr>
      <w:hyperlink r:id="rId14" w:history="1">
        <w:r w:rsidR="00BB5D7B" w:rsidRPr="00F90F63">
          <w:rPr>
            <w:color w:val="0000FF"/>
            <w:u w:val="single"/>
            <w:lang w:val="en-US"/>
          </w:rPr>
          <w:t>sidorova@gmail.com</w:t>
        </w:r>
      </w:hyperlink>
    </w:p>
    <w:p w14:paraId="1B1F5248" w14:textId="77777777" w:rsidR="00BB5D7B" w:rsidRPr="00F90F63" w:rsidRDefault="00BB5D7B" w:rsidP="00BB5D7B">
      <w:pPr>
        <w:spacing w:after="0" w:line="360" w:lineRule="auto"/>
        <w:ind w:firstLine="709"/>
        <w:jc w:val="both"/>
        <w:rPr>
          <w:i/>
          <w:lang w:val="en-US"/>
        </w:rPr>
      </w:pPr>
    </w:p>
    <w:p w14:paraId="1BA4465C" w14:textId="77777777" w:rsidR="00BB5D7B" w:rsidRPr="00F90F63" w:rsidRDefault="00BB5D7B" w:rsidP="00BB5D7B">
      <w:pPr>
        <w:spacing w:after="0" w:line="360" w:lineRule="auto"/>
        <w:ind w:firstLine="709"/>
        <w:jc w:val="both"/>
        <w:rPr>
          <w:i/>
          <w:lang w:val="en-US"/>
        </w:rPr>
      </w:pPr>
    </w:p>
    <w:p w14:paraId="082C05BA" w14:textId="77777777" w:rsidR="00BB5D7B" w:rsidRPr="00F90F63" w:rsidRDefault="00BB5D7B" w:rsidP="00BB5D7B">
      <w:pPr>
        <w:spacing w:after="0" w:line="360" w:lineRule="auto"/>
        <w:ind w:firstLine="709"/>
        <w:jc w:val="both"/>
        <w:rPr>
          <w:i/>
          <w:lang w:val="en-US"/>
        </w:rPr>
      </w:pPr>
      <w:proofErr w:type="spellStart"/>
      <w:r w:rsidRPr="00F90F63">
        <w:rPr>
          <w:b/>
          <w:lang w:val="en-US"/>
        </w:rPr>
        <w:t>Annotation</w:t>
      </w:r>
      <w:proofErr w:type="gramStart"/>
      <w:r w:rsidRPr="00F90F63">
        <w:rPr>
          <w:b/>
          <w:lang w:val="en-US"/>
        </w:rPr>
        <w:t>:</w:t>
      </w:r>
      <w:r w:rsidRPr="00F90F63">
        <w:rPr>
          <w:i/>
          <w:lang w:val="en-US"/>
        </w:rPr>
        <w:t>the</w:t>
      </w:r>
      <w:proofErr w:type="spellEnd"/>
      <w:proofErr w:type="gramEnd"/>
      <w:r w:rsidRPr="00F90F63">
        <w:rPr>
          <w:i/>
          <w:lang w:val="en-US"/>
        </w:rPr>
        <w:t xml:space="preserve"> article analyses psychological factors influencing the increase in debts among people. Methodological basics of research are prospective theory (D. </w:t>
      </w:r>
      <w:proofErr w:type="spellStart"/>
      <w:r w:rsidRPr="00F90F63">
        <w:rPr>
          <w:i/>
          <w:lang w:val="en-US"/>
        </w:rPr>
        <w:t>Kahneman</w:t>
      </w:r>
      <w:proofErr w:type="spellEnd"/>
      <w:r w:rsidRPr="00F90F63">
        <w:rPr>
          <w:i/>
          <w:lang w:val="en-US"/>
        </w:rPr>
        <w:t>, A. </w:t>
      </w:r>
      <w:proofErr w:type="spellStart"/>
      <w:r w:rsidRPr="00F90F63">
        <w:rPr>
          <w:i/>
          <w:lang w:val="en-US"/>
        </w:rPr>
        <w:t>Tversky</w:t>
      </w:r>
      <w:proofErr w:type="spellEnd"/>
      <w:r w:rsidRPr="00F90F63">
        <w:rPr>
          <w:i/>
          <w:lang w:val="en-US"/>
        </w:rPr>
        <w:t>) and game theory. The experiment is developed to fix decisions made about the order of multiple debt payments and degree of their deviation from rational decision. Results of empirical investigation are presented and show bounded rationality of decisions made by respondents.</w:t>
      </w:r>
    </w:p>
    <w:p w14:paraId="1BE45CEE" w14:textId="77777777" w:rsidR="00BB5D7B" w:rsidRPr="00F90F63" w:rsidRDefault="00BB5D7B" w:rsidP="00BB5D7B">
      <w:pPr>
        <w:spacing w:after="0" w:line="360" w:lineRule="auto"/>
        <w:ind w:firstLine="709"/>
        <w:jc w:val="both"/>
        <w:rPr>
          <w:i/>
          <w:lang w:val="en-US"/>
        </w:rPr>
      </w:pPr>
      <w:r w:rsidRPr="00F90F63">
        <w:rPr>
          <w:b/>
          <w:i/>
          <w:lang w:val="en-US"/>
        </w:rPr>
        <w:t xml:space="preserve">Key words: </w:t>
      </w:r>
      <w:r w:rsidRPr="00F90F63">
        <w:rPr>
          <w:i/>
          <w:lang w:val="en-US"/>
        </w:rPr>
        <w:t>prospect theory, game theory, psychology of debt behavior, bounded rationality.</w:t>
      </w:r>
    </w:p>
    <w:p w14:paraId="22CDDE52" w14:textId="77777777" w:rsidR="00BB5D7B" w:rsidRPr="00F90F63" w:rsidRDefault="00BB5D7B" w:rsidP="00BB5D7B">
      <w:pPr>
        <w:spacing w:after="0" w:line="360" w:lineRule="auto"/>
        <w:ind w:firstLine="709"/>
        <w:jc w:val="both"/>
        <w:rPr>
          <w:lang w:val="en-US"/>
        </w:rPr>
      </w:pPr>
    </w:p>
    <w:p w14:paraId="4ED6AAAF" w14:textId="77777777" w:rsidR="00BB5D7B" w:rsidRPr="00F90F63" w:rsidRDefault="00BB5D7B" w:rsidP="00BB5D7B">
      <w:pPr>
        <w:spacing w:after="0" w:line="360" w:lineRule="auto"/>
        <w:ind w:firstLine="709"/>
        <w:jc w:val="both"/>
      </w:pPr>
      <w:r w:rsidRPr="00F90F63">
        <w:t xml:space="preserve">Финансовые институты по всему миру бьют тревогу: все больше людей живут в долг, и все меньше погашают займы вовремя. </w:t>
      </w:r>
      <w:proofErr w:type="gramStart"/>
      <w:r w:rsidRPr="00F90F63">
        <w:t>Так, в сентябре 2014 г. средняя задолженность американского домохозяйства по кредитным картам составила 15 607 долл., а средний долг по ипотеке вырос до 153 500 долл. В общем и целом объем заемных средств в Соединенных Штатах превышает 11,5 триллиона долл. В Европе процент невозврата долгов по кредитным картам равен примерно 7%;</w:t>
      </w:r>
      <w:proofErr w:type="gramEnd"/>
      <w:r w:rsidRPr="00F90F63">
        <w:t xml:space="preserve"> а в Англии четверо из десяти студентов не могут погасить кредит на образование! Аналогичную картину можно наблюдать и на российском рынке. По данным ЦБ, в этом году доля непогашенных кредитов в России достигла 13,3% от их общего числа. Такого показателя задолженности не было три с половиной года [2]. Между тем независимые эксперты прогнозируют, что уровень просроченной задолженности россиян перед банками будет и дальше увеличиваться. </w:t>
      </w:r>
      <w:r w:rsidRPr="00F90F63">
        <w:rPr>
          <w:b/>
          <w:i/>
        </w:rPr>
        <w:t>Чем обусловлена данная проблема</w:t>
      </w:r>
      <w:r w:rsidRPr="00F90F63">
        <w:t xml:space="preserve">? Согласно наиболее распространенному мнению, во всем виноваты недобросовестные банки, предоставляющие кредиты неплатежеспособным гражданам. … Причем ошибки допускаются независимо от уровня образования и профессиональной занятости [1; 6]. Принимая решение для оценки какого-либо сложного варианта, человек формирует интеллектуальную систему представлений, на основе которых определяются преимущества и недостатки, связанные с тем или иным выбором. </w:t>
      </w:r>
    </w:p>
    <w:p w14:paraId="1C5ECC93" w14:textId="77777777" w:rsidR="00BB5D7B" w:rsidRPr="00F90F63" w:rsidRDefault="00BB5D7B" w:rsidP="00BB5D7B">
      <w:pPr>
        <w:spacing w:after="0" w:line="360" w:lineRule="auto"/>
        <w:ind w:firstLine="709"/>
        <w:jc w:val="both"/>
      </w:pPr>
      <w:r w:rsidRPr="00F90F63">
        <w:lastRenderedPageBreak/>
        <w:t xml:space="preserve">… Методологической основой исследования явились теория перспектив [3, с. 25–27; 4, с. 13–14] и теория игр. Метод, при помощи которого проводилось наше исследование, заимствован нами у авторов статьи </w:t>
      </w:r>
      <w:r w:rsidRPr="00F90F63">
        <w:rPr>
          <w:i/>
        </w:rPr>
        <w:t>“</w:t>
      </w:r>
      <w:proofErr w:type="spellStart"/>
      <w:r w:rsidRPr="00F90F63">
        <w:rPr>
          <w:i/>
          <w:lang w:val="en-US"/>
        </w:rPr>
        <w:t>Winningthebattlebutlosingthewar</w:t>
      </w:r>
      <w:proofErr w:type="spellEnd"/>
      <w:r w:rsidRPr="00F90F63">
        <w:rPr>
          <w:i/>
        </w:rPr>
        <w:t xml:space="preserve">: </w:t>
      </w:r>
      <w:proofErr w:type="spellStart"/>
      <w:r w:rsidRPr="00F90F63">
        <w:rPr>
          <w:i/>
          <w:lang w:val="en-US"/>
        </w:rPr>
        <w:t>thepsychologyofdebtmanagement</w:t>
      </w:r>
      <w:proofErr w:type="spellEnd"/>
      <w:r w:rsidRPr="00F90F63">
        <w:rPr>
          <w:i/>
        </w:rPr>
        <w:t xml:space="preserve">” </w:t>
      </w:r>
      <w:r w:rsidRPr="00F90F63">
        <w:t>[5]</w:t>
      </w:r>
      <w:r w:rsidRPr="00F90F63">
        <w:rPr>
          <w:i/>
        </w:rPr>
        <w:t xml:space="preserve">. </w:t>
      </w:r>
      <w:r w:rsidRPr="00F90F63">
        <w:t xml:space="preserve">… Суть игры заключается в следующем. Игроку предоставляется кредитный портфель, состоящий из шести кредитных карт (таблица 1). Продолжительность игры составляет 25 раундов, каждый раунд равен одному году. Ежегодно игрок получает 50 000 рублей. </w:t>
      </w:r>
    </w:p>
    <w:p w14:paraId="7BDAE470" w14:textId="77777777" w:rsidR="00BB5D7B" w:rsidRPr="00F90F63" w:rsidRDefault="00BB5D7B" w:rsidP="00BB5D7B">
      <w:pPr>
        <w:spacing w:after="0" w:line="360" w:lineRule="auto"/>
        <w:ind w:firstLine="709"/>
        <w:rPr>
          <w:i/>
        </w:rPr>
      </w:pPr>
      <w:r w:rsidRPr="00F90F63">
        <w:rPr>
          <w:i/>
        </w:rPr>
        <w:t xml:space="preserve">Таблица 1 </w:t>
      </w:r>
    </w:p>
    <w:p w14:paraId="177A9001" w14:textId="77777777" w:rsidR="00BB5D7B" w:rsidRPr="00F90F63" w:rsidRDefault="00BB5D7B" w:rsidP="00BB5D7B">
      <w:pPr>
        <w:spacing w:after="0" w:line="360" w:lineRule="auto"/>
        <w:ind w:firstLine="709"/>
        <w:jc w:val="center"/>
        <w:rPr>
          <w:b/>
        </w:rPr>
      </w:pPr>
      <w:r w:rsidRPr="00F90F63">
        <w:rPr>
          <w:b/>
        </w:rPr>
        <w:t>Первоначальные суммы задолженностей и годовые процентные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32"/>
        <w:gridCol w:w="1033"/>
        <w:gridCol w:w="1033"/>
        <w:gridCol w:w="1032"/>
        <w:gridCol w:w="1033"/>
        <w:gridCol w:w="1033"/>
      </w:tblGrid>
      <w:tr w:rsidR="00BB5D7B" w:rsidRPr="00F90F63" w14:paraId="3A711783" w14:textId="77777777" w:rsidTr="00EB6CAE">
        <w:trPr>
          <w:trHeight w:val="375"/>
        </w:trPr>
        <w:tc>
          <w:tcPr>
            <w:tcW w:w="3085" w:type="dxa"/>
            <w:noWrap/>
            <w:vAlign w:val="center"/>
            <w:hideMark/>
          </w:tcPr>
          <w:p w14:paraId="53F33ED1" w14:textId="77777777" w:rsidR="00BB5D7B" w:rsidRPr="00F90F63" w:rsidRDefault="00BB5D7B" w:rsidP="00EB6CAE">
            <w:pPr>
              <w:spacing w:after="0" w:line="240" w:lineRule="auto"/>
              <w:jc w:val="center"/>
            </w:pPr>
          </w:p>
        </w:tc>
        <w:tc>
          <w:tcPr>
            <w:tcW w:w="1032" w:type="dxa"/>
            <w:noWrap/>
            <w:vAlign w:val="center"/>
            <w:hideMark/>
          </w:tcPr>
          <w:p w14:paraId="35BDCA91" w14:textId="77777777" w:rsidR="00BB5D7B" w:rsidRPr="00F90F63" w:rsidRDefault="00BB5D7B" w:rsidP="00EB6CAE">
            <w:pPr>
              <w:spacing w:after="0" w:line="240" w:lineRule="auto"/>
              <w:jc w:val="center"/>
              <w:rPr>
                <w:b/>
                <w:bCs/>
              </w:rPr>
            </w:pPr>
            <w:r w:rsidRPr="00F90F63">
              <w:rPr>
                <w:b/>
                <w:bCs/>
              </w:rPr>
              <w:t>Долг 1</w:t>
            </w:r>
          </w:p>
        </w:tc>
        <w:tc>
          <w:tcPr>
            <w:tcW w:w="1033" w:type="dxa"/>
            <w:noWrap/>
            <w:vAlign w:val="center"/>
            <w:hideMark/>
          </w:tcPr>
          <w:p w14:paraId="4D10F311" w14:textId="77777777" w:rsidR="00BB5D7B" w:rsidRPr="00F90F63" w:rsidRDefault="00BB5D7B" w:rsidP="00EB6CAE">
            <w:pPr>
              <w:spacing w:after="0" w:line="240" w:lineRule="auto"/>
              <w:jc w:val="center"/>
              <w:rPr>
                <w:b/>
                <w:bCs/>
              </w:rPr>
            </w:pPr>
            <w:r w:rsidRPr="00F90F63">
              <w:rPr>
                <w:b/>
                <w:bCs/>
              </w:rPr>
              <w:t>Долг 2</w:t>
            </w:r>
          </w:p>
        </w:tc>
        <w:tc>
          <w:tcPr>
            <w:tcW w:w="1033" w:type="dxa"/>
            <w:noWrap/>
            <w:vAlign w:val="center"/>
            <w:hideMark/>
          </w:tcPr>
          <w:p w14:paraId="1E49BD94" w14:textId="77777777" w:rsidR="00BB5D7B" w:rsidRPr="00F90F63" w:rsidRDefault="00BB5D7B" w:rsidP="00EB6CAE">
            <w:pPr>
              <w:spacing w:after="0" w:line="240" w:lineRule="auto"/>
              <w:jc w:val="center"/>
              <w:rPr>
                <w:b/>
                <w:bCs/>
              </w:rPr>
            </w:pPr>
            <w:r w:rsidRPr="00F90F63">
              <w:rPr>
                <w:b/>
                <w:bCs/>
              </w:rPr>
              <w:t>Долг 3</w:t>
            </w:r>
          </w:p>
        </w:tc>
        <w:tc>
          <w:tcPr>
            <w:tcW w:w="1032" w:type="dxa"/>
            <w:noWrap/>
            <w:vAlign w:val="center"/>
            <w:hideMark/>
          </w:tcPr>
          <w:p w14:paraId="0DFA878C" w14:textId="77777777" w:rsidR="00BB5D7B" w:rsidRPr="00F90F63" w:rsidRDefault="00BB5D7B" w:rsidP="00EB6CAE">
            <w:pPr>
              <w:spacing w:after="0" w:line="240" w:lineRule="auto"/>
              <w:jc w:val="center"/>
              <w:rPr>
                <w:b/>
                <w:bCs/>
              </w:rPr>
            </w:pPr>
            <w:r w:rsidRPr="00F90F63">
              <w:rPr>
                <w:b/>
                <w:bCs/>
              </w:rPr>
              <w:t>Долг 4</w:t>
            </w:r>
          </w:p>
        </w:tc>
        <w:tc>
          <w:tcPr>
            <w:tcW w:w="1033" w:type="dxa"/>
            <w:noWrap/>
            <w:vAlign w:val="center"/>
            <w:hideMark/>
          </w:tcPr>
          <w:p w14:paraId="5F2EC2D9" w14:textId="77777777" w:rsidR="00BB5D7B" w:rsidRPr="00F90F63" w:rsidRDefault="00BB5D7B" w:rsidP="00EB6CAE">
            <w:pPr>
              <w:spacing w:after="0" w:line="240" w:lineRule="auto"/>
              <w:jc w:val="center"/>
              <w:rPr>
                <w:b/>
                <w:bCs/>
              </w:rPr>
            </w:pPr>
            <w:r w:rsidRPr="00F90F63">
              <w:rPr>
                <w:b/>
                <w:bCs/>
              </w:rPr>
              <w:t>Долг 5</w:t>
            </w:r>
          </w:p>
        </w:tc>
        <w:tc>
          <w:tcPr>
            <w:tcW w:w="1033" w:type="dxa"/>
            <w:noWrap/>
            <w:vAlign w:val="center"/>
            <w:hideMark/>
          </w:tcPr>
          <w:p w14:paraId="1FF5F97E" w14:textId="77777777" w:rsidR="00BB5D7B" w:rsidRPr="00F90F63" w:rsidRDefault="00BB5D7B" w:rsidP="00EB6CAE">
            <w:pPr>
              <w:spacing w:after="0" w:line="240" w:lineRule="auto"/>
              <w:jc w:val="center"/>
              <w:rPr>
                <w:b/>
                <w:bCs/>
              </w:rPr>
            </w:pPr>
            <w:r w:rsidRPr="00F90F63">
              <w:rPr>
                <w:b/>
                <w:bCs/>
              </w:rPr>
              <w:t>Долг 6</w:t>
            </w:r>
          </w:p>
        </w:tc>
      </w:tr>
      <w:tr w:rsidR="00BB5D7B" w:rsidRPr="00F90F63" w14:paraId="384318E4" w14:textId="77777777" w:rsidTr="00EB6CAE">
        <w:trPr>
          <w:trHeight w:val="675"/>
        </w:trPr>
        <w:tc>
          <w:tcPr>
            <w:tcW w:w="3085" w:type="dxa"/>
            <w:vAlign w:val="center"/>
            <w:hideMark/>
          </w:tcPr>
          <w:p w14:paraId="1F9FD409" w14:textId="77777777" w:rsidR="00BB5D7B" w:rsidRPr="00F90F63" w:rsidRDefault="00BB5D7B" w:rsidP="00EB6CAE">
            <w:pPr>
              <w:spacing w:after="0" w:line="240" w:lineRule="auto"/>
              <w:jc w:val="center"/>
              <w:rPr>
                <w:b/>
                <w:bCs/>
              </w:rPr>
            </w:pPr>
            <w:r w:rsidRPr="00F90F63">
              <w:rPr>
                <w:b/>
                <w:bCs/>
              </w:rPr>
              <w:t>Первоначальная сумма задолженности</w:t>
            </w:r>
          </w:p>
        </w:tc>
        <w:tc>
          <w:tcPr>
            <w:tcW w:w="1032" w:type="dxa"/>
            <w:noWrap/>
            <w:vAlign w:val="center"/>
            <w:hideMark/>
          </w:tcPr>
          <w:p w14:paraId="51960FC5" w14:textId="77777777" w:rsidR="00BB5D7B" w:rsidRPr="00F90F63" w:rsidRDefault="00BB5D7B" w:rsidP="00EB6CAE">
            <w:pPr>
              <w:spacing w:after="0" w:line="240" w:lineRule="auto"/>
              <w:jc w:val="center"/>
            </w:pPr>
            <w:r w:rsidRPr="00F90F63">
              <w:t>10 000</w:t>
            </w:r>
          </w:p>
        </w:tc>
        <w:tc>
          <w:tcPr>
            <w:tcW w:w="1033" w:type="dxa"/>
            <w:noWrap/>
            <w:vAlign w:val="center"/>
            <w:hideMark/>
          </w:tcPr>
          <w:p w14:paraId="04E7E2BE" w14:textId="77777777" w:rsidR="00BB5D7B" w:rsidRPr="00F90F63" w:rsidRDefault="00BB5D7B" w:rsidP="00EB6CAE">
            <w:pPr>
              <w:spacing w:after="0" w:line="240" w:lineRule="auto"/>
              <w:jc w:val="center"/>
            </w:pPr>
            <w:r w:rsidRPr="00F90F63">
              <w:t>25 000</w:t>
            </w:r>
          </w:p>
        </w:tc>
        <w:tc>
          <w:tcPr>
            <w:tcW w:w="1033" w:type="dxa"/>
            <w:noWrap/>
            <w:vAlign w:val="center"/>
            <w:hideMark/>
          </w:tcPr>
          <w:p w14:paraId="4EF25542" w14:textId="77777777" w:rsidR="00BB5D7B" w:rsidRPr="00F90F63" w:rsidRDefault="00BB5D7B" w:rsidP="00EB6CAE">
            <w:pPr>
              <w:spacing w:after="0" w:line="240" w:lineRule="auto"/>
              <w:jc w:val="center"/>
            </w:pPr>
            <w:r w:rsidRPr="00F90F63">
              <w:t>30 000</w:t>
            </w:r>
          </w:p>
        </w:tc>
        <w:tc>
          <w:tcPr>
            <w:tcW w:w="1032" w:type="dxa"/>
            <w:noWrap/>
            <w:vAlign w:val="center"/>
            <w:hideMark/>
          </w:tcPr>
          <w:p w14:paraId="41BDB4B2" w14:textId="77777777" w:rsidR="00BB5D7B" w:rsidRPr="00F90F63" w:rsidRDefault="00BB5D7B" w:rsidP="00EB6CAE">
            <w:pPr>
              <w:spacing w:after="0" w:line="240" w:lineRule="auto"/>
              <w:jc w:val="center"/>
            </w:pPr>
            <w:r w:rsidRPr="00F90F63">
              <w:t>35 000</w:t>
            </w:r>
          </w:p>
        </w:tc>
        <w:tc>
          <w:tcPr>
            <w:tcW w:w="1033" w:type="dxa"/>
            <w:noWrap/>
            <w:vAlign w:val="center"/>
            <w:hideMark/>
          </w:tcPr>
          <w:p w14:paraId="25C9E3D6" w14:textId="77777777" w:rsidR="00BB5D7B" w:rsidRPr="00F90F63" w:rsidRDefault="00BB5D7B" w:rsidP="00EB6CAE">
            <w:pPr>
              <w:spacing w:after="0" w:line="240" w:lineRule="auto"/>
              <w:jc w:val="center"/>
            </w:pPr>
            <w:r w:rsidRPr="00F90F63">
              <w:t>150 000</w:t>
            </w:r>
          </w:p>
        </w:tc>
        <w:tc>
          <w:tcPr>
            <w:tcW w:w="1033" w:type="dxa"/>
            <w:noWrap/>
            <w:vAlign w:val="center"/>
            <w:hideMark/>
          </w:tcPr>
          <w:p w14:paraId="4D36540B" w14:textId="77777777" w:rsidR="00BB5D7B" w:rsidRPr="00F90F63" w:rsidRDefault="00BB5D7B" w:rsidP="00EB6CAE">
            <w:pPr>
              <w:spacing w:after="0" w:line="240" w:lineRule="auto"/>
              <w:jc w:val="center"/>
            </w:pPr>
            <w:r w:rsidRPr="00F90F63">
              <w:t>200 000</w:t>
            </w:r>
          </w:p>
        </w:tc>
      </w:tr>
      <w:tr w:rsidR="00BB5D7B" w:rsidRPr="00F90F63" w14:paraId="095F534A" w14:textId="77777777" w:rsidTr="00EB6CAE">
        <w:trPr>
          <w:trHeight w:val="375"/>
        </w:trPr>
        <w:tc>
          <w:tcPr>
            <w:tcW w:w="3085" w:type="dxa"/>
            <w:noWrap/>
            <w:vAlign w:val="center"/>
            <w:hideMark/>
          </w:tcPr>
          <w:p w14:paraId="011EB614" w14:textId="77777777" w:rsidR="00BB5D7B" w:rsidRPr="00F90F63" w:rsidRDefault="00BB5D7B" w:rsidP="00EB6CAE">
            <w:pPr>
              <w:spacing w:after="0" w:line="240" w:lineRule="auto"/>
              <w:jc w:val="center"/>
              <w:rPr>
                <w:b/>
                <w:bCs/>
              </w:rPr>
            </w:pPr>
            <w:r w:rsidRPr="00F90F63">
              <w:rPr>
                <w:b/>
                <w:bCs/>
              </w:rPr>
              <w:t>Процентная ставка</w:t>
            </w:r>
          </w:p>
        </w:tc>
        <w:tc>
          <w:tcPr>
            <w:tcW w:w="1032" w:type="dxa"/>
            <w:noWrap/>
            <w:vAlign w:val="center"/>
            <w:hideMark/>
          </w:tcPr>
          <w:p w14:paraId="123BC92D" w14:textId="77777777" w:rsidR="00BB5D7B" w:rsidRPr="00F90F63" w:rsidRDefault="00BB5D7B" w:rsidP="00EB6CAE">
            <w:pPr>
              <w:spacing w:after="0" w:line="240" w:lineRule="auto"/>
              <w:jc w:val="center"/>
            </w:pPr>
            <w:r w:rsidRPr="00F90F63">
              <w:t>20%</w:t>
            </w:r>
          </w:p>
        </w:tc>
        <w:tc>
          <w:tcPr>
            <w:tcW w:w="1033" w:type="dxa"/>
            <w:noWrap/>
            <w:vAlign w:val="center"/>
            <w:hideMark/>
          </w:tcPr>
          <w:p w14:paraId="1AA187C3" w14:textId="77777777" w:rsidR="00BB5D7B" w:rsidRPr="00F90F63" w:rsidRDefault="00BB5D7B" w:rsidP="00EB6CAE">
            <w:pPr>
              <w:spacing w:after="0" w:line="240" w:lineRule="auto"/>
              <w:jc w:val="center"/>
            </w:pPr>
            <w:r w:rsidRPr="00F90F63">
              <w:t>19%</w:t>
            </w:r>
          </w:p>
        </w:tc>
        <w:tc>
          <w:tcPr>
            <w:tcW w:w="1033" w:type="dxa"/>
            <w:noWrap/>
            <w:vAlign w:val="center"/>
            <w:hideMark/>
          </w:tcPr>
          <w:p w14:paraId="41E1FC99" w14:textId="77777777" w:rsidR="00BB5D7B" w:rsidRPr="00F90F63" w:rsidRDefault="00BB5D7B" w:rsidP="00EB6CAE">
            <w:pPr>
              <w:spacing w:after="0" w:line="240" w:lineRule="auto"/>
              <w:jc w:val="center"/>
            </w:pPr>
            <w:r w:rsidRPr="00F90F63">
              <w:t>24%</w:t>
            </w:r>
          </w:p>
        </w:tc>
        <w:tc>
          <w:tcPr>
            <w:tcW w:w="1032" w:type="dxa"/>
            <w:noWrap/>
            <w:vAlign w:val="center"/>
            <w:hideMark/>
          </w:tcPr>
          <w:p w14:paraId="15A456FC" w14:textId="77777777" w:rsidR="00BB5D7B" w:rsidRPr="00F90F63" w:rsidRDefault="00BB5D7B" w:rsidP="00EB6CAE">
            <w:pPr>
              <w:spacing w:after="0" w:line="240" w:lineRule="auto"/>
              <w:jc w:val="center"/>
            </w:pPr>
            <w:r w:rsidRPr="00F90F63">
              <w:t>21%</w:t>
            </w:r>
          </w:p>
        </w:tc>
        <w:tc>
          <w:tcPr>
            <w:tcW w:w="1033" w:type="dxa"/>
            <w:noWrap/>
            <w:vAlign w:val="center"/>
            <w:hideMark/>
          </w:tcPr>
          <w:p w14:paraId="5CA9B1CD" w14:textId="77777777" w:rsidR="00BB5D7B" w:rsidRPr="00F90F63" w:rsidRDefault="00BB5D7B" w:rsidP="00EB6CAE">
            <w:pPr>
              <w:spacing w:after="0" w:line="240" w:lineRule="auto"/>
              <w:jc w:val="center"/>
            </w:pPr>
            <w:r w:rsidRPr="00F90F63">
              <w:t>28%</w:t>
            </w:r>
          </w:p>
        </w:tc>
        <w:tc>
          <w:tcPr>
            <w:tcW w:w="1033" w:type="dxa"/>
            <w:noWrap/>
            <w:vAlign w:val="center"/>
            <w:hideMark/>
          </w:tcPr>
          <w:p w14:paraId="7516DE69" w14:textId="77777777" w:rsidR="00BB5D7B" w:rsidRPr="00F90F63" w:rsidRDefault="00BB5D7B" w:rsidP="00EB6CAE">
            <w:pPr>
              <w:spacing w:after="0" w:line="240" w:lineRule="auto"/>
              <w:jc w:val="center"/>
            </w:pPr>
            <w:r w:rsidRPr="00F90F63">
              <w:t>30%</w:t>
            </w:r>
          </w:p>
        </w:tc>
      </w:tr>
    </w:tbl>
    <w:p w14:paraId="290AFC26" w14:textId="77777777" w:rsidR="00BB5D7B" w:rsidRPr="00F90F63" w:rsidRDefault="00BB5D7B" w:rsidP="00BB5D7B">
      <w:pPr>
        <w:spacing w:after="0" w:line="360" w:lineRule="auto"/>
        <w:ind w:firstLine="709"/>
        <w:jc w:val="both"/>
      </w:pPr>
    </w:p>
    <w:p w14:paraId="25781579" w14:textId="77777777" w:rsidR="00BB5D7B" w:rsidRPr="00F90F63" w:rsidRDefault="00BB5D7B" w:rsidP="00BB5D7B">
      <w:pPr>
        <w:spacing w:after="0" w:line="360" w:lineRule="auto"/>
        <w:ind w:firstLine="709"/>
        <w:jc w:val="both"/>
      </w:pPr>
      <w:r w:rsidRPr="00F90F63">
        <w:t>Итак, в начальной вершине дерева матрица выглядит следующим образом:</w:t>
      </w:r>
    </w:p>
    <w:p w14:paraId="0ADC8A5E" w14:textId="77777777" w:rsidR="00BB5D7B" w:rsidRPr="00F90F63" w:rsidRDefault="00FA7DFA" w:rsidP="00BB5D7B">
      <w:pPr>
        <w:spacing w:after="0" w:line="360" w:lineRule="auto"/>
        <w:ind w:firstLine="709"/>
        <w:jc w:val="both"/>
        <w:rPr>
          <w:i/>
        </w:rPr>
      </w:pPr>
      <m:oMathPara>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0,2;10 000</m:t>
                      </m:r>
                    </m:e>
                  </m:d>
                  <m:d>
                    <m:dPr>
                      <m:ctrlPr>
                        <w:rPr>
                          <w:rFonts w:ascii="Cambria Math" w:hAnsi="Cambria Math"/>
                          <w:i/>
                        </w:rPr>
                      </m:ctrlPr>
                    </m:dPr>
                    <m:e>
                      <m:r>
                        <w:rPr>
                          <w:rFonts w:ascii="Cambria Math" w:hAnsi="Cambria Math"/>
                        </w:rPr>
                        <m:t>0,19;25 000</m:t>
                      </m:r>
                    </m:e>
                  </m:d>
                  <m:d>
                    <m:dPr>
                      <m:ctrlPr>
                        <w:rPr>
                          <w:rFonts w:ascii="Cambria Math" w:hAnsi="Cambria Math"/>
                          <w:i/>
                        </w:rPr>
                      </m:ctrlPr>
                    </m:dPr>
                    <m:e>
                      <m:r>
                        <w:rPr>
                          <w:rFonts w:ascii="Cambria Math" w:hAnsi="Cambria Math"/>
                        </w:rPr>
                        <m:t>0,24;30 000</m:t>
                      </m:r>
                    </m:e>
                  </m:d>
                  <m:d>
                    <m:dPr>
                      <m:ctrlPr>
                        <w:rPr>
                          <w:rFonts w:ascii="Cambria Math" w:hAnsi="Cambria Math"/>
                          <w:i/>
                        </w:rPr>
                      </m:ctrlPr>
                    </m:dPr>
                    <m:e>
                      <m:r>
                        <w:rPr>
                          <w:rFonts w:ascii="Cambria Math" w:hAnsi="Cambria Math"/>
                        </w:rPr>
                        <m:t>0,21;35 000</m:t>
                      </m:r>
                    </m:e>
                  </m:d>
                  <m:d>
                    <m:dPr>
                      <m:ctrlPr>
                        <w:rPr>
                          <w:rFonts w:ascii="Cambria Math" w:hAnsi="Cambria Math"/>
                          <w:i/>
                        </w:rPr>
                      </m:ctrlPr>
                    </m:dPr>
                    <m:e>
                      <m:r>
                        <w:rPr>
                          <w:rFonts w:ascii="Cambria Math" w:hAnsi="Cambria Math"/>
                        </w:rPr>
                        <m:t>0,28;150 000</m:t>
                      </m:r>
                    </m:e>
                  </m:d>
                </m:e>
                <m:e>
                  <m:d>
                    <m:dPr>
                      <m:ctrlPr>
                        <w:rPr>
                          <w:rFonts w:ascii="Cambria Math" w:hAnsi="Cambria Math"/>
                          <w:i/>
                        </w:rPr>
                      </m:ctrlPr>
                    </m:dPr>
                    <m:e>
                      <m:r>
                        <w:rPr>
                          <w:rFonts w:ascii="Cambria Math" w:hAnsi="Cambria Math"/>
                        </w:rPr>
                        <m:t>0,3;200 000</m:t>
                      </m:r>
                    </m:e>
                  </m:d>
                </m:e>
              </m:eqArr>
            </m:e>
          </m:d>
        </m:oMath>
      </m:oMathPara>
    </w:p>
    <w:p w14:paraId="49B4EF98" w14:textId="77777777" w:rsidR="00BB5D7B" w:rsidRPr="00F90F63" w:rsidRDefault="00BB5D7B" w:rsidP="00BB5D7B">
      <w:pPr>
        <w:spacing w:after="0" w:line="360" w:lineRule="auto"/>
        <w:ind w:firstLine="709"/>
        <w:jc w:val="both"/>
      </w:pPr>
      <w:r w:rsidRPr="00F90F63">
        <w:t xml:space="preserve">Как мы уже сказали, банк, оценивая способность заемщика погасить кредит, использует оптимальную стратегию погашения, согласно которой долги с наиболее высокими процентами выплачиваются в первую очередь. То есть сначала закрывается шестая кредитная карта, затем пятая, затем третья, потом четвертая и вторая соответственно. Таким образом, банк минимизирует задолженность с максимальной процентной ставкой, или, переводя на язык математики, использует стратегию «минимакс»: </w:t>
      </w:r>
    </w:p>
    <w:p w14:paraId="3D5883F1" w14:textId="77777777" w:rsidR="00BB5D7B" w:rsidRPr="00F90F63" w:rsidRDefault="00BB5D7B" w:rsidP="00BB5D7B">
      <w:pPr>
        <w:spacing w:after="0" w:line="360" w:lineRule="auto"/>
        <w:ind w:firstLine="709"/>
        <w:jc w:val="both"/>
        <w:rPr>
          <w:i/>
        </w:rPr>
      </w:pPr>
      <m:oMath>
        <m:r>
          <w:rPr>
            <w:rFonts w:ascii="Cambria Math" w:hAnsi="Cambria Math"/>
            <w:lang w:val="en-US"/>
          </w:rPr>
          <m:t>α</m:t>
        </m:r>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min</m:t>
            </m:r>
          </m:fName>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func>
              <m:funcPr>
                <m:ctrlPr>
                  <w:rPr>
                    <w:rFonts w:ascii="Cambria Math" w:hAnsi="Cambria Math"/>
                    <w:i/>
                    <w:lang w:val="en-US"/>
                  </w:rPr>
                </m:ctrlPr>
              </m:funcPr>
              <m:fName>
                <m:r>
                  <m:rPr>
                    <m:sty m:val="p"/>
                  </m:rPr>
                  <w:rPr>
                    <w:rFonts w:ascii="Cambria Math" w:hAnsi="Cambria Math"/>
                    <w:lang w:val="en-US"/>
                  </w:rPr>
                  <m:t>max</m:t>
                </m:r>
              </m:fName>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e>
            </m:func>
          </m:e>
        </m:func>
      </m:oMath>
      <w:r w:rsidRPr="00F90F63">
        <w:rPr>
          <w:i/>
        </w:rPr>
        <w:t>.</w:t>
      </w:r>
    </w:p>
    <w:p w14:paraId="07CA99B5" w14:textId="77777777" w:rsidR="00BB5D7B" w:rsidRPr="00F90F63" w:rsidRDefault="00BB5D7B" w:rsidP="00BB5D7B">
      <w:pPr>
        <w:spacing w:after="0" w:line="360" w:lineRule="auto"/>
        <w:ind w:firstLine="709"/>
        <w:jc w:val="both"/>
      </w:pPr>
    </w:p>
    <w:p w14:paraId="0277707A" w14:textId="77777777" w:rsidR="00BB5D7B" w:rsidRPr="00F90F63" w:rsidRDefault="00BB5D7B" w:rsidP="00BB5D7B">
      <w:pPr>
        <w:spacing w:after="0" w:line="360" w:lineRule="auto"/>
        <w:ind w:firstLine="709"/>
        <w:jc w:val="both"/>
      </w:pPr>
      <w:r w:rsidRPr="00F90F63">
        <w:t>… По итогам исследования была составлена описательная статистика, результаты отражены в таблице 2.</w:t>
      </w:r>
    </w:p>
    <w:p w14:paraId="3B22A2E1" w14:textId="77777777" w:rsidR="00BB5D7B" w:rsidRPr="00F90F63" w:rsidRDefault="00BB5D7B" w:rsidP="00BB5D7B">
      <w:pPr>
        <w:spacing w:after="0" w:line="360" w:lineRule="auto"/>
        <w:ind w:firstLine="709"/>
      </w:pPr>
      <w:r w:rsidRPr="00F90F63">
        <w:t>Таблица 2 - Описательная статистика результатов по общей сумме задолженности в конце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28"/>
      </w:tblGrid>
      <w:tr w:rsidR="00BB5D7B" w:rsidRPr="00F90F63" w14:paraId="382F26C1" w14:textId="77777777" w:rsidTr="00EB6CAE">
        <w:tc>
          <w:tcPr>
            <w:tcW w:w="5353" w:type="dxa"/>
          </w:tcPr>
          <w:p w14:paraId="3ACF722D" w14:textId="77777777" w:rsidR="00BB5D7B" w:rsidRPr="00F90F63" w:rsidRDefault="00BB5D7B" w:rsidP="00EB6CAE">
            <w:pPr>
              <w:spacing w:after="0" w:line="240" w:lineRule="auto"/>
              <w:ind w:firstLine="709"/>
              <w:jc w:val="center"/>
              <w:rPr>
                <w:b/>
              </w:rPr>
            </w:pPr>
            <w:r w:rsidRPr="00F90F63">
              <w:rPr>
                <w:b/>
              </w:rPr>
              <w:t>Параметр</w:t>
            </w:r>
          </w:p>
        </w:tc>
        <w:tc>
          <w:tcPr>
            <w:tcW w:w="3928" w:type="dxa"/>
          </w:tcPr>
          <w:p w14:paraId="435BEA0F" w14:textId="77777777" w:rsidR="00BB5D7B" w:rsidRPr="00F90F63" w:rsidRDefault="00BB5D7B" w:rsidP="00EB6CAE">
            <w:pPr>
              <w:spacing w:after="0" w:line="240" w:lineRule="auto"/>
              <w:ind w:firstLine="709"/>
              <w:jc w:val="center"/>
              <w:rPr>
                <w:b/>
              </w:rPr>
            </w:pPr>
            <w:r w:rsidRPr="00F90F63">
              <w:rPr>
                <w:b/>
              </w:rPr>
              <w:t>Величина</w:t>
            </w:r>
          </w:p>
        </w:tc>
      </w:tr>
      <w:tr w:rsidR="00BB5D7B" w:rsidRPr="00F90F63" w14:paraId="2B048312" w14:textId="77777777" w:rsidTr="00EB6CAE">
        <w:tc>
          <w:tcPr>
            <w:tcW w:w="5353" w:type="dxa"/>
          </w:tcPr>
          <w:p w14:paraId="03EE83C6" w14:textId="77777777" w:rsidR="00BB5D7B" w:rsidRPr="00F90F63" w:rsidRDefault="00BB5D7B" w:rsidP="00EB6CAE">
            <w:pPr>
              <w:spacing w:after="0" w:line="240" w:lineRule="auto"/>
              <w:ind w:firstLine="709"/>
              <w:jc w:val="center"/>
            </w:pPr>
            <w:r w:rsidRPr="00F90F63">
              <w:t>Средняя сумма долга в конце игры</w:t>
            </w:r>
          </w:p>
        </w:tc>
        <w:tc>
          <w:tcPr>
            <w:tcW w:w="3928" w:type="dxa"/>
          </w:tcPr>
          <w:p w14:paraId="7041E53F" w14:textId="77777777" w:rsidR="00BB5D7B" w:rsidRPr="00F90F63" w:rsidRDefault="00BB5D7B" w:rsidP="00EB6CAE">
            <w:pPr>
              <w:spacing w:after="0" w:line="240" w:lineRule="auto"/>
              <w:ind w:firstLine="709"/>
              <w:jc w:val="center"/>
            </w:pPr>
            <w:r w:rsidRPr="00F90F63">
              <w:t>30 812 209,1 руб.</w:t>
            </w:r>
          </w:p>
        </w:tc>
      </w:tr>
      <w:tr w:rsidR="00BB5D7B" w:rsidRPr="00F90F63" w14:paraId="11B813FF" w14:textId="77777777" w:rsidTr="00EB6CAE">
        <w:tc>
          <w:tcPr>
            <w:tcW w:w="5353" w:type="dxa"/>
          </w:tcPr>
          <w:p w14:paraId="672513A4" w14:textId="77777777" w:rsidR="00BB5D7B" w:rsidRPr="00F90F63" w:rsidRDefault="00BB5D7B" w:rsidP="00EB6CAE">
            <w:pPr>
              <w:spacing w:after="0" w:line="240" w:lineRule="auto"/>
              <w:ind w:firstLine="709"/>
              <w:jc w:val="center"/>
            </w:pPr>
            <w:r w:rsidRPr="00F90F63">
              <w:t>Медиана суммы долга в конце игры</w:t>
            </w:r>
          </w:p>
        </w:tc>
        <w:tc>
          <w:tcPr>
            <w:tcW w:w="3928" w:type="dxa"/>
          </w:tcPr>
          <w:p w14:paraId="146F6D12" w14:textId="77777777" w:rsidR="00BB5D7B" w:rsidRPr="00F90F63" w:rsidRDefault="00BB5D7B" w:rsidP="00EB6CAE">
            <w:pPr>
              <w:spacing w:after="0" w:line="240" w:lineRule="auto"/>
              <w:ind w:firstLine="709"/>
              <w:jc w:val="center"/>
            </w:pPr>
            <w:r w:rsidRPr="00F90F63">
              <w:t>32 679 135,8 руб.</w:t>
            </w:r>
          </w:p>
        </w:tc>
      </w:tr>
      <w:tr w:rsidR="00BB5D7B" w:rsidRPr="00F90F63" w14:paraId="69C40F73" w14:textId="77777777" w:rsidTr="00EB6CAE">
        <w:tc>
          <w:tcPr>
            <w:tcW w:w="5353" w:type="dxa"/>
          </w:tcPr>
          <w:p w14:paraId="5DE3E9EA" w14:textId="77777777" w:rsidR="00BB5D7B" w:rsidRPr="00F90F63" w:rsidRDefault="00BB5D7B" w:rsidP="00EB6CAE">
            <w:pPr>
              <w:spacing w:after="0" w:line="240" w:lineRule="auto"/>
              <w:ind w:firstLine="709"/>
              <w:jc w:val="center"/>
            </w:pPr>
            <w:r w:rsidRPr="00F90F63">
              <w:t>Стандартное отклонение</w:t>
            </w:r>
          </w:p>
        </w:tc>
        <w:tc>
          <w:tcPr>
            <w:tcW w:w="3928" w:type="dxa"/>
          </w:tcPr>
          <w:p w14:paraId="0B918C67" w14:textId="77777777" w:rsidR="00BB5D7B" w:rsidRPr="00F90F63" w:rsidRDefault="00BB5D7B" w:rsidP="00EB6CAE">
            <w:pPr>
              <w:spacing w:after="0" w:line="240" w:lineRule="auto"/>
              <w:ind w:firstLine="709"/>
              <w:jc w:val="center"/>
            </w:pPr>
            <w:r w:rsidRPr="00F90F63">
              <w:t>20 782 148,0 руб.</w:t>
            </w:r>
          </w:p>
        </w:tc>
      </w:tr>
      <w:tr w:rsidR="00BB5D7B" w:rsidRPr="00F90F63" w14:paraId="31C45AE3" w14:textId="77777777" w:rsidTr="00EB6CAE">
        <w:tc>
          <w:tcPr>
            <w:tcW w:w="5353" w:type="dxa"/>
          </w:tcPr>
          <w:p w14:paraId="2191AC49" w14:textId="77777777" w:rsidR="00BB5D7B" w:rsidRPr="00F90F63" w:rsidRDefault="00BB5D7B" w:rsidP="00EB6CAE">
            <w:pPr>
              <w:spacing w:after="0" w:line="240" w:lineRule="auto"/>
              <w:ind w:firstLine="709"/>
              <w:jc w:val="center"/>
            </w:pPr>
            <w:r w:rsidRPr="00F90F63">
              <w:t>Максимальная сумма долга в конце игры</w:t>
            </w:r>
          </w:p>
        </w:tc>
        <w:tc>
          <w:tcPr>
            <w:tcW w:w="3928" w:type="dxa"/>
          </w:tcPr>
          <w:p w14:paraId="6C8B2982" w14:textId="77777777" w:rsidR="00BB5D7B" w:rsidRPr="00F90F63" w:rsidRDefault="00BB5D7B" w:rsidP="00EB6CAE">
            <w:pPr>
              <w:spacing w:after="0" w:line="240" w:lineRule="auto"/>
              <w:ind w:firstLine="709"/>
              <w:jc w:val="center"/>
            </w:pPr>
            <w:r w:rsidRPr="00F90F63">
              <w:t>82 278 981,9 руб.</w:t>
            </w:r>
          </w:p>
        </w:tc>
      </w:tr>
      <w:tr w:rsidR="00BB5D7B" w:rsidRPr="00F90F63" w14:paraId="573A48A2" w14:textId="77777777" w:rsidTr="00EB6CAE">
        <w:tc>
          <w:tcPr>
            <w:tcW w:w="5353" w:type="dxa"/>
          </w:tcPr>
          <w:p w14:paraId="54DF7747" w14:textId="77777777" w:rsidR="00BB5D7B" w:rsidRPr="00F90F63" w:rsidRDefault="00BB5D7B" w:rsidP="00EB6CAE">
            <w:pPr>
              <w:spacing w:after="0" w:line="240" w:lineRule="auto"/>
              <w:ind w:firstLine="709"/>
              <w:jc w:val="center"/>
            </w:pPr>
            <w:r w:rsidRPr="00F90F63">
              <w:t>Минимальная сумма долга в конце игры</w:t>
            </w:r>
          </w:p>
        </w:tc>
        <w:tc>
          <w:tcPr>
            <w:tcW w:w="3928" w:type="dxa"/>
          </w:tcPr>
          <w:p w14:paraId="1BEFBD35" w14:textId="77777777" w:rsidR="00BB5D7B" w:rsidRPr="00F90F63" w:rsidRDefault="00BB5D7B" w:rsidP="00EB6CAE">
            <w:pPr>
              <w:spacing w:after="0" w:line="240" w:lineRule="auto"/>
              <w:ind w:firstLine="709"/>
              <w:jc w:val="center"/>
            </w:pPr>
            <w:r w:rsidRPr="00F90F63">
              <w:t>-5185,1 руб.</w:t>
            </w:r>
          </w:p>
        </w:tc>
      </w:tr>
      <w:tr w:rsidR="00BB5D7B" w:rsidRPr="00F90F63" w14:paraId="0BE68A8B" w14:textId="77777777" w:rsidTr="00EB6CAE">
        <w:tc>
          <w:tcPr>
            <w:tcW w:w="5353" w:type="dxa"/>
          </w:tcPr>
          <w:p w14:paraId="72015966" w14:textId="77777777" w:rsidR="00BB5D7B" w:rsidRPr="00F90F63" w:rsidRDefault="00BB5D7B" w:rsidP="00EB6CAE">
            <w:pPr>
              <w:spacing w:after="0" w:line="240" w:lineRule="auto"/>
              <w:ind w:firstLine="709"/>
              <w:jc w:val="center"/>
            </w:pPr>
            <w:r w:rsidRPr="00F90F63">
              <w:t>Диапазон разброса величин</w:t>
            </w:r>
          </w:p>
        </w:tc>
        <w:tc>
          <w:tcPr>
            <w:tcW w:w="3928" w:type="dxa"/>
          </w:tcPr>
          <w:p w14:paraId="38CF8322" w14:textId="77777777" w:rsidR="00BB5D7B" w:rsidRPr="00F90F63" w:rsidRDefault="00BB5D7B" w:rsidP="00EB6CAE">
            <w:pPr>
              <w:spacing w:after="0" w:line="240" w:lineRule="auto"/>
              <w:ind w:firstLine="709"/>
              <w:jc w:val="center"/>
            </w:pPr>
            <w:r w:rsidRPr="00F90F63">
              <w:t>82 284 167 руб.</w:t>
            </w:r>
          </w:p>
        </w:tc>
      </w:tr>
    </w:tbl>
    <w:p w14:paraId="265DAC26" w14:textId="77777777" w:rsidR="00BB5D7B" w:rsidRPr="00F90F63" w:rsidRDefault="00BB5D7B" w:rsidP="00BB5D7B">
      <w:pPr>
        <w:spacing w:after="0" w:line="360" w:lineRule="auto"/>
        <w:ind w:firstLine="709"/>
        <w:jc w:val="both"/>
      </w:pPr>
      <w:r w:rsidRPr="00F90F63">
        <w:t>…</w:t>
      </w:r>
    </w:p>
    <w:p w14:paraId="72A1E360" w14:textId="77777777" w:rsidR="00BB5D7B" w:rsidRPr="00F90F63" w:rsidRDefault="00BB5D7B" w:rsidP="00BB5D7B">
      <w:pPr>
        <w:spacing w:after="0" w:line="360" w:lineRule="auto"/>
        <w:ind w:firstLine="709"/>
        <w:jc w:val="both"/>
      </w:pPr>
      <w:r w:rsidRPr="00F90F63">
        <w:lastRenderedPageBreak/>
        <w:t xml:space="preserve">Конечно же, психологам, экономистам, финансистам стоит больше внимания уделять изучению </w:t>
      </w:r>
      <w:r w:rsidRPr="00F90F63">
        <w:rPr>
          <w:b/>
          <w:i/>
        </w:rPr>
        <w:t>долговой психологии</w:t>
      </w:r>
      <w:r w:rsidRPr="00F90F63">
        <w:t>. Возможно, в будущем это позволит нам укрепить устойчивость финансовой системы и в какой-то степени решить проблему кредиторов и заемщиков.</w:t>
      </w:r>
    </w:p>
    <w:p w14:paraId="479CD535" w14:textId="77777777" w:rsidR="00BB5D7B" w:rsidRPr="00F90F63" w:rsidRDefault="00BB5D7B" w:rsidP="00BB5D7B">
      <w:pPr>
        <w:spacing w:after="0" w:line="360" w:lineRule="auto"/>
        <w:ind w:firstLine="709"/>
        <w:jc w:val="both"/>
      </w:pPr>
    </w:p>
    <w:p w14:paraId="66AC2B7E" w14:textId="77777777" w:rsidR="00BB5D7B" w:rsidRPr="00F90F63" w:rsidRDefault="00BB5D7B" w:rsidP="00BB5D7B">
      <w:pPr>
        <w:spacing w:after="0" w:line="360" w:lineRule="auto"/>
        <w:ind w:firstLine="709"/>
        <w:jc w:val="both"/>
      </w:pPr>
      <w:r w:rsidRPr="00F90F63">
        <w:rPr>
          <w:b/>
        </w:rPr>
        <w:t>Список литературы</w:t>
      </w:r>
    </w:p>
    <w:p w14:paraId="760D676C" w14:textId="77777777" w:rsidR="00BB5D7B" w:rsidRPr="00F90F63" w:rsidRDefault="00BB5D7B" w:rsidP="00BB5D7B">
      <w:pPr>
        <w:spacing w:after="0" w:line="360" w:lineRule="auto"/>
        <w:ind w:firstLine="709"/>
        <w:jc w:val="both"/>
      </w:pPr>
      <w:r w:rsidRPr="00F90F63">
        <w:t xml:space="preserve">1. Гагарина М.А., </w:t>
      </w:r>
      <w:proofErr w:type="spellStart"/>
      <w:r w:rsidRPr="00F90F63">
        <w:t>Смурыгина</w:t>
      </w:r>
      <w:proofErr w:type="spellEnd"/>
      <w:r w:rsidRPr="00F90F63">
        <w:t xml:space="preserve"> А.А. Особенности принятия решений студентами в ситуации нескольких задолженностей // </w:t>
      </w:r>
      <w:proofErr w:type="spellStart"/>
      <w:r w:rsidRPr="00F90F63">
        <w:t>Акмеология</w:t>
      </w:r>
      <w:proofErr w:type="spellEnd"/>
      <w:r w:rsidRPr="00F90F63">
        <w:t xml:space="preserve">. 2014. № 1–2 (специальный выпуск). </w:t>
      </w:r>
      <w:r w:rsidRPr="00F90F63">
        <w:rPr>
          <w:lang w:val="en-US"/>
        </w:rPr>
        <w:t>C</w:t>
      </w:r>
      <w:r w:rsidRPr="00F90F63">
        <w:t>. 64–65.</w:t>
      </w:r>
    </w:p>
    <w:p w14:paraId="7B459497" w14:textId="77777777" w:rsidR="00BB5D7B" w:rsidRPr="00F90F63" w:rsidRDefault="00BB5D7B" w:rsidP="00BB5D7B">
      <w:pPr>
        <w:spacing w:after="0" w:line="360" w:lineRule="auto"/>
        <w:ind w:firstLine="709"/>
        <w:jc w:val="both"/>
      </w:pPr>
      <w:r w:rsidRPr="00F90F63">
        <w:t xml:space="preserve">2. Долги и коллекторы // Российская газета. Столичный выпуск № 6217 (241). </w:t>
      </w:r>
      <w:r w:rsidRPr="00F90F63">
        <w:rPr>
          <w:lang w:val="en-US"/>
        </w:rPr>
        <w:t>URL</w:t>
      </w:r>
      <w:r w:rsidRPr="00F90F63">
        <w:t>: http://www.rg.ru/2013/10/24/kollektori-site.html (дата обращения: 26.09.2014).</w:t>
      </w:r>
    </w:p>
    <w:p w14:paraId="37625686" w14:textId="77777777" w:rsidR="00BB5D7B" w:rsidRPr="00F90F63" w:rsidRDefault="00BB5D7B" w:rsidP="00BB5D7B">
      <w:pPr>
        <w:spacing w:after="0" w:line="360" w:lineRule="auto"/>
        <w:ind w:firstLine="709"/>
        <w:jc w:val="both"/>
      </w:pPr>
      <w:r w:rsidRPr="00F90F63">
        <w:t xml:space="preserve">3. </w:t>
      </w:r>
      <w:proofErr w:type="spellStart"/>
      <w:r w:rsidRPr="00F90F63">
        <w:t>Канеман</w:t>
      </w:r>
      <w:proofErr w:type="spellEnd"/>
      <w:r w:rsidRPr="00F90F63">
        <w:t xml:space="preserve"> Д., </w:t>
      </w:r>
      <w:proofErr w:type="spellStart"/>
      <w:r w:rsidRPr="00F90F63">
        <w:t>Словик</w:t>
      </w:r>
      <w:proofErr w:type="spellEnd"/>
      <w:r w:rsidRPr="00F90F63">
        <w:t xml:space="preserve"> П., </w:t>
      </w:r>
      <w:proofErr w:type="spellStart"/>
      <w:r w:rsidRPr="00F90F63">
        <w:t>Тверски</w:t>
      </w:r>
      <w:proofErr w:type="spellEnd"/>
      <w:r w:rsidRPr="00F90F63">
        <w:t xml:space="preserve"> А. Принятие решений в неопределенности: Правила и предубеждения. Харьков: Изд-во Институт прикладной психологии «Гуманитарный Центр», 2005. 632 с.</w:t>
      </w:r>
    </w:p>
    <w:p w14:paraId="529E1B49" w14:textId="77777777" w:rsidR="00BB5D7B" w:rsidRPr="00F90F63" w:rsidRDefault="00BB5D7B" w:rsidP="00BB5D7B">
      <w:pPr>
        <w:spacing w:after="0" w:line="360" w:lineRule="auto"/>
        <w:ind w:firstLine="709"/>
        <w:jc w:val="both"/>
        <w:rPr>
          <w:lang w:val="en-US"/>
        </w:rPr>
      </w:pPr>
      <w:r w:rsidRPr="00F90F63">
        <w:t xml:space="preserve">4. </w:t>
      </w:r>
      <w:proofErr w:type="spellStart"/>
      <w:r w:rsidRPr="00F90F63">
        <w:t>Канеман</w:t>
      </w:r>
      <w:proofErr w:type="spellEnd"/>
      <w:r w:rsidRPr="00F90F63">
        <w:t xml:space="preserve"> Д., </w:t>
      </w:r>
      <w:proofErr w:type="spellStart"/>
      <w:r w:rsidRPr="00F90F63">
        <w:t>Тверски</w:t>
      </w:r>
      <w:proofErr w:type="spellEnd"/>
      <w:r w:rsidRPr="00F90F63">
        <w:t xml:space="preserve"> А. Рациональный выбор, ценности и фреймы // Психологический журнал. </w:t>
      </w:r>
      <w:r w:rsidRPr="00F90F63">
        <w:rPr>
          <w:lang w:val="en-US"/>
        </w:rPr>
        <w:t xml:space="preserve">2003. № 4. </w:t>
      </w:r>
      <w:r w:rsidRPr="00F90F63">
        <w:t>Т</w:t>
      </w:r>
      <w:r w:rsidRPr="00F90F63">
        <w:rPr>
          <w:lang w:val="en-US"/>
        </w:rPr>
        <w:t xml:space="preserve">. 24. </w:t>
      </w:r>
      <w:r w:rsidRPr="00F90F63">
        <w:t>С</w:t>
      </w:r>
      <w:r w:rsidRPr="00F90F63">
        <w:rPr>
          <w:lang w:val="en-US"/>
        </w:rPr>
        <w:t>. 31–42.</w:t>
      </w:r>
    </w:p>
    <w:p w14:paraId="168999BC" w14:textId="77777777" w:rsidR="00BB5D7B" w:rsidRPr="00F90F63" w:rsidRDefault="00BB5D7B" w:rsidP="00BB5D7B">
      <w:pPr>
        <w:spacing w:after="0" w:line="360" w:lineRule="auto"/>
        <w:ind w:firstLine="709"/>
        <w:jc w:val="both"/>
        <w:rPr>
          <w:lang w:val="en-US"/>
        </w:rPr>
      </w:pPr>
      <w:r w:rsidRPr="00F90F63">
        <w:rPr>
          <w:lang w:val="en-US"/>
        </w:rPr>
        <w:t>…</w:t>
      </w:r>
    </w:p>
    <w:p w14:paraId="37DB8F73" w14:textId="77777777" w:rsidR="00BB5D7B" w:rsidRPr="00F90F63" w:rsidRDefault="00BB5D7B" w:rsidP="00BB5D7B">
      <w:pPr>
        <w:spacing w:after="0" w:line="360" w:lineRule="auto"/>
        <w:ind w:firstLine="709"/>
        <w:jc w:val="both"/>
        <w:rPr>
          <w:lang w:val="en-US"/>
        </w:rPr>
      </w:pPr>
      <w:r w:rsidRPr="00F90F63">
        <w:rPr>
          <w:lang w:val="en-US"/>
        </w:rPr>
        <w:t>…</w:t>
      </w:r>
    </w:p>
    <w:p w14:paraId="7D1AF38F" w14:textId="77777777" w:rsidR="00BB5D7B" w:rsidRPr="00F90F63" w:rsidRDefault="00BB5D7B" w:rsidP="00BB5D7B">
      <w:pPr>
        <w:spacing w:after="0" w:line="360" w:lineRule="auto"/>
        <w:ind w:firstLine="709"/>
        <w:jc w:val="both"/>
        <w:rPr>
          <w:lang w:val="en-US"/>
        </w:rPr>
      </w:pPr>
      <w:r w:rsidRPr="00F90F63">
        <w:rPr>
          <w:lang w:val="en-US"/>
        </w:rPr>
        <w:t xml:space="preserve">18. Amar M., </w:t>
      </w:r>
      <w:proofErr w:type="spellStart"/>
      <w:r w:rsidRPr="00F90F63">
        <w:rPr>
          <w:lang w:val="en-US"/>
        </w:rPr>
        <w:t>Ariely</w:t>
      </w:r>
      <w:proofErr w:type="spellEnd"/>
      <w:r w:rsidRPr="00F90F63">
        <w:rPr>
          <w:lang w:val="en-US"/>
        </w:rPr>
        <w:t xml:space="preserve"> D., </w:t>
      </w:r>
      <w:proofErr w:type="spellStart"/>
      <w:r w:rsidRPr="00F90F63">
        <w:rPr>
          <w:lang w:val="en-US"/>
        </w:rPr>
        <w:t>Ayal</w:t>
      </w:r>
      <w:proofErr w:type="spellEnd"/>
      <w:r w:rsidRPr="00F90F63">
        <w:rPr>
          <w:lang w:val="en-US"/>
        </w:rPr>
        <w:t xml:space="preserve"> Sh., </w:t>
      </w:r>
      <w:proofErr w:type="spellStart"/>
      <w:r w:rsidRPr="00F90F63">
        <w:rPr>
          <w:lang w:val="en-US"/>
        </w:rPr>
        <w:t>Cryder</w:t>
      </w:r>
      <w:proofErr w:type="spellEnd"/>
      <w:r w:rsidRPr="00F90F63">
        <w:rPr>
          <w:lang w:val="en-US"/>
        </w:rPr>
        <w:t xml:space="preserve"> C., Rick S</w:t>
      </w:r>
      <w:r w:rsidRPr="00F90F63">
        <w:rPr>
          <w:i/>
          <w:lang w:val="en-US"/>
        </w:rPr>
        <w:t>.</w:t>
      </w:r>
      <w:r w:rsidRPr="00F90F63">
        <w:rPr>
          <w:lang w:val="en-US"/>
        </w:rPr>
        <w:t xml:space="preserve"> Winning the Battle but Losing the War: The Psychology of Debt Management // Journal of Marketing Research. 2011. Vol. XLVIII (Special Issue 2011). P. 38–50.</w:t>
      </w:r>
    </w:p>
    <w:p w14:paraId="0DFEAB6A" w14:textId="77777777" w:rsidR="00BB5D7B" w:rsidRPr="00F90F63" w:rsidRDefault="00BB5D7B" w:rsidP="00BB5D7B">
      <w:pPr>
        <w:spacing w:after="0" w:line="360" w:lineRule="auto"/>
        <w:ind w:firstLine="709"/>
        <w:jc w:val="both"/>
        <w:rPr>
          <w:lang w:val="en-US"/>
        </w:rPr>
      </w:pPr>
      <w:r w:rsidRPr="00F90F63">
        <w:rPr>
          <w:lang w:val="en-US"/>
        </w:rPr>
        <w:t xml:space="preserve">19. Gagarina M.A., </w:t>
      </w:r>
      <w:proofErr w:type="spellStart"/>
      <w:r w:rsidRPr="00F90F63">
        <w:rPr>
          <w:lang w:val="en-US"/>
        </w:rPr>
        <w:t>Smurygina</w:t>
      </w:r>
      <w:proofErr w:type="spellEnd"/>
      <w:r w:rsidRPr="00F90F63">
        <w:rPr>
          <w:lang w:val="en-US"/>
        </w:rPr>
        <w:t xml:space="preserve"> А.А. Professional preferences and financial decision-making // Psychology of economic self-determination of person and community / Proceedings of the II International scientific and practical seminar / Edited by Eugen </w:t>
      </w:r>
      <w:proofErr w:type="spellStart"/>
      <w:r w:rsidRPr="00F90F63">
        <w:rPr>
          <w:lang w:val="en-US"/>
        </w:rPr>
        <w:t>Iord</w:t>
      </w:r>
      <w:proofErr w:type="spellEnd"/>
      <w:r w:rsidRPr="00F90F63">
        <w:t>а</w:t>
      </w:r>
      <w:proofErr w:type="spellStart"/>
      <w:r w:rsidRPr="00F90F63">
        <w:rPr>
          <w:lang w:val="en-US"/>
        </w:rPr>
        <w:t>nescu</w:t>
      </w:r>
      <w:proofErr w:type="spellEnd"/>
      <w:r w:rsidRPr="00F90F63">
        <w:rPr>
          <w:lang w:val="en-US"/>
        </w:rPr>
        <w:t xml:space="preserve">, Irina </w:t>
      </w:r>
      <w:proofErr w:type="spellStart"/>
      <w:r w:rsidRPr="00F90F63">
        <w:rPr>
          <w:lang w:val="en-US"/>
        </w:rPr>
        <w:t>Bondarevskaya</w:t>
      </w:r>
      <w:proofErr w:type="spellEnd"/>
      <w:r w:rsidRPr="00F90F63">
        <w:rPr>
          <w:lang w:val="en-US"/>
        </w:rPr>
        <w:t xml:space="preserve">. </w:t>
      </w:r>
      <w:proofErr w:type="gramStart"/>
      <w:r w:rsidRPr="00F90F63">
        <w:rPr>
          <w:lang w:val="en-US"/>
        </w:rPr>
        <w:t>Vol. 1.</w:t>
      </w:r>
      <w:proofErr w:type="gramEnd"/>
      <w:r w:rsidRPr="00F90F63">
        <w:rPr>
          <w:lang w:val="en-US"/>
        </w:rPr>
        <w:t xml:space="preserve"> Edit. University «Lucian </w:t>
      </w:r>
      <w:proofErr w:type="spellStart"/>
      <w:r w:rsidRPr="00F90F63">
        <w:rPr>
          <w:lang w:val="en-US"/>
        </w:rPr>
        <w:t>Blaga</w:t>
      </w:r>
      <w:proofErr w:type="spellEnd"/>
      <w:r w:rsidRPr="00F90F63">
        <w:rPr>
          <w:lang w:val="en-US"/>
        </w:rPr>
        <w:t xml:space="preserve">» din Sibiu. 2014. </w:t>
      </w:r>
      <w:r w:rsidRPr="00F90F63">
        <w:t>Р</w:t>
      </w:r>
      <w:r w:rsidRPr="00F90F63">
        <w:rPr>
          <w:lang w:val="en-US"/>
        </w:rPr>
        <w:t>. 101–107.</w:t>
      </w:r>
    </w:p>
    <w:p w14:paraId="7E02BBB9" w14:textId="77777777" w:rsidR="00BB5D7B" w:rsidRPr="00F90F63" w:rsidRDefault="00BB5D7B" w:rsidP="00BB5D7B">
      <w:pPr>
        <w:spacing w:after="0" w:line="360" w:lineRule="auto"/>
        <w:ind w:firstLine="709"/>
        <w:jc w:val="both"/>
      </w:pPr>
      <w:r w:rsidRPr="00F90F63">
        <w:rPr>
          <w:lang w:val="en-US"/>
        </w:rPr>
        <w:t>20. Lea S., Webley P., Levine R</w:t>
      </w:r>
      <w:r w:rsidRPr="00F90F63">
        <w:rPr>
          <w:i/>
          <w:lang w:val="en-US"/>
        </w:rPr>
        <w:t>.</w:t>
      </w:r>
      <w:r w:rsidRPr="00F90F63">
        <w:rPr>
          <w:lang w:val="en-US"/>
        </w:rPr>
        <w:t xml:space="preserve"> The economic psychology of consumer debt // Journal of Economic Psychology. </w:t>
      </w:r>
      <w:r w:rsidRPr="00F90F63">
        <w:t xml:space="preserve">1993. </w:t>
      </w:r>
      <w:proofErr w:type="gramStart"/>
      <w:r w:rsidRPr="00F90F63">
        <w:rPr>
          <w:lang w:val="en-US"/>
        </w:rPr>
        <w:t>Vol</w:t>
      </w:r>
      <w:r w:rsidRPr="00F90F63">
        <w:t>. 14.</w:t>
      </w:r>
      <w:proofErr w:type="gramEnd"/>
      <w:r w:rsidRPr="00F90F63">
        <w:t xml:space="preserve"> </w:t>
      </w:r>
      <w:proofErr w:type="gramStart"/>
      <w:r w:rsidRPr="00F90F63">
        <w:rPr>
          <w:lang w:val="en-US"/>
        </w:rPr>
        <w:t>No</w:t>
      </w:r>
      <w:r w:rsidRPr="00F90F63">
        <w:t>. 1.</w:t>
      </w:r>
      <w:proofErr w:type="gramEnd"/>
      <w:r w:rsidRPr="00F90F63">
        <w:t xml:space="preserve"> Р. 85–96.</w:t>
      </w:r>
    </w:p>
    <w:p w14:paraId="49E8AD94" w14:textId="77777777" w:rsidR="00BB5D7B" w:rsidRPr="00F90F63" w:rsidRDefault="00BB5D7B" w:rsidP="00BB5D7B">
      <w:pPr>
        <w:spacing w:after="0" w:line="360" w:lineRule="auto"/>
        <w:ind w:firstLine="709"/>
        <w:contextualSpacing/>
        <w:jc w:val="both"/>
        <w:rPr>
          <w:i/>
        </w:rPr>
      </w:pPr>
    </w:p>
    <w:p w14:paraId="7E57ECE4" w14:textId="77777777" w:rsidR="00BB5D7B" w:rsidRPr="00F90F63" w:rsidRDefault="00BB5D7B" w:rsidP="00BB5D7B">
      <w:pPr>
        <w:spacing w:after="0" w:line="360" w:lineRule="auto"/>
        <w:jc w:val="both"/>
        <w:rPr>
          <w:rFonts w:eastAsia="Times New Roman"/>
          <w:bCs/>
          <w:i/>
          <w:color w:val="000000"/>
          <w:u w:val="single"/>
          <w:lang w:eastAsia="ru-RU"/>
        </w:rPr>
      </w:pPr>
    </w:p>
    <w:p w14:paraId="0E27D6C6" w14:textId="77777777" w:rsidR="00BB5D7B" w:rsidRPr="00F90F63" w:rsidRDefault="00BB5D7B" w:rsidP="00BB5D7B">
      <w:pPr>
        <w:tabs>
          <w:tab w:val="left" w:pos="426"/>
        </w:tabs>
        <w:spacing w:after="0" w:line="360" w:lineRule="auto"/>
        <w:ind w:firstLine="720"/>
        <w:contextualSpacing/>
        <w:jc w:val="both"/>
        <w:rPr>
          <w:i/>
          <w:color w:val="000000"/>
          <w:shd w:val="clear" w:color="auto" w:fill="FFFFFF"/>
        </w:rPr>
      </w:pPr>
      <w:r w:rsidRPr="00F90F63">
        <w:rPr>
          <w:i/>
          <w:color w:val="000000"/>
          <w:shd w:val="clear" w:color="auto" w:fill="FFFFFF"/>
        </w:rPr>
        <w:t xml:space="preserve">Статья публикуется впервые. Проверено системой </w:t>
      </w:r>
      <w:proofErr w:type="spellStart"/>
      <w:r w:rsidRPr="00F90F63">
        <w:rPr>
          <w:i/>
          <w:color w:val="000000"/>
          <w:shd w:val="clear" w:color="auto" w:fill="FFFFFF"/>
        </w:rPr>
        <w:t>антиплагиат</w:t>
      </w:r>
      <w:proofErr w:type="spellEnd"/>
      <w:r w:rsidRPr="00F90F63">
        <w:rPr>
          <w:i/>
          <w:color w:val="000000"/>
          <w:shd w:val="clear" w:color="auto" w:fill="FFFFFF"/>
        </w:rPr>
        <w:t>. Уникальность текста …%.</w:t>
      </w:r>
    </w:p>
    <w:p w14:paraId="29672BCB" w14:textId="77777777" w:rsidR="00BB5D7B" w:rsidRPr="00F90F63" w:rsidRDefault="00BB5D7B" w:rsidP="00BB5D7B">
      <w:pPr>
        <w:spacing w:after="0" w:line="240" w:lineRule="auto"/>
      </w:pPr>
    </w:p>
    <w:p w14:paraId="7607D79F" w14:textId="77777777" w:rsidR="00BB5D7B" w:rsidRPr="00F90F63" w:rsidRDefault="00BB5D7B" w:rsidP="00BB5D7B">
      <w:pPr>
        <w:spacing w:after="0" w:line="240" w:lineRule="auto"/>
      </w:pPr>
    </w:p>
    <w:p w14:paraId="25E7D68A" w14:textId="77777777" w:rsidR="00BB5D7B" w:rsidRPr="00F90F63" w:rsidRDefault="00BB5D7B" w:rsidP="00BB5D7B">
      <w:pPr>
        <w:shd w:val="clear" w:color="auto" w:fill="FFFFFF"/>
        <w:spacing w:after="0" w:line="240" w:lineRule="auto"/>
        <w:ind w:firstLine="480"/>
        <w:jc w:val="both"/>
        <w:rPr>
          <w:rFonts w:eastAsia="Times New Roman"/>
          <w:color w:val="4E4E4E"/>
          <w:lang w:eastAsia="ru-RU"/>
        </w:rPr>
      </w:pPr>
    </w:p>
    <w:p w14:paraId="4A1E35A3" w14:textId="77777777" w:rsidR="00BB5D7B" w:rsidRPr="00657259" w:rsidRDefault="00BB5D7B" w:rsidP="00BB5D7B">
      <w:pPr>
        <w:spacing w:after="0" w:line="240" w:lineRule="auto"/>
        <w:ind w:firstLine="709"/>
        <w:jc w:val="both"/>
      </w:pPr>
    </w:p>
    <w:p w14:paraId="03FC8F53" w14:textId="77777777" w:rsidR="00BB5D7B" w:rsidRDefault="00BB5D7B" w:rsidP="00BB5D7B">
      <w:pPr>
        <w:pStyle w:val="a5"/>
        <w:shd w:val="clear" w:color="auto" w:fill="FFFFFF"/>
        <w:spacing w:before="0" w:beforeAutospacing="0" w:after="0" w:afterAutospacing="0"/>
        <w:jc w:val="right"/>
        <w:rPr>
          <w:color w:val="000000"/>
          <w:sz w:val="22"/>
          <w:szCs w:val="22"/>
        </w:rPr>
      </w:pPr>
    </w:p>
    <w:p w14:paraId="0B132637" w14:textId="77777777" w:rsidR="00BB5D7B" w:rsidRPr="008768BA" w:rsidRDefault="00BB5D7B" w:rsidP="00BB5D7B">
      <w:pPr>
        <w:pStyle w:val="a5"/>
        <w:shd w:val="clear" w:color="auto" w:fill="FFFFFF"/>
        <w:spacing w:before="0" w:beforeAutospacing="0" w:after="0" w:afterAutospacing="0"/>
        <w:ind w:firstLine="480"/>
        <w:rPr>
          <w:color w:val="000000"/>
          <w:sz w:val="22"/>
          <w:szCs w:val="22"/>
        </w:rPr>
      </w:pPr>
    </w:p>
    <w:p w14:paraId="78ADD542" w14:textId="77777777" w:rsidR="00CB5397" w:rsidRDefault="00CB5397"/>
    <w:sectPr w:rsidR="00CB5397" w:rsidSect="00CF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232"/>
    <w:multiLevelType w:val="hybridMultilevel"/>
    <w:tmpl w:val="83F4BC6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5CF975ED"/>
    <w:multiLevelType w:val="hybridMultilevel"/>
    <w:tmpl w:val="59B28B8E"/>
    <w:lvl w:ilvl="0" w:tplc="53E25FC2">
      <w:start w:val="1"/>
      <w:numFmt w:val="decimal"/>
      <w:lvlText w:val="%1."/>
      <w:lvlJc w:val="left"/>
      <w:pPr>
        <w:ind w:left="720" w:hanging="360"/>
      </w:pPr>
      <w:rPr>
        <w:b w:val="0"/>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2D6A63"/>
    <w:multiLevelType w:val="hybridMultilevel"/>
    <w:tmpl w:val="6242DEB2"/>
    <w:lvl w:ilvl="0" w:tplc="E35E07EE">
      <w:start w:val="1"/>
      <w:numFmt w:val="decimal"/>
      <w:lvlText w:val="Секция %1."/>
      <w:lvlJc w:val="left"/>
      <w:pPr>
        <w:tabs>
          <w:tab w:val="num" w:pos="928"/>
        </w:tabs>
        <w:ind w:left="928" w:hanging="360"/>
      </w:pPr>
      <w:rPr>
        <w:rFonts w:hint="default"/>
        <w:b/>
        <w:i w:val="0"/>
      </w:rPr>
    </w:lvl>
    <w:lvl w:ilvl="1" w:tplc="04190019" w:tentative="1">
      <w:start w:val="1"/>
      <w:numFmt w:val="lowerLetter"/>
      <w:lvlText w:val="%2."/>
      <w:lvlJc w:val="left"/>
      <w:pPr>
        <w:tabs>
          <w:tab w:val="num" w:pos="-141"/>
        </w:tabs>
        <w:ind w:left="-141" w:hanging="360"/>
      </w:pPr>
    </w:lvl>
    <w:lvl w:ilvl="2" w:tplc="0419001B" w:tentative="1">
      <w:start w:val="1"/>
      <w:numFmt w:val="lowerRoman"/>
      <w:lvlText w:val="%3."/>
      <w:lvlJc w:val="right"/>
      <w:pPr>
        <w:tabs>
          <w:tab w:val="num" w:pos="579"/>
        </w:tabs>
        <w:ind w:left="579" w:hanging="180"/>
      </w:pPr>
    </w:lvl>
    <w:lvl w:ilvl="3" w:tplc="0419000F" w:tentative="1">
      <w:start w:val="1"/>
      <w:numFmt w:val="decimal"/>
      <w:lvlText w:val="%4."/>
      <w:lvlJc w:val="left"/>
      <w:pPr>
        <w:tabs>
          <w:tab w:val="num" w:pos="1299"/>
        </w:tabs>
        <w:ind w:left="1299" w:hanging="360"/>
      </w:pPr>
    </w:lvl>
    <w:lvl w:ilvl="4" w:tplc="04190019" w:tentative="1">
      <w:start w:val="1"/>
      <w:numFmt w:val="lowerLetter"/>
      <w:lvlText w:val="%5."/>
      <w:lvlJc w:val="left"/>
      <w:pPr>
        <w:tabs>
          <w:tab w:val="num" w:pos="2019"/>
        </w:tabs>
        <w:ind w:left="2019" w:hanging="360"/>
      </w:pPr>
    </w:lvl>
    <w:lvl w:ilvl="5" w:tplc="0419001B" w:tentative="1">
      <w:start w:val="1"/>
      <w:numFmt w:val="lowerRoman"/>
      <w:lvlText w:val="%6."/>
      <w:lvlJc w:val="right"/>
      <w:pPr>
        <w:tabs>
          <w:tab w:val="num" w:pos="2739"/>
        </w:tabs>
        <w:ind w:left="2739" w:hanging="180"/>
      </w:pPr>
    </w:lvl>
    <w:lvl w:ilvl="6" w:tplc="0419000F" w:tentative="1">
      <w:start w:val="1"/>
      <w:numFmt w:val="decimal"/>
      <w:lvlText w:val="%7."/>
      <w:lvlJc w:val="left"/>
      <w:pPr>
        <w:tabs>
          <w:tab w:val="num" w:pos="3459"/>
        </w:tabs>
        <w:ind w:left="3459" w:hanging="360"/>
      </w:pPr>
    </w:lvl>
    <w:lvl w:ilvl="7" w:tplc="04190019" w:tentative="1">
      <w:start w:val="1"/>
      <w:numFmt w:val="lowerLetter"/>
      <w:lvlText w:val="%8."/>
      <w:lvlJc w:val="left"/>
      <w:pPr>
        <w:tabs>
          <w:tab w:val="num" w:pos="4179"/>
        </w:tabs>
        <w:ind w:left="4179" w:hanging="360"/>
      </w:pPr>
    </w:lvl>
    <w:lvl w:ilvl="8" w:tplc="0419001B" w:tentative="1">
      <w:start w:val="1"/>
      <w:numFmt w:val="lowerRoman"/>
      <w:lvlText w:val="%9."/>
      <w:lvlJc w:val="right"/>
      <w:pPr>
        <w:tabs>
          <w:tab w:val="num" w:pos="4899"/>
        </w:tabs>
        <w:ind w:left="4899" w:hanging="180"/>
      </w:pPr>
    </w:lvl>
  </w:abstractNum>
  <w:abstractNum w:abstractNumId="3">
    <w:nsid w:val="7DBD0459"/>
    <w:multiLevelType w:val="hybridMultilevel"/>
    <w:tmpl w:val="EBFC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1B"/>
    <w:rsid w:val="00006266"/>
    <w:rsid w:val="00071790"/>
    <w:rsid w:val="000C05DE"/>
    <w:rsid w:val="00112AD5"/>
    <w:rsid w:val="00147076"/>
    <w:rsid w:val="001A05BD"/>
    <w:rsid w:val="001F543F"/>
    <w:rsid w:val="0024562A"/>
    <w:rsid w:val="00247B4A"/>
    <w:rsid w:val="002A7C48"/>
    <w:rsid w:val="003735F2"/>
    <w:rsid w:val="0038711B"/>
    <w:rsid w:val="003B23A3"/>
    <w:rsid w:val="003C1861"/>
    <w:rsid w:val="00435CEE"/>
    <w:rsid w:val="0044403A"/>
    <w:rsid w:val="004848DB"/>
    <w:rsid w:val="004E5558"/>
    <w:rsid w:val="00520559"/>
    <w:rsid w:val="005860FE"/>
    <w:rsid w:val="006410E5"/>
    <w:rsid w:val="006918B0"/>
    <w:rsid w:val="006F417E"/>
    <w:rsid w:val="006F6B55"/>
    <w:rsid w:val="0078619D"/>
    <w:rsid w:val="00850395"/>
    <w:rsid w:val="00904BA8"/>
    <w:rsid w:val="009142D8"/>
    <w:rsid w:val="00925CBE"/>
    <w:rsid w:val="009424EB"/>
    <w:rsid w:val="00955D35"/>
    <w:rsid w:val="0096101F"/>
    <w:rsid w:val="009874BA"/>
    <w:rsid w:val="00987EC5"/>
    <w:rsid w:val="009A25E3"/>
    <w:rsid w:val="009C1099"/>
    <w:rsid w:val="009E7F2F"/>
    <w:rsid w:val="00A85507"/>
    <w:rsid w:val="00B06792"/>
    <w:rsid w:val="00B41A25"/>
    <w:rsid w:val="00B476FF"/>
    <w:rsid w:val="00B768F4"/>
    <w:rsid w:val="00B871E7"/>
    <w:rsid w:val="00BB5D7B"/>
    <w:rsid w:val="00BE4159"/>
    <w:rsid w:val="00CB5397"/>
    <w:rsid w:val="00CC6902"/>
    <w:rsid w:val="00CF0622"/>
    <w:rsid w:val="00D06CE3"/>
    <w:rsid w:val="00D66728"/>
    <w:rsid w:val="00E208A0"/>
    <w:rsid w:val="00E20D0A"/>
    <w:rsid w:val="00E506EE"/>
    <w:rsid w:val="00EE00E5"/>
    <w:rsid w:val="00F11493"/>
    <w:rsid w:val="00F93D86"/>
    <w:rsid w:val="00FA0575"/>
    <w:rsid w:val="00FA7DFA"/>
    <w:rsid w:val="00FB2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1B"/>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11B"/>
    <w:rPr>
      <w:rFonts w:ascii="Tahoma" w:eastAsia="Calibri" w:hAnsi="Tahoma" w:cs="Tahoma"/>
      <w:sz w:val="16"/>
      <w:szCs w:val="16"/>
    </w:rPr>
  </w:style>
  <w:style w:type="paragraph" w:customStyle="1" w:styleId="p5">
    <w:name w:val="p5"/>
    <w:basedOn w:val="a"/>
    <w:rsid w:val="0038711B"/>
    <w:pPr>
      <w:spacing w:before="100" w:beforeAutospacing="1" w:after="100" w:afterAutospacing="1" w:line="240" w:lineRule="auto"/>
    </w:pPr>
    <w:rPr>
      <w:rFonts w:eastAsia="Times New Roman"/>
      <w:lang w:eastAsia="ru-RU" w:bidi="hi-IN"/>
    </w:rPr>
  </w:style>
  <w:style w:type="character" w:customStyle="1" w:styleId="s1">
    <w:name w:val="s1"/>
    <w:basedOn w:val="a0"/>
    <w:rsid w:val="0038711B"/>
  </w:style>
  <w:style w:type="paragraph" w:customStyle="1" w:styleId="p4">
    <w:name w:val="p4"/>
    <w:basedOn w:val="a"/>
    <w:rsid w:val="0038711B"/>
    <w:pPr>
      <w:spacing w:before="100" w:beforeAutospacing="1" w:after="100" w:afterAutospacing="1" w:line="240" w:lineRule="auto"/>
    </w:pPr>
    <w:rPr>
      <w:rFonts w:eastAsia="Times New Roman"/>
      <w:lang w:eastAsia="ru-RU" w:bidi="hi-IN"/>
    </w:rPr>
  </w:style>
  <w:style w:type="paragraph" w:customStyle="1" w:styleId="p6">
    <w:name w:val="p6"/>
    <w:basedOn w:val="a"/>
    <w:rsid w:val="0038711B"/>
    <w:pPr>
      <w:spacing w:before="100" w:beforeAutospacing="1" w:after="100" w:afterAutospacing="1" w:line="240" w:lineRule="auto"/>
    </w:pPr>
    <w:rPr>
      <w:rFonts w:eastAsia="Times New Roman"/>
      <w:lang w:eastAsia="ru-RU" w:bidi="hi-IN"/>
    </w:rPr>
  </w:style>
  <w:style w:type="character" w:customStyle="1" w:styleId="apple-converted-space">
    <w:name w:val="apple-converted-space"/>
    <w:basedOn w:val="a0"/>
    <w:rsid w:val="0038711B"/>
  </w:style>
  <w:style w:type="character" w:customStyle="1" w:styleId="s2">
    <w:name w:val="s2"/>
    <w:basedOn w:val="a0"/>
    <w:rsid w:val="00BB5D7B"/>
  </w:style>
  <w:style w:type="paragraph" w:customStyle="1" w:styleId="p8">
    <w:name w:val="p8"/>
    <w:basedOn w:val="a"/>
    <w:rsid w:val="00BB5D7B"/>
    <w:pPr>
      <w:spacing w:before="100" w:beforeAutospacing="1" w:after="100" w:afterAutospacing="1" w:line="240" w:lineRule="auto"/>
    </w:pPr>
    <w:rPr>
      <w:rFonts w:eastAsia="Times New Roman"/>
      <w:lang w:eastAsia="ru-RU" w:bidi="hi-IN"/>
    </w:rPr>
  </w:style>
  <w:style w:type="character" w:customStyle="1" w:styleId="s5">
    <w:name w:val="s5"/>
    <w:basedOn w:val="a0"/>
    <w:rsid w:val="00BB5D7B"/>
  </w:style>
  <w:style w:type="paragraph" w:styleId="a5">
    <w:name w:val="Normal (Web)"/>
    <w:basedOn w:val="a"/>
    <w:uiPriority w:val="99"/>
    <w:rsid w:val="00BB5D7B"/>
    <w:pPr>
      <w:spacing w:before="100" w:beforeAutospacing="1" w:after="100" w:afterAutospacing="1" w:line="240" w:lineRule="auto"/>
    </w:pPr>
    <w:rPr>
      <w:rFonts w:eastAsia="Times New Roman"/>
      <w:lang w:eastAsia="ru-RU" w:bidi="hi-IN"/>
    </w:rPr>
  </w:style>
  <w:style w:type="character" w:styleId="a6">
    <w:name w:val="Hyperlink"/>
    <w:uiPriority w:val="99"/>
    <w:rsid w:val="00BB5D7B"/>
    <w:rPr>
      <w:color w:val="0000FF"/>
      <w:u w:val="single"/>
    </w:rPr>
  </w:style>
  <w:style w:type="table" w:styleId="a7">
    <w:name w:val="Table Grid"/>
    <w:basedOn w:val="a1"/>
    <w:uiPriority w:val="39"/>
    <w:rsid w:val="009E7F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accountname">
    <w:name w:val="user-account__name"/>
    <w:basedOn w:val="a0"/>
    <w:rsid w:val="009A2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1B"/>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11B"/>
    <w:rPr>
      <w:rFonts w:ascii="Tahoma" w:eastAsia="Calibri" w:hAnsi="Tahoma" w:cs="Tahoma"/>
      <w:sz w:val="16"/>
      <w:szCs w:val="16"/>
    </w:rPr>
  </w:style>
  <w:style w:type="paragraph" w:customStyle="1" w:styleId="p5">
    <w:name w:val="p5"/>
    <w:basedOn w:val="a"/>
    <w:rsid w:val="0038711B"/>
    <w:pPr>
      <w:spacing w:before="100" w:beforeAutospacing="1" w:after="100" w:afterAutospacing="1" w:line="240" w:lineRule="auto"/>
    </w:pPr>
    <w:rPr>
      <w:rFonts w:eastAsia="Times New Roman"/>
      <w:lang w:eastAsia="ru-RU" w:bidi="hi-IN"/>
    </w:rPr>
  </w:style>
  <w:style w:type="character" w:customStyle="1" w:styleId="s1">
    <w:name w:val="s1"/>
    <w:basedOn w:val="a0"/>
    <w:rsid w:val="0038711B"/>
  </w:style>
  <w:style w:type="paragraph" w:customStyle="1" w:styleId="p4">
    <w:name w:val="p4"/>
    <w:basedOn w:val="a"/>
    <w:rsid w:val="0038711B"/>
    <w:pPr>
      <w:spacing w:before="100" w:beforeAutospacing="1" w:after="100" w:afterAutospacing="1" w:line="240" w:lineRule="auto"/>
    </w:pPr>
    <w:rPr>
      <w:rFonts w:eastAsia="Times New Roman"/>
      <w:lang w:eastAsia="ru-RU" w:bidi="hi-IN"/>
    </w:rPr>
  </w:style>
  <w:style w:type="paragraph" w:customStyle="1" w:styleId="p6">
    <w:name w:val="p6"/>
    <w:basedOn w:val="a"/>
    <w:rsid w:val="0038711B"/>
    <w:pPr>
      <w:spacing w:before="100" w:beforeAutospacing="1" w:after="100" w:afterAutospacing="1" w:line="240" w:lineRule="auto"/>
    </w:pPr>
    <w:rPr>
      <w:rFonts w:eastAsia="Times New Roman"/>
      <w:lang w:eastAsia="ru-RU" w:bidi="hi-IN"/>
    </w:rPr>
  </w:style>
  <w:style w:type="character" w:customStyle="1" w:styleId="apple-converted-space">
    <w:name w:val="apple-converted-space"/>
    <w:basedOn w:val="a0"/>
    <w:rsid w:val="0038711B"/>
  </w:style>
  <w:style w:type="character" w:customStyle="1" w:styleId="s2">
    <w:name w:val="s2"/>
    <w:basedOn w:val="a0"/>
    <w:rsid w:val="00BB5D7B"/>
  </w:style>
  <w:style w:type="paragraph" w:customStyle="1" w:styleId="p8">
    <w:name w:val="p8"/>
    <w:basedOn w:val="a"/>
    <w:rsid w:val="00BB5D7B"/>
    <w:pPr>
      <w:spacing w:before="100" w:beforeAutospacing="1" w:after="100" w:afterAutospacing="1" w:line="240" w:lineRule="auto"/>
    </w:pPr>
    <w:rPr>
      <w:rFonts w:eastAsia="Times New Roman"/>
      <w:lang w:eastAsia="ru-RU" w:bidi="hi-IN"/>
    </w:rPr>
  </w:style>
  <w:style w:type="character" w:customStyle="1" w:styleId="s5">
    <w:name w:val="s5"/>
    <w:basedOn w:val="a0"/>
    <w:rsid w:val="00BB5D7B"/>
  </w:style>
  <w:style w:type="paragraph" w:styleId="a5">
    <w:name w:val="Normal (Web)"/>
    <w:basedOn w:val="a"/>
    <w:uiPriority w:val="99"/>
    <w:rsid w:val="00BB5D7B"/>
    <w:pPr>
      <w:spacing w:before="100" w:beforeAutospacing="1" w:after="100" w:afterAutospacing="1" w:line="240" w:lineRule="auto"/>
    </w:pPr>
    <w:rPr>
      <w:rFonts w:eastAsia="Times New Roman"/>
      <w:lang w:eastAsia="ru-RU" w:bidi="hi-IN"/>
    </w:rPr>
  </w:style>
  <w:style w:type="character" w:styleId="a6">
    <w:name w:val="Hyperlink"/>
    <w:uiPriority w:val="99"/>
    <w:rsid w:val="00BB5D7B"/>
    <w:rPr>
      <w:color w:val="0000FF"/>
      <w:u w:val="single"/>
    </w:rPr>
  </w:style>
  <w:style w:type="table" w:styleId="a7">
    <w:name w:val="Table Grid"/>
    <w:basedOn w:val="a1"/>
    <w:uiPriority w:val="39"/>
    <w:rsid w:val="009E7F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accountname">
    <w:name w:val="user-account__name"/>
    <w:basedOn w:val="a0"/>
    <w:rsid w:val="009A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5878">
      <w:bodyDiv w:val="1"/>
      <w:marLeft w:val="0"/>
      <w:marRight w:val="0"/>
      <w:marTop w:val="0"/>
      <w:marBottom w:val="0"/>
      <w:divBdr>
        <w:top w:val="none" w:sz="0" w:space="0" w:color="auto"/>
        <w:left w:val="none" w:sz="0" w:space="0" w:color="auto"/>
        <w:bottom w:val="none" w:sz="0" w:space="0" w:color="auto"/>
        <w:right w:val="none" w:sz="0" w:space="0" w:color="auto"/>
      </w:divBdr>
      <w:divsChild>
        <w:div w:id="846674705">
          <w:marLeft w:val="0"/>
          <w:marRight w:val="0"/>
          <w:marTop w:val="0"/>
          <w:marBottom w:val="0"/>
          <w:divBdr>
            <w:top w:val="none" w:sz="0" w:space="0" w:color="auto"/>
            <w:left w:val="none" w:sz="0" w:space="0" w:color="auto"/>
            <w:bottom w:val="none" w:sz="0" w:space="0" w:color="auto"/>
            <w:right w:val="none" w:sz="0" w:space="0" w:color="auto"/>
          </w:divBdr>
        </w:div>
      </w:divsChild>
    </w:div>
    <w:div w:id="17132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hyperlink" Target="mailto:petrov@mail.com" TargetMode="External"/><Relationship Id="rId3" Type="http://schemas.microsoft.com/office/2007/relationships/stylesWithEffects" Target="stylesWithEffects.xml"/><Relationship Id="rId7" Type="http://schemas.openxmlformats.org/officeDocument/2006/relationships/hyperlink" Target="mailto:nauka@uwc-i.ru" TargetMode="External"/><Relationship Id="rId12" Type="http://schemas.openxmlformats.org/officeDocument/2006/relationships/hyperlink" Target="mailto:ivanov@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idorov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ov@mail.com" TargetMode="External"/><Relationship Id="rId4" Type="http://schemas.openxmlformats.org/officeDocument/2006/relationships/settings" Target="settings.xml"/><Relationship Id="rId9" Type="http://schemas.openxmlformats.org/officeDocument/2006/relationships/hyperlink" Target="mailto:ivanov@gmail.com" TargetMode="External"/><Relationship Id="rId14" Type="http://schemas.openxmlformats.org/officeDocument/2006/relationships/hyperlink" Target="mailto:sidoro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Булавина Мария Александровна</dc:creator>
  <cp:lastModifiedBy>Булавина Мария Александровна</cp:lastModifiedBy>
  <cp:revision>4</cp:revision>
  <dcterms:created xsi:type="dcterms:W3CDTF">2023-06-28T07:28:00Z</dcterms:created>
  <dcterms:modified xsi:type="dcterms:W3CDTF">2023-06-29T15:36:00Z</dcterms:modified>
</cp:coreProperties>
</file>