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9CEC0" w14:textId="38C65AC5" w:rsidR="00793E90" w:rsidRPr="00A564A5" w:rsidRDefault="005A133E" w:rsidP="008611B5">
      <w:pPr>
        <w:pStyle w:val="a9"/>
        <w:rPr>
          <w:lang w:val="ru-RU"/>
        </w:rPr>
      </w:pPr>
      <w:r w:rsidRPr="00A564A5">
        <w:rPr>
          <w:lang w:val="ru-RU"/>
        </w:rPr>
        <w:t>29 июня 2024</w:t>
      </w:r>
    </w:p>
    <w:p w14:paraId="21D8F9DC" w14:textId="77777777" w:rsidR="0042478B" w:rsidRPr="0042478B" w:rsidRDefault="00FA1D20" w:rsidP="008611B5">
      <w:pPr>
        <w:pStyle w:val="ab"/>
        <w:rPr>
          <w:u w:val="none"/>
          <w:lang w:val="ru-RU"/>
        </w:rPr>
      </w:pPr>
      <w:r w:rsidRPr="0042478B">
        <w:rPr>
          <w:u w:val="none"/>
          <w:lang w:val="ru-RU"/>
        </w:rPr>
        <w:t xml:space="preserve">Научно-практическая конференция </w:t>
      </w:r>
    </w:p>
    <w:p w14:paraId="71BD6481" w14:textId="50D1F60C" w:rsidR="00793E90" w:rsidRPr="0042478B" w:rsidRDefault="00FA1D20" w:rsidP="008611B5">
      <w:pPr>
        <w:pStyle w:val="ab"/>
        <w:rPr>
          <w:u w:val="none"/>
          <w:lang w:val="ru-RU"/>
        </w:rPr>
      </w:pPr>
      <w:r w:rsidRPr="0042478B">
        <w:rPr>
          <w:u w:val="none"/>
          <w:lang w:val="ru-RU"/>
        </w:rPr>
        <w:t>«Хирургические аспекты лечения опухолей печени»</w:t>
      </w:r>
    </w:p>
    <w:p w14:paraId="09C59104" w14:textId="77777777" w:rsidR="00793E90" w:rsidRDefault="00793E90" w:rsidP="006D05D5">
      <w:pPr>
        <w:rPr>
          <w:bCs/>
        </w:rPr>
      </w:pPr>
    </w:p>
    <w:p w14:paraId="67204DA8" w14:textId="77777777" w:rsidR="0042478B" w:rsidRPr="0042478B" w:rsidRDefault="0042478B" w:rsidP="0042478B">
      <w:pPr>
        <w:contextualSpacing/>
      </w:pPr>
      <w:r w:rsidRPr="0042478B">
        <w:t>Глубокоуважаемый коллеги! </w:t>
      </w:r>
    </w:p>
    <w:p w14:paraId="62B2ED30" w14:textId="64F36D52" w:rsidR="0042478B" w:rsidRPr="0042478B" w:rsidRDefault="0042478B" w:rsidP="0042478B">
      <w:pPr>
        <w:contextualSpacing/>
      </w:pPr>
      <w:r w:rsidRPr="0042478B">
        <w:t>«Отечественная школа онкологов» приглашает Вас принять участие в научно-практической конференции «Хирургические аспекты лечения опухолей печени».</w:t>
      </w:r>
      <w:r w:rsidRPr="0042478B">
        <w:br/>
      </w:r>
      <w:r w:rsidRPr="0042478B">
        <w:br/>
        <w:t>Речь пойдет о современных достижениях в области интервенционной диагностики и лечения первичных и метастатических опухолей печени, роли анестезиологического и реанимационного обеспечения больных с целью снижения послеоперационных осложнений.</w:t>
      </w:r>
      <w:r w:rsidRPr="0042478B">
        <w:br/>
        <w:t>Слушатели получат объяснения хирургических нюансов при выполнении резекций печени на фоне цирроза, которые позволяют избежать развития послеоперационной печеночной недостаточности. Будут раскрыты положительные и отрицательные стороны выполнения робот-</w:t>
      </w:r>
      <w:proofErr w:type="spellStart"/>
      <w:r w:rsidRPr="0042478B">
        <w:t>ассистированных</w:t>
      </w:r>
      <w:proofErr w:type="spellEnd"/>
      <w:r w:rsidRPr="0042478B">
        <w:t xml:space="preserve"> операций на печени, Продемонстрированы трансплантационные методы лечения при различных опухолевых заболеваниях печени и перспективы их развития, показаны возможности хирургического лечения при </w:t>
      </w:r>
      <w:proofErr w:type="spellStart"/>
      <w:r w:rsidRPr="0042478B">
        <w:t>пограничнорезектабельных</w:t>
      </w:r>
      <w:proofErr w:type="spellEnd"/>
      <w:r w:rsidRPr="0042478B">
        <w:t xml:space="preserve"> и </w:t>
      </w:r>
      <w:proofErr w:type="spellStart"/>
      <w:r w:rsidRPr="0042478B">
        <w:t>нерезектабельных</w:t>
      </w:r>
      <w:proofErr w:type="spellEnd"/>
      <w:r w:rsidRPr="0042478B">
        <w:t xml:space="preserve"> метастазах </w:t>
      </w:r>
      <w:proofErr w:type="spellStart"/>
      <w:r w:rsidRPr="0042478B">
        <w:t>колоректального</w:t>
      </w:r>
      <w:proofErr w:type="spellEnd"/>
      <w:r w:rsidRPr="0042478B">
        <w:t xml:space="preserve"> рака в печени для повышения общей выживаемости больных. Данное мероприятие поможет формированию представлений о всех возможных хирургических методах лечения опухолей печени.</w:t>
      </w:r>
    </w:p>
    <w:p w14:paraId="05423C55" w14:textId="77777777" w:rsidR="0042478B" w:rsidRDefault="0042478B" w:rsidP="0042478B">
      <w:pPr>
        <w:contextualSpacing/>
      </w:pPr>
      <w:r w:rsidRPr="0042478B">
        <w:br/>
        <w:t>Документация по данному учебному мероприятию представлена в Комиссию по оценке учебных мероприятий и материалов для НМО. Лекции Спонсоров в мероприятии НМО не учитываются. </w:t>
      </w:r>
    </w:p>
    <w:p w14:paraId="7FD812B4" w14:textId="77777777" w:rsidR="0042478B" w:rsidRPr="0042478B" w:rsidRDefault="0042478B" w:rsidP="0042478B">
      <w:pPr>
        <w:contextualSpacing/>
      </w:pPr>
    </w:p>
    <w:p w14:paraId="59113FF3" w14:textId="77777777" w:rsidR="0042478B" w:rsidRDefault="0042478B" w:rsidP="0042478B">
      <w:pPr>
        <w:contextualSpacing/>
      </w:pPr>
      <w:r w:rsidRPr="0042478B">
        <w:rPr>
          <w:b/>
          <w:bCs/>
        </w:rPr>
        <w:t>Место проведения:</w:t>
      </w:r>
      <w:r w:rsidRPr="0042478B">
        <w:t xml:space="preserve"> Санкт-Петербург, посёлок Песочный, Ленинградская ул., д. 68А, лит. А. ГБУЗ «Санкт-Петербургский клинический научно-практический центр специализированных видов медицинской помощи (онкологический) имени </w:t>
      </w:r>
      <w:proofErr w:type="spellStart"/>
      <w:r w:rsidRPr="0042478B">
        <w:t>Н.П.Напалкова</w:t>
      </w:r>
      <w:proofErr w:type="spellEnd"/>
      <w:r w:rsidRPr="0042478B">
        <w:t>»</w:t>
      </w:r>
    </w:p>
    <w:p w14:paraId="3AF3F6F3" w14:textId="77777777" w:rsidR="0042478B" w:rsidRDefault="0042478B" w:rsidP="0042478B">
      <w:pPr>
        <w:contextualSpacing/>
      </w:pPr>
    </w:p>
    <w:p w14:paraId="3C0E0C83" w14:textId="0922ACC9" w:rsidR="0042478B" w:rsidRPr="0042478B" w:rsidRDefault="0042478B" w:rsidP="0042478B">
      <w:pPr>
        <w:contextualSpacing/>
        <w:rPr>
          <w:b/>
          <w:bCs/>
        </w:rPr>
      </w:pPr>
      <w:r w:rsidRPr="0042478B">
        <w:rPr>
          <w:b/>
          <w:bCs/>
        </w:rPr>
        <w:t xml:space="preserve">Регистрация </w:t>
      </w:r>
      <w:r>
        <w:rPr>
          <w:b/>
          <w:bCs/>
        </w:rPr>
        <w:t xml:space="preserve"> </w:t>
      </w:r>
      <w:r w:rsidRPr="0042478B">
        <w:rPr>
          <w:b/>
          <w:bCs/>
        </w:rPr>
        <w:t>https://practical-oncology.ru/events/obrazovatelnaya-konferentsiya-hirurgicheskie-aspekty-lecheniya-opuholey-pecheni</w:t>
      </w:r>
    </w:p>
    <w:p w14:paraId="506A6B01" w14:textId="77777777" w:rsidR="0042478B" w:rsidRPr="0042478B" w:rsidRDefault="0042478B" w:rsidP="006D05D5">
      <w:pPr>
        <w:rPr>
          <w:bCs/>
        </w:rPr>
      </w:pPr>
    </w:p>
    <w:p w14:paraId="7B590C82" w14:textId="77777777" w:rsidR="00793E90" w:rsidRPr="0042478B" w:rsidRDefault="006D05D5" w:rsidP="006D05D5">
      <w:pPr>
        <w:pStyle w:val="ad"/>
        <w:rPr>
          <w:b w:val="0"/>
          <w:bCs/>
        </w:rPr>
      </w:pPr>
      <w:r w:rsidRPr="0042478B">
        <w:rPr>
          <w:b w:val="0"/>
          <w:bCs/>
        </w:rPr>
        <w:t>Программа конференции</w:t>
      </w:r>
    </w:p>
    <w:tbl>
      <w:tblPr>
        <w:tblStyle w:val="a6"/>
        <w:tblW w:w="0" w:type="auto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696"/>
        <w:gridCol w:w="8760"/>
      </w:tblGrid>
      <w:tr w:rsidR="00793E90" w14:paraId="5DB38F8B" w14:textId="77777777" w:rsidTr="00650ED9">
        <w:tc>
          <w:tcPr>
            <w:tcW w:w="1696" w:type="dxa"/>
          </w:tcPr>
          <w:p w14:paraId="2241D110" w14:textId="580A8C83" w:rsidR="00793E90" w:rsidRDefault="00B57739" w:rsidP="00751A42">
            <w:pPr>
              <w:jc w:val="right"/>
            </w:pPr>
            <w:r>
              <w:t>8:15-9:00</w:t>
            </w:r>
          </w:p>
        </w:tc>
        <w:tc>
          <w:tcPr>
            <w:tcW w:w="8760" w:type="dxa"/>
          </w:tcPr>
          <w:p w14:paraId="51FE13C6" w14:textId="58117B03" w:rsidR="00793E90" w:rsidRDefault="005A133E" w:rsidP="005A133E">
            <w:pPr>
              <w:rPr>
                <w:b/>
                <w:bCs/>
              </w:rPr>
            </w:pPr>
            <w:r>
              <w:rPr>
                <w:b/>
                <w:bCs/>
              </w:rPr>
              <w:t>Регистрация участников, встреча гостей</w:t>
            </w:r>
          </w:p>
        </w:tc>
      </w:tr>
      <w:tr w:rsidR="00793E90" w14:paraId="6FFF9406" w14:textId="77777777" w:rsidTr="00650ED9">
        <w:tc>
          <w:tcPr>
            <w:tcW w:w="1696" w:type="dxa"/>
          </w:tcPr>
          <w:p w14:paraId="5BE4C2EC" w14:textId="77777777" w:rsidR="00793E90" w:rsidRDefault="00B57739" w:rsidP="00751A42">
            <w:pPr>
              <w:jc w:val="right"/>
            </w:pPr>
            <w:r>
              <w:t>9:00-9:05</w:t>
            </w:r>
          </w:p>
        </w:tc>
        <w:tc>
          <w:tcPr>
            <w:tcW w:w="8760" w:type="dxa"/>
          </w:tcPr>
          <w:p w14:paraId="7216CE91" w14:textId="77777777" w:rsidR="00793E90" w:rsidRDefault="005A133E" w:rsidP="005A133E">
            <w:pPr>
              <w:rPr>
                <w:b/>
                <w:bCs/>
              </w:rPr>
            </w:pPr>
            <w:r>
              <w:rPr>
                <w:b/>
                <w:bCs/>
              </w:rPr>
              <w:t>Приветственное слово</w:t>
            </w:r>
          </w:p>
          <w:p w14:paraId="6DA4934B" w14:textId="2CADACF3" w:rsidR="00793E90" w:rsidRDefault="005A133E" w:rsidP="00FA1D20">
            <w:r>
              <w:t>Моисеенко Владимир Михайлович, проф., д.м.н., член- корреспондент РАН, заслуженный врач РФ, директор ГБУЗ «СПб КНпЦСВМП(о) им. Н.П. Напалкова». Санкт-Петербург</w:t>
            </w:r>
          </w:p>
        </w:tc>
      </w:tr>
      <w:tr w:rsidR="00793E90" w14:paraId="0FDA2CFC" w14:textId="77777777" w:rsidTr="00650ED9">
        <w:tc>
          <w:tcPr>
            <w:tcW w:w="1696" w:type="dxa"/>
          </w:tcPr>
          <w:p w14:paraId="3ADE940E" w14:textId="77777777" w:rsidR="00793E90" w:rsidRDefault="00B57739" w:rsidP="00751A42">
            <w:pPr>
              <w:jc w:val="right"/>
            </w:pPr>
            <w:r>
              <w:t>9:05-9:35</w:t>
            </w:r>
          </w:p>
        </w:tc>
        <w:tc>
          <w:tcPr>
            <w:tcW w:w="8760" w:type="dxa"/>
          </w:tcPr>
          <w:p w14:paraId="07E2A9E4" w14:textId="0FE8BC25" w:rsidR="00793E90" w:rsidRDefault="005A133E" w:rsidP="005A133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Хирургическое лечение внутри- и </w:t>
            </w:r>
            <w:proofErr w:type="spellStart"/>
            <w:r>
              <w:rPr>
                <w:b/>
                <w:bCs/>
              </w:rPr>
              <w:t>внепечёночных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холангиокарцином</w:t>
            </w:r>
            <w:proofErr w:type="spellEnd"/>
          </w:p>
          <w:p w14:paraId="1D9C4A46" w14:textId="77777777" w:rsidR="00793E90" w:rsidRDefault="005A133E" w:rsidP="00FA1D20">
            <w:r>
              <w:lastRenderedPageBreak/>
              <w:t>Гранов Дмитрий Анатольевич, проф., д.м.н., академик РАН, ФГБУ «Российский научный центр радиологии и хирургических технологий имени академика А.М. Гранова» Министерства здравоохранения РФ. Санкт-Петербург</w:t>
            </w:r>
          </w:p>
        </w:tc>
      </w:tr>
      <w:tr w:rsidR="00793E90" w14:paraId="7529E0B1" w14:textId="77777777" w:rsidTr="00650ED9">
        <w:tc>
          <w:tcPr>
            <w:tcW w:w="1696" w:type="dxa"/>
          </w:tcPr>
          <w:p w14:paraId="3FFC72F3" w14:textId="77777777" w:rsidR="00793E90" w:rsidRDefault="00B57739" w:rsidP="00751A42">
            <w:pPr>
              <w:jc w:val="right"/>
            </w:pPr>
            <w:r>
              <w:lastRenderedPageBreak/>
              <w:t>9:35-9:50</w:t>
            </w:r>
          </w:p>
        </w:tc>
        <w:tc>
          <w:tcPr>
            <w:tcW w:w="8760" w:type="dxa"/>
          </w:tcPr>
          <w:p w14:paraId="52D29EFB" w14:textId="77777777" w:rsidR="00793E90" w:rsidRDefault="005A133E" w:rsidP="005A133E">
            <w:pPr>
              <w:rPr>
                <w:b/>
                <w:bCs/>
              </w:rPr>
            </w:pPr>
            <w:r>
              <w:rPr>
                <w:b/>
                <w:bCs/>
              </w:rPr>
              <w:t>Вопросы и ответы</w:t>
            </w:r>
          </w:p>
        </w:tc>
      </w:tr>
      <w:tr w:rsidR="00793E90" w14:paraId="32611A2E" w14:textId="77777777" w:rsidTr="00650ED9">
        <w:tc>
          <w:tcPr>
            <w:tcW w:w="1696" w:type="dxa"/>
          </w:tcPr>
          <w:p w14:paraId="629DDA83" w14:textId="77777777" w:rsidR="00793E90" w:rsidRDefault="00B57739" w:rsidP="00751A42">
            <w:pPr>
              <w:jc w:val="right"/>
            </w:pPr>
            <w:r>
              <w:t>9:50-10:20</w:t>
            </w:r>
          </w:p>
        </w:tc>
        <w:tc>
          <w:tcPr>
            <w:tcW w:w="8760" w:type="dxa"/>
          </w:tcPr>
          <w:p w14:paraId="5CD4C94D" w14:textId="19BDD7B0" w:rsidR="00793E90" w:rsidRDefault="005A133E" w:rsidP="005A133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Острая </w:t>
            </w:r>
            <w:proofErr w:type="spellStart"/>
            <w:r>
              <w:rPr>
                <w:b/>
                <w:bCs/>
              </w:rPr>
              <w:t>печёночноклеточная</w:t>
            </w:r>
            <w:proofErr w:type="spellEnd"/>
            <w:r>
              <w:rPr>
                <w:b/>
                <w:bCs/>
              </w:rPr>
              <w:t xml:space="preserve"> недостаточность: патогенез и возможности коррекции</w:t>
            </w:r>
          </w:p>
          <w:p w14:paraId="063ECD92" w14:textId="77777777" w:rsidR="00793E90" w:rsidRDefault="005A133E" w:rsidP="00FA1D20">
            <w:r>
              <w:t>Лебединский Константин Михайлович, проф., д.м.н., заведующий кафедрой анестезиологии и реаниматологии им. В.Л. Ваневского СЗГМУ им. И.И. Мечникова. Санкт-Петербург</w:t>
            </w:r>
          </w:p>
        </w:tc>
      </w:tr>
      <w:tr w:rsidR="00793E90" w14:paraId="25CE9173" w14:textId="77777777" w:rsidTr="00650ED9">
        <w:tc>
          <w:tcPr>
            <w:tcW w:w="1696" w:type="dxa"/>
          </w:tcPr>
          <w:p w14:paraId="52361CC5" w14:textId="77777777" w:rsidR="00793E90" w:rsidRDefault="00B57739" w:rsidP="00751A42">
            <w:pPr>
              <w:jc w:val="right"/>
            </w:pPr>
            <w:r>
              <w:t>10:20-10:35</w:t>
            </w:r>
          </w:p>
        </w:tc>
        <w:tc>
          <w:tcPr>
            <w:tcW w:w="8760" w:type="dxa"/>
          </w:tcPr>
          <w:p w14:paraId="00FA850A" w14:textId="77777777" w:rsidR="00793E90" w:rsidRDefault="005A133E" w:rsidP="005A133E">
            <w:pPr>
              <w:rPr>
                <w:b/>
                <w:bCs/>
              </w:rPr>
            </w:pPr>
            <w:r>
              <w:rPr>
                <w:b/>
                <w:bCs/>
              </w:rPr>
              <w:t>Вопросы и ответы</w:t>
            </w:r>
          </w:p>
        </w:tc>
      </w:tr>
      <w:tr w:rsidR="00793E90" w14:paraId="00AEAB8D" w14:textId="77777777" w:rsidTr="00650ED9">
        <w:tc>
          <w:tcPr>
            <w:tcW w:w="1696" w:type="dxa"/>
          </w:tcPr>
          <w:p w14:paraId="00AEA0D4" w14:textId="77777777" w:rsidR="00793E90" w:rsidRDefault="00B57739" w:rsidP="00751A42">
            <w:pPr>
              <w:jc w:val="right"/>
            </w:pPr>
            <w:r>
              <w:t>10:35-11:05</w:t>
            </w:r>
          </w:p>
        </w:tc>
        <w:tc>
          <w:tcPr>
            <w:tcW w:w="8760" w:type="dxa"/>
          </w:tcPr>
          <w:p w14:paraId="465C9EE6" w14:textId="39167BDB" w:rsidR="00793E90" w:rsidRDefault="005A133E" w:rsidP="005A133E">
            <w:pPr>
              <w:rPr>
                <w:b/>
                <w:bCs/>
              </w:rPr>
            </w:pPr>
            <w:r>
              <w:rPr>
                <w:b/>
                <w:bCs/>
              </w:rPr>
              <w:t>Особенности использования методики ICG в хирургии печени</w:t>
            </w:r>
          </w:p>
          <w:p w14:paraId="01A3B6F6" w14:textId="77777777" w:rsidR="00793E90" w:rsidRDefault="005A133E" w:rsidP="00FA1D20">
            <w:r>
              <w:t>Ле Куан Ан Туан, заведующий отделением хирургического лечения опухолей печени и поджелудочной железы Университетского Медицинского Центра. Хошимин, Вьетнам</w:t>
            </w:r>
          </w:p>
        </w:tc>
      </w:tr>
      <w:tr w:rsidR="00793E90" w14:paraId="7ED2C214" w14:textId="77777777" w:rsidTr="00650ED9">
        <w:tc>
          <w:tcPr>
            <w:tcW w:w="1696" w:type="dxa"/>
          </w:tcPr>
          <w:p w14:paraId="47F7EBD5" w14:textId="77777777" w:rsidR="00793E90" w:rsidRDefault="00B57739" w:rsidP="00751A42">
            <w:pPr>
              <w:jc w:val="right"/>
            </w:pPr>
            <w:r>
              <w:t>11:05-11:20</w:t>
            </w:r>
          </w:p>
        </w:tc>
        <w:tc>
          <w:tcPr>
            <w:tcW w:w="8760" w:type="dxa"/>
          </w:tcPr>
          <w:p w14:paraId="0D1F24C8" w14:textId="77777777" w:rsidR="00793E90" w:rsidRDefault="005A133E" w:rsidP="005A133E">
            <w:pPr>
              <w:rPr>
                <w:b/>
                <w:bCs/>
              </w:rPr>
            </w:pPr>
            <w:r>
              <w:rPr>
                <w:b/>
                <w:bCs/>
              </w:rPr>
              <w:t>Вопросы и ответы</w:t>
            </w:r>
          </w:p>
        </w:tc>
      </w:tr>
      <w:tr w:rsidR="00793E90" w14:paraId="402BB19D" w14:textId="77777777" w:rsidTr="00650ED9">
        <w:tc>
          <w:tcPr>
            <w:tcW w:w="1696" w:type="dxa"/>
          </w:tcPr>
          <w:p w14:paraId="766C66A8" w14:textId="77777777" w:rsidR="00793E90" w:rsidRDefault="00B57739" w:rsidP="00751A42">
            <w:pPr>
              <w:jc w:val="right"/>
            </w:pPr>
            <w:r>
              <w:t>11:20-11:50</w:t>
            </w:r>
          </w:p>
        </w:tc>
        <w:tc>
          <w:tcPr>
            <w:tcW w:w="8760" w:type="dxa"/>
          </w:tcPr>
          <w:p w14:paraId="37AB42BA" w14:textId="77777777" w:rsidR="00793E90" w:rsidRDefault="005A133E" w:rsidP="005A133E">
            <w:pPr>
              <w:rPr>
                <w:b/>
                <w:bCs/>
              </w:rPr>
            </w:pPr>
            <w:r>
              <w:rPr>
                <w:b/>
                <w:bCs/>
              </w:rPr>
              <w:t>Кофе-брейк</w:t>
            </w:r>
          </w:p>
        </w:tc>
      </w:tr>
      <w:tr w:rsidR="00793E90" w14:paraId="73BCD590" w14:textId="77777777" w:rsidTr="00650ED9">
        <w:tc>
          <w:tcPr>
            <w:tcW w:w="1696" w:type="dxa"/>
          </w:tcPr>
          <w:p w14:paraId="674997EB" w14:textId="77777777" w:rsidR="00793E90" w:rsidRDefault="00B57739" w:rsidP="00751A42">
            <w:pPr>
              <w:jc w:val="right"/>
            </w:pPr>
            <w:r>
              <w:t>11:50-12:20</w:t>
            </w:r>
          </w:p>
        </w:tc>
        <w:tc>
          <w:tcPr>
            <w:tcW w:w="8760" w:type="dxa"/>
          </w:tcPr>
          <w:p w14:paraId="0D5601F1" w14:textId="7245CFD4" w:rsidR="00793E90" w:rsidRDefault="005A133E" w:rsidP="005A133E">
            <w:pPr>
              <w:rPr>
                <w:b/>
                <w:bCs/>
              </w:rPr>
            </w:pPr>
            <w:r>
              <w:rPr>
                <w:b/>
                <w:bCs/>
              </w:rPr>
              <w:t>Хирургическое лечение гепатоцеллюлярного рака: TIPS и TRIPS</w:t>
            </w:r>
          </w:p>
          <w:p w14:paraId="37953FC9" w14:textId="77777777" w:rsidR="00793E90" w:rsidRDefault="005A133E" w:rsidP="00FA1D20">
            <w:r>
              <w:t>Джигжидсурен Чинбурен, проф., д.м.н., действующий член Парламента Монголии, директор Национального Центра Онкологии Монголии. Улан-Батор, Монголия</w:t>
            </w:r>
          </w:p>
        </w:tc>
      </w:tr>
      <w:tr w:rsidR="00793E90" w14:paraId="15F0D59C" w14:textId="77777777" w:rsidTr="00650ED9">
        <w:tc>
          <w:tcPr>
            <w:tcW w:w="1696" w:type="dxa"/>
          </w:tcPr>
          <w:p w14:paraId="2E59E375" w14:textId="77777777" w:rsidR="00793E90" w:rsidRDefault="00B57739" w:rsidP="00751A42">
            <w:pPr>
              <w:jc w:val="right"/>
            </w:pPr>
            <w:r>
              <w:t>12:20-12:35</w:t>
            </w:r>
          </w:p>
        </w:tc>
        <w:tc>
          <w:tcPr>
            <w:tcW w:w="8760" w:type="dxa"/>
          </w:tcPr>
          <w:p w14:paraId="4977D9F1" w14:textId="77777777" w:rsidR="00793E90" w:rsidRDefault="005A133E" w:rsidP="005A133E">
            <w:pPr>
              <w:rPr>
                <w:b/>
                <w:bCs/>
              </w:rPr>
            </w:pPr>
            <w:r>
              <w:rPr>
                <w:b/>
                <w:bCs/>
              </w:rPr>
              <w:t>Вопросы и ответы</w:t>
            </w:r>
          </w:p>
        </w:tc>
      </w:tr>
      <w:tr w:rsidR="00793E90" w14:paraId="1C7CC314" w14:textId="77777777" w:rsidTr="00650ED9">
        <w:tc>
          <w:tcPr>
            <w:tcW w:w="1696" w:type="dxa"/>
          </w:tcPr>
          <w:p w14:paraId="533F7A18" w14:textId="77777777" w:rsidR="00793E90" w:rsidRDefault="00B57739" w:rsidP="00751A42">
            <w:pPr>
              <w:jc w:val="right"/>
            </w:pPr>
            <w:r>
              <w:t>12:35-13:05</w:t>
            </w:r>
          </w:p>
        </w:tc>
        <w:tc>
          <w:tcPr>
            <w:tcW w:w="8760" w:type="dxa"/>
          </w:tcPr>
          <w:p w14:paraId="453BBBF1" w14:textId="50BB2ACD" w:rsidR="00793E90" w:rsidRDefault="005A133E" w:rsidP="005A133E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Роботическая</w:t>
            </w:r>
            <w:proofErr w:type="spellEnd"/>
            <w:r>
              <w:rPr>
                <w:b/>
                <w:bCs/>
              </w:rPr>
              <w:t xml:space="preserve"> хирургия при первичных и метастатических опухолях печени</w:t>
            </w:r>
          </w:p>
          <w:p w14:paraId="39EEE2BA" w14:textId="77777777" w:rsidR="00793E90" w:rsidRDefault="005A133E" w:rsidP="00FA1D20">
            <w:r>
              <w:t xml:space="preserve">Томаш </w:t>
            </w:r>
            <w:proofErr w:type="spellStart"/>
            <w:r>
              <w:t>Мерсич</w:t>
            </w:r>
            <w:proofErr w:type="spellEnd"/>
            <w:r>
              <w:t>, проф., заведующий отделением абдоминальной хирургии Национального Института Онкологии. Будапешт, Венгрия</w:t>
            </w:r>
          </w:p>
        </w:tc>
      </w:tr>
      <w:tr w:rsidR="00793E90" w14:paraId="46561886" w14:textId="77777777" w:rsidTr="00650ED9">
        <w:tc>
          <w:tcPr>
            <w:tcW w:w="1696" w:type="dxa"/>
          </w:tcPr>
          <w:p w14:paraId="79549102" w14:textId="77777777" w:rsidR="00793E90" w:rsidRDefault="00B57739" w:rsidP="00751A42">
            <w:pPr>
              <w:jc w:val="right"/>
            </w:pPr>
            <w:r>
              <w:t>13:05-13:20</w:t>
            </w:r>
          </w:p>
        </w:tc>
        <w:tc>
          <w:tcPr>
            <w:tcW w:w="8760" w:type="dxa"/>
          </w:tcPr>
          <w:p w14:paraId="3C4BE327" w14:textId="77777777" w:rsidR="00793E90" w:rsidRDefault="005A133E" w:rsidP="005A133E">
            <w:pPr>
              <w:rPr>
                <w:b/>
                <w:bCs/>
              </w:rPr>
            </w:pPr>
            <w:r>
              <w:rPr>
                <w:b/>
                <w:bCs/>
              </w:rPr>
              <w:t>Вопросы и ответы</w:t>
            </w:r>
          </w:p>
        </w:tc>
      </w:tr>
      <w:tr w:rsidR="00793E90" w14:paraId="58FE4E54" w14:textId="77777777" w:rsidTr="00650ED9">
        <w:tc>
          <w:tcPr>
            <w:tcW w:w="1696" w:type="dxa"/>
          </w:tcPr>
          <w:p w14:paraId="6FF79FD9" w14:textId="77777777" w:rsidR="00793E90" w:rsidRDefault="00B57739" w:rsidP="00751A42">
            <w:pPr>
              <w:jc w:val="right"/>
            </w:pPr>
            <w:r>
              <w:t>13:20-13:50</w:t>
            </w:r>
          </w:p>
        </w:tc>
        <w:tc>
          <w:tcPr>
            <w:tcW w:w="8760" w:type="dxa"/>
          </w:tcPr>
          <w:p w14:paraId="09BC3980" w14:textId="472B3DB3" w:rsidR="00793E90" w:rsidRDefault="005A133E" w:rsidP="005A133E">
            <w:pPr>
              <w:rPr>
                <w:b/>
                <w:bCs/>
              </w:rPr>
            </w:pPr>
            <w:r>
              <w:rPr>
                <w:b/>
                <w:bCs/>
              </w:rPr>
              <w:t>Трансплантация печени при гепатоцеллюлярном раке</w:t>
            </w:r>
          </w:p>
          <w:p w14:paraId="56356205" w14:textId="77777777" w:rsidR="00793E90" w:rsidRDefault="005A133E" w:rsidP="00FA1D20">
            <w:r>
              <w:t xml:space="preserve">Ван </w:t>
            </w:r>
            <w:proofErr w:type="spellStart"/>
            <w:r>
              <w:t>ХиЧжон</w:t>
            </w:r>
            <w:proofErr w:type="spellEnd"/>
            <w:r>
              <w:t>, проф., заведующий отделением гепатобилиарной хирургии и трансплантации печени Больницы Хэундэ Бэк при университете Инчже. Пусан, Республика Корея</w:t>
            </w:r>
          </w:p>
        </w:tc>
      </w:tr>
      <w:tr w:rsidR="00793E90" w14:paraId="35170611" w14:textId="77777777" w:rsidTr="00650ED9">
        <w:tc>
          <w:tcPr>
            <w:tcW w:w="1696" w:type="dxa"/>
          </w:tcPr>
          <w:p w14:paraId="2F0FD7AA" w14:textId="77777777" w:rsidR="00793E90" w:rsidRDefault="00B57739" w:rsidP="00751A42">
            <w:pPr>
              <w:jc w:val="right"/>
            </w:pPr>
            <w:r>
              <w:t>13:50-14:05</w:t>
            </w:r>
          </w:p>
        </w:tc>
        <w:tc>
          <w:tcPr>
            <w:tcW w:w="8760" w:type="dxa"/>
          </w:tcPr>
          <w:p w14:paraId="0DD164DC" w14:textId="77777777" w:rsidR="00793E90" w:rsidRDefault="005A133E" w:rsidP="005A133E">
            <w:pPr>
              <w:rPr>
                <w:b/>
                <w:bCs/>
              </w:rPr>
            </w:pPr>
            <w:r>
              <w:rPr>
                <w:b/>
                <w:bCs/>
              </w:rPr>
              <w:t>Вопросы и ответы</w:t>
            </w:r>
          </w:p>
        </w:tc>
      </w:tr>
      <w:tr w:rsidR="00793E90" w14:paraId="45C1CAA3" w14:textId="77777777" w:rsidTr="00650ED9">
        <w:tc>
          <w:tcPr>
            <w:tcW w:w="1696" w:type="dxa"/>
          </w:tcPr>
          <w:p w14:paraId="4F509237" w14:textId="77777777" w:rsidR="00793E90" w:rsidRDefault="00B57739" w:rsidP="00751A42">
            <w:pPr>
              <w:jc w:val="right"/>
            </w:pPr>
            <w:r>
              <w:t>14:05-14:35</w:t>
            </w:r>
          </w:p>
        </w:tc>
        <w:tc>
          <w:tcPr>
            <w:tcW w:w="8760" w:type="dxa"/>
          </w:tcPr>
          <w:p w14:paraId="6106323A" w14:textId="77777777" w:rsidR="00793E90" w:rsidRDefault="005A133E" w:rsidP="005A133E">
            <w:pPr>
              <w:rPr>
                <w:b/>
                <w:bCs/>
              </w:rPr>
            </w:pPr>
            <w:r>
              <w:rPr>
                <w:b/>
                <w:bCs/>
              </w:rPr>
              <w:t>Кофе-брейк</w:t>
            </w:r>
          </w:p>
        </w:tc>
      </w:tr>
      <w:tr w:rsidR="00793E90" w14:paraId="55C15794" w14:textId="77777777" w:rsidTr="00650ED9">
        <w:tc>
          <w:tcPr>
            <w:tcW w:w="1696" w:type="dxa"/>
          </w:tcPr>
          <w:p w14:paraId="3687BAD0" w14:textId="77777777" w:rsidR="00793E90" w:rsidRDefault="00B57739" w:rsidP="00751A42">
            <w:pPr>
              <w:jc w:val="right"/>
            </w:pPr>
            <w:r>
              <w:t>14:35-15:05</w:t>
            </w:r>
          </w:p>
        </w:tc>
        <w:tc>
          <w:tcPr>
            <w:tcW w:w="8760" w:type="dxa"/>
          </w:tcPr>
          <w:p w14:paraId="1016911C" w14:textId="48F77298" w:rsidR="00793E90" w:rsidRDefault="005A133E" w:rsidP="005A133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Обширные и двухэтапные резекции метастатического </w:t>
            </w:r>
            <w:proofErr w:type="spellStart"/>
            <w:r>
              <w:rPr>
                <w:b/>
                <w:bCs/>
              </w:rPr>
              <w:t>колоректального</w:t>
            </w:r>
            <w:proofErr w:type="spellEnd"/>
            <w:r>
              <w:rPr>
                <w:b/>
                <w:bCs/>
              </w:rPr>
              <w:t xml:space="preserve"> рака</w:t>
            </w:r>
          </w:p>
          <w:p w14:paraId="6F16B8ED" w14:textId="77777777" w:rsidR="00793E90" w:rsidRDefault="005A133E" w:rsidP="00FA1D20">
            <w:proofErr w:type="spellStart"/>
            <w:r>
              <w:t>Навматуля</w:t>
            </w:r>
            <w:proofErr w:type="spellEnd"/>
            <w:r>
              <w:t xml:space="preserve"> Александр Юрьевич, к.м.н., доцент, заведующий отделением абдоминальной онкологии No2 ГБУЗ «СПб КНпЦСВМП(о) им. Н.П. Напалкова». Санкт-Петербург</w:t>
            </w:r>
          </w:p>
        </w:tc>
      </w:tr>
      <w:tr w:rsidR="00793E90" w14:paraId="72BF747A" w14:textId="77777777" w:rsidTr="00650ED9">
        <w:tc>
          <w:tcPr>
            <w:tcW w:w="1696" w:type="dxa"/>
          </w:tcPr>
          <w:p w14:paraId="7549AFCA" w14:textId="77777777" w:rsidR="00793E90" w:rsidRDefault="00B57739" w:rsidP="00751A42">
            <w:pPr>
              <w:jc w:val="right"/>
            </w:pPr>
            <w:r>
              <w:t>15:05-15:20</w:t>
            </w:r>
          </w:p>
        </w:tc>
        <w:tc>
          <w:tcPr>
            <w:tcW w:w="8760" w:type="dxa"/>
          </w:tcPr>
          <w:p w14:paraId="26E9CF39" w14:textId="77777777" w:rsidR="00793E90" w:rsidRDefault="005A133E" w:rsidP="005A133E">
            <w:pPr>
              <w:rPr>
                <w:b/>
                <w:bCs/>
              </w:rPr>
            </w:pPr>
            <w:r>
              <w:rPr>
                <w:b/>
                <w:bCs/>
              </w:rPr>
              <w:t>Вопросы и обсуждение</w:t>
            </w:r>
          </w:p>
        </w:tc>
      </w:tr>
      <w:tr w:rsidR="00793E90" w14:paraId="04D461CF" w14:textId="77777777" w:rsidTr="00650ED9">
        <w:tc>
          <w:tcPr>
            <w:tcW w:w="1696" w:type="dxa"/>
          </w:tcPr>
          <w:p w14:paraId="35E4640F" w14:textId="77777777" w:rsidR="00793E90" w:rsidRDefault="00B57739" w:rsidP="00751A42">
            <w:pPr>
              <w:jc w:val="right"/>
            </w:pPr>
            <w:r>
              <w:t>15:20-15:50</w:t>
            </w:r>
          </w:p>
        </w:tc>
        <w:tc>
          <w:tcPr>
            <w:tcW w:w="8760" w:type="dxa"/>
          </w:tcPr>
          <w:p w14:paraId="15DF511E" w14:textId="0570C9B7" w:rsidR="00793E90" w:rsidRDefault="005A133E" w:rsidP="005A133E">
            <w:pPr>
              <w:rPr>
                <w:b/>
                <w:bCs/>
              </w:rPr>
            </w:pPr>
            <w:r>
              <w:rPr>
                <w:b/>
                <w:bCs/>
              </w:rPr>
              <w:t>Методы интервенционной радиологии в диагностике и лечении опухолей печени</w:t>
            </w:r>
          </w:p>
          <w:p w14:paraId="7ABB7715" w14:textId="77777777" w:rsidR="00793E90" w:rsidRDefault="005A133E" w:rsidP="00FA1D20">
            <w:proofErr w:type="spellStart"/>
            <w:r>
              <w:t>Шачинов</w:t>
            </w:r>
            <w:proofErr w:type="spellEnd"/>
            <w:r>
              <w:t xml:space="preserve"> Евгений Геннадьевич, заведующий отделением отделения рентгенохирургических методов диагностики и лечения ГБУЗ «СПб КНпЦСВМП(о) им. Н.П. Напалкова». Санкт- Петербург</w:t>
            </w:r>
          </w:p>
        </w:tc>
      </w:tr>
      <w:tr w:rsidR="00793E90" w14:paraId="50689A65" w14:textId="77777777" w:rsidTr="00650ED9">
        <w:tc>
          <w:tcPr>
            <w:tcW w:w="1696" w:type="dxa"/>
          </w:tcPr>
          <w:p w14:paraId="62B8FB5E" w14:textId="77777777" w:rsidR="00793E90" w:rsidRDefault="00B57739" w:rsidP="00751A42">
            <w:pPr>
              <w:jc w:val="right"/>
            </w:pPr>
            <w:r>
              <w:lastRenderedPageBreak/>
              <w:t>15:50-16:05</w:t>
            </w:r>
          </w:p>
        </w:tc>
        <w:tc>
          <w:tcPr>
            <w:tcW w:w="8760" w:type="dxa"/>
          </w:tcPr>
          <w:p w14:paraId="6D9035B0" w14:textId="77777777" w:rsidR="00793E90" w:rsidRDefault="005A133E" w:rsidP="005A133E">
            <w:pPr>
              <w:rPr>
                <w:b/>
                <w:bCs/>
              </w:rPr>
            </w:pPr>
            <w:r>
              <w:rPr>
                <w:b/>
                <w:bCs/>
              </w:rPr>
              <w:t>Вопросы и обсуждение</w:t>
            </w:r>
          </w:p>
        </w:tc>
      </w:tr>
      <w:tr w:rsidR="00793E90" w14:paraId="61B4E545" w14:textId="77777777" w:rsidTr="00650ED9">
        <w:tc>
          <w:tcPr>
            <w:tcW w:w="1696" w:type="dxa"/>
          </w:tcPr>
          <w:p w14:paraId="57F7FF77" w14:textId="77777777" w:rsidR="00793E90" w:rsidRDefault="00B57739" w:rsidP="00751A42">
            <w:pPr>
              <w:jc w:val="right"/>
            </w:pPr>
            <w:r>
              <w:t>16:05-16:20</w:t>
            </w:r>
          </w:p>
        </w:tc>
        <w:tc>
          <w:tcPr>
            <w:tcW w:w="8760" w:type="dxa"/>
          </w:tcPr>
          <w:p w14:paraId="60104BD9" w14:textId="77777777" w:rsidR="00793E90" w:rsidRDefault="005A133E" w:rsidP="005A133E">
            <w:pPr>
              <w:rPr>
                <w:b/>
                <w:bCs/>
              </w:rPr>
            </w:pPr>
            <w:r>
              <w:rPr>
                <w:b/>
                <w:bCs/>
              </w:rPr>
              <w:t>"Подходы к лекарственной терапии гепатоцеллюлярной карциномы. Что выбрать?"</w:t>
            </w:r>
          </w:p>
          <w:p w14:paraId="6C3AB8F1" w14:textId="23A9C4B8" w:rsidR="00793E90" w:rsidRPr="00A564A5" w:rsidRDefault="005A133E" w:rsidP="005A133E">
            <w:pPr>
              <w:pStyle w:val="a7"/>
              <w:rPr>
                <w:lang w:val="ru-RU"/>
              </w:rPr>
            </w:pPr>
            <w:r w:rsidRPr="00A564A5">
              <w:rPr>
                <w:lang w:val="ru-RU"/>
              </w:rPr>
              <w:t>лекция при поддержке компании «Рош»</w:t>
            </w:r>
            <w:r w:rsidR="00A564A5">
              <w:rPr>
                <w:lang w:val="ru-RU"/>
              </w:rPr>
              <w:t xml:space="preserve"> </w:t>
            </w:r>
            <w:r w:rsidRPr="00A564A5">
              <w:rPr>
                <w:lang w:val="ru-RU"/>
              </w:rPr>
              <w:t>(не входит в НМО)</w:t>
            </w:r>
          </w:p>
          <w:p w14:paraId="23D5F215" w14:textId="77777777" w:rsidR="00793E90" w:rsidRDefault="005A133E" w:rsidP="00FA1D20">
            <w:r>
              <w:t>Жабина Альбина Сергеевна к.м.н., врач-онколог, заведующая отделением ЦРХП ГБУЗ «СПб КНпЦСВМП(о) им. Н.П. Напалкова». Научный сотрудник отделения инновационных методов терапевтической онкологии и реабилитации ФГБУ «НМИЦ онкологии им. Н.Н. Петрова» Минздрава России. Санкт-Петербург</w:t>
            </w:r>
          </w:p>
        </w:tc>
      </w:tr>
      <w:tr w:rsidR="00793E90" w14:paraId="6CC4003A" w14:textId="77777777" w:rsidTr="00650ED9">
        <w:tc>
          <w:tcPr>
            <w:tcW w:w="1696" w:type="dxa"/>
          </w:tcPr>
          <w:p w14:paraId="73CC7981" w14:textId="77777777" w:rsidR="00793E90" w:rsidRDefault="00B57739" w:rsidP="00751A42">
            <w:pPr>
              <w:jc w:val="right"/>
            </w:pPr>
            <w:r>
              <w:t>16:20-16:45</w:t>
            </w:r>
          </w:p>
        </w:tc>
        <w:tc>
          <w:tcPr>
            <w:tcW w:w="8760" w:type="dxa"/>
          </w:tcPr>
          <w:p w14:paraId="065E4A38" w14:textId="77777777" w:rsidR="00793E90" w:rsidRDefault="005A133E" w:rsidP="005A133E">
            <w:pPr>
              <w:rPr>
                <w:b/>
                <w:bCs/>
              </w:rPr>
            </w:pPr>
            <w:r>
              <w:rPr>
                <w:b/>
                <w:bCs/>
              </w:rPr>
              <w:t>«Практические аспекты лечения гепатоцеллюлярной карциномы. Разбор клинических случаев»</w:t>
            </w:r>
          </w:p>
          <w:p w14:paraId="6A51FFA9" w14:textId="386C0933" w:rsidR="00793E90" w:rsidRPr="00A564A5" w:rsidRDefault="005A133E" w:rsidP="005A133E">
            <w:pPr>
              <w:pStyle w:val="a7"/>
              <w:rPr>
                <w:lang w:val="ru-RU"/>
              </w:rPr>
            </w:pPr>
            <w:r w:rsidRPr="00A564A5">
              <w:rPr>
                <w:lang w:val="ru-RU"/>
              </w:rPr>
              <w:t>лекция при поддержке компании «Р-Фарм» (не входит в НМО)</w:t>
            </w:r>
          </w:p>
          <w:p w14:paraId="66C9F4DF" w14:textId="77777777" w:rsidR="00793E90" w:rsidRDefault="005A133E" w:rsidP="00FA1D20">
            <w:proofErr w:type="spellStart"/>
            <w:r>
              <w:t>Никулушкина</w:t>
            </w:r>
            <w:proofErr w:type="spellEnd"/>
            <w:r>
              <w:t xml:space="preserve"> Светлана Константиновна, врач –онколог отделения химиотерапии ГБУЗ «СПб КНпЦСВМП(о) им. Н.П. Напалкова». Санкт-Петербург</w:t>
            </w:r>
          </w:p>
        </w:tc>
      </w:tr>
      <w:tr w:rsidR="00793E90" w14:paraId="2CA096DD" w14:textId="77777777" w:rsidTr="00650ED9">
        <w:tc>
          <w:tcPr>
            <w:tcW w:w="1696" w:type="dxa"/>
          </w:tcPr>
          <w:p w14:paraId="36499C85" w14:textId="77777777" w:rsidR="00793E90" w:rsidRDefault="00B57739" w:rsidP="00751A42">
            <w:pPr>
              <w:jc w:val="right"/>
            </w:pPr>
            <w:r>
              <w:t>16:45</w:t>
            </w:r>
          </w:p>
        </w:tc>
        <w:tc>
          <w:tcPr>
            <w:tcW w:w="8760" w:type="dxa"/>
          </w:tcPr>
          <w:p w14:paraId="41066013" w14:textId="77777777" w:rsidR="00793E90" w:rsidRDefault="005A133E" w:rsidP="005A133E">
            <w:pPr>
              <w:rPr>
                <w:b/>
                <w:bCs/>
              </w:rPr>
            </w:pPr>
            <w:r>
              <w:rPr>
                <w:b/>
                <w:bCs/>
              </w:rPr>
              <w:t>Закрытие конференции</w:t>
            </w:r>
          </w:p>
        </w:tc>
      </w:tr>
    </w:tbl>
    <w:p w14:paraId="4C96A588" w14:textId="77777777" w:rsidR="00793E90" w:rsidRDefault="00793E90">
      <w:pPr>
        <w:rPr>
          <w:rFonts w:ascii="Times New Roman" w:hAnsi="Times New Roman"/>
          <w:sz w:val="20"/>
          <w:szCs w:val="20"/>
        </w:rPr>
      </w:pPr>
    </w:p>
    <w:p w14:paraId="4A592AAC" w14:textId="77777777" w:rsidR="00793E90" w:rsidRDefault="00793E90">
      <w:pPr>
        <w:rPr>
          <w:rFonts w:ascii="Times New Roman" w:hAnsi="Times New Roman"/>
          <w:sz w:val="20"/>
          <w:szCs w:val="20"/>
        </w:rPr>
      </w:pPr>
    </w:p>
    <w:p w14:paraId="5591E7C7" w14:textId="4C138F58" w:rsidR="00793E90" w:rsidRPr="00A564A5" w:rsidRDefault="006D05D5" w:rsidP="00A564A5">
      <w:pPr>
        <w:rPr>
          <w:b/>
        </w:rPr>
      </w:pPr>
      <w:r>
        <w:t xml:space="preserve"> </w:t>
      </w:r>
    </w:p>
    <w:sectPr w:rsidR="00793E90" w:rsidRPr="00A564A5" w:rsidSect="009676E9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C59DD" w14:textId="77777777" w:rsidR="009676E9" w:rsidRDefault="009676E9" w:rsidP="008B787A">
      <w:pPr>
        <w:spacing w:after="0" w:line="240" w:lineRule="auto"/>
      </w:pPr>
      <w:r>
        <w:separator/>
      </w:r>
    </w:p>
  </w:endnote>
  <w:endnote w:type="continuationSeparator" w:id="0">
    <w:p w14:paraId="2CA60838" w14:textId="77777777" w:rsidR="009676E9" w:rsidRDefault="009676E9" w:rsidP="008B7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076CB" w14:textId="77777777" w:rsidR="00793E90" w:rsidRDefault="009807C6">
    <w:pPr>
      <w:pStyle w:val="af1"/>
      <w:tabs>
        <w:tab w:val="clear" w:pos="4677"/>
        <w:tab w:val="clear" w:pos="9355"/>
      </w:tabs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>
      <w:rPr>
        <w:caps/>
        <w:color w:val="4F81BD" w:themeColor="accent1"/>
      </w:rPr>
      <w:t>2</w:t>
    </w:r>
    <w:r>
      <w:rPr>
        <w:caps/>
        <w:color w:val="4F81BD" w:themeColor="accent1"/>
      </w:rPr>
      <w:fldChar w:fldCharType="end"/>
    </w:r>
  </w:p>
  <w:p w14:paraId="6C000F20" w14:textId="77777777" w:rsidR="00793E90" w:rsidRDefault="00793E90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384BE" w14:textId="77777777" w:rsidR="009676E9" w:rsidRDefault="009676E9" w:rsidP="008B787A">
      <w:pPr>
        <w:spacing w:after="0" w:line="240" w:lineRule="auto"/>
      </w:pPr>
      <w:r>
        <w:separator/>
      </w:r>
    </w:p>
  </w:footnote>
  <w:footnote w:type="continuationSeparator" w:id="0">
    <w:p w14:paraId="253679E5" w14:textId="77777777" w:rsidR="009676E9" w:rsidRDefault="009676E9" w:rsidP="008B78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94DC5"/>
    <w:multiLevelType w:val="hybridMultilevel"/>
    <w:tmpl w:val="8306ED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0730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17C"/>
    <w:rsid w:val="00023FE1"/>
    <w:rsid w:val="0002412B"/>
    <w:rsid w:val="00024A9E"/>
    <w:rsid w:val="00050E8A"/>
    <w:rsid w:val="00094EFA"/>
    <w:rsid w:val="000B2954"/>
    <w:rsid w:val="000B2DB6"/>
    <w:rsid w:val="000C3BDA"/>
    <w:rsid w:val="000C5299"/>
    <w:rsid w:val="00114E31"/>
    <w:rsid w:val="00146E87"/>
    <w:rsid w:val="001A0DE5"/>
    <w:rsid w:val="001A6322"/>
    <w:rsid w:val="001A6A28"/>
    <w:rsid w:val="001C48ED"/>
    <w:rsid w:val="0020201D"/>
    <w:rsid w:val="00216305"/>
    <w:rsid w:val="002250E3"/>
    <w:rsid w:val="00253A41"/>
    <w:rsid w:val="0027675B"/>
    <w:rsid w:val="00290360"/>
    <w:rsid w:val="002A6C80"/>
    <w:rsid w:val="002F00A6"/>
    <w:rsid w:val="00307835"/>
    <w:rsid w:val="003277B1"/>
    <w:rsid w:val="00341C84"/>
    <w:rsid w:val="003B367B"/>
    <w:rsid w:val="003D0EE6"/>
    <w:rsid w:val="003E2147"/>
    <w:rsid w:val="0042478B"/>
    <w:rsid w:val="0044145F"/>
    <w:rsid w:val="00471A9E"/>
    <w:rsid w:val="004737FB"/>
    <w:rsid w:val="004C4C6F"/>
    <w:rsid w:val="004D2FB9"/>
    <w:rsid w:val="004E5340"/>
    <w:rsid w:val="00545269"/>
    <w:rsid w:val="00571F97"/>
    <w:rsid w:val="005739DA"/>
    <w:rsid w:val="005810DF"/>
    <w:rsid w:val="005A133E"/>
    <w:rsid w:val="005B2493"/>
    <w:rsid w:val="005D5022"/>
    <w:rsid w:val="006042EB"/>
    <w:rsid w:val="00650ED9"/>
    <w:rsid w:val="00692C88"/>
    <w:rsid w:val="006D05D5"/>
    <w:rsid w:val="006D39D3"/>
    <w:rsid w:val="006E79BB"/>
    <w:rsid w:val="006F1CE9"/>
    <w:rsid w:val="007311E5"/>
    <w:rsid w:val="00734588"/>
    <w:rsid w:val="007410EB"/>
    <w:rsid w:val="00751A42"/>
    <w:rsid w:val="007762A6"/>
    <w:rsid w:val="007845D2"/>
    <w:rsid w:val="00793E90"/>
    <w:rsid w:val="007D7F1F"/>
    <w:rsid w:val="007E3FAE"/>
    <w:rsid w:val="0080322F"/>
    <w:rsid w:val="0081777E"/>
    <w:rsid w:val="0082618B"/>
    <w:rsid w:val="008367E9"/>
    <w:rsid w:val="008551F0"/>
    <w:rsid w:val="008611B5"/>
    <w:rsid w:val="00862E5C"/>
    <w:rsid w:val="00886152"/>
    <w:rsid w:val="008965C6"/>
    <w:rsid w:val="008B787A"/>
    <w:rsid w:val="00900FBB"/>
    <w:rsid w:val="009260BC"/>
    <w:rsid w:val="00935CC3"/>
    <w:rsid w:val="0095680E"/>
    <w:rsid w:val="009676E9"/>
    <w:rsid w:val="00970DFF"/>
    <w:rsid w:val="0097648A"/>
    <w:rsid w:val="009807C6"/>
    <w:rsid w:val="009A3627"/>
    <w:rsid w:val="009A39F2"/>
    <w:rsid w:val="009A3C28"/>
    <w:rsid w:val="009D1EF3"/>
    <w:rsid w:val="009E0912"/>
    <w:rsid w:val="00A0117C"/>
    <w:rsid w:val="00A16AC8"/>
    <w:rsid w:val="00A52EAB"/>
    <w:rsid w:val="00A564A5"/>
    <w:rsid w:val="00A827F7"/>
    <w:rsid w:val="00AA01FE"/>
    <w:rsid w:val="00AB18EB"/>
    <w:rsid w:val="00AB395A"/>
    <w:rsid w:val="00AB78F2"/>
    <w:rsid w:val="00AD3A1E"/>
    <w:rsid w:val="00AE6396"/>
    <w:rsid w:val="00AF7D6E"/>
    <w:rsid w:val="00B07266"/>
    <w:rsid w:val="00B17F38"/>
    <w:rsid w:val="00B47A8B"/>
    <w:rsid w:val="00B57739"/>
    <w:rsid w:val="00B84EBC"/>
    <w:rsid w:val="00B87228"/>
    <w:rsid w:val="00B948AA"/>
    <w:rsid w:val="00BA107C"/>
    <w:rsid w:val="00BA5B34"/>
    <w:rsid w:val="00BB2AE4"/>
    <w:rsid w:val="00BB2F8C"/>
    <w:rsid w:val="00BD1333"/>
    <w:rsid w:val="00BD4657"/>
    <w:rsid w:val="00BE047A"/>
    <w:rsid w:val="00C17814"/>
    <w:rsid w:val="00C21F72"/>
    <w:rsid w:val="00C46F47"/>
    <w:rsid w:val="00C61853"/>
    <w:rsid w:val="00C73091"/>
    <w:rsid w:val="00C81E95"/>
    <w:rsid w:val="00C8315F"/>
    <w:rsid w:val="00C83746"/>
    <w:rsid w:val="00CB4016"/>
    <w:rsid w:val="00CB44A1"/>
    <w:rsid w:val="00CD59A5"/>
    <w:rsid w:val="00CE472C"/>
    <w:rsid w:val="00D003A0"/>
    <w:rsid w:val="00D34FDF"/>
    <w:rsid w:val="00D46617"/>
    <w:rsid w:val="00D56552"/>
    <w:rsid w:val="00DA5FFC"/>
    <w:rsid w:val="00DB20DA"/>
    <w:rsid w:val="00DD46FC"/>
    <w:rsid w:val="00DE2FF7"/>
    <w:rsid w:val="00DF70E2"/>
    <w:rsid w:val="00E15827"/>
    <w:rsid w:val="00E35285"/>
    <w:rsid w:val="00EA24E6"/>
    <w:rsid w:val="00EB3C56"/>
    <w:rsid w:val="00EC20B2"/>
    <w:rsid w:val="00EC2AAB"/>
    <w:rsid w:val="00ED4E25"/>
    <w:rsid w:val="00F476BF"/>
    <w:rsid w:val="00F51164"/>
    <w:rsid w:val="00F70138"/>
    <w:rsid w:val="00F8481E"/>
    <w:rsid w:val="00F860C9"/>
    <w:rsid w:val="00FA1D20"/>
    <w:rsid w:val="00FA661B"/>
    <w:rsid w:val="00FB0036"/>
    <w:rsid w:val="00FB1071"/>
    <w:rsid w:val="00FB46F1"/>
    <w:rsid w:val="00FE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8C350"/>
  <w15:docId w15:val="{2683942E-E87B-4179-84E7-B12AA1F0A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33E"/>
    <w:rPr>
      <w:rFonts w:ascii="Calibri" w:eastAsia="Calibri" w:hAnsi="Calibri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17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rsid w:val="00BD4657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6">
    <w:name w:val="Table Grid"/>
    <w:basedOn w:val="a1"/>
    <w:uiPriority w:val="59"/>
    <w:rsid w:val="005A1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Описание лекции"/>
    <w:basedOn w:val="a"/>
    <w:link w:val="a8"/>
    <w:qFormat/>
    <w:rsid w:val="005A133E"/>
    <w:pPr>
      <w:spacing w:before="120" w:after="120" w:line="240" w:lineRule="auto"/>
    </w:pPr>
    <w:rPr>
      <w:sz w:val="20"/>
      <w:lang w:val="en-US"/>
    </w:rPr>
  </w:style>
  <w:style w:type="paragraph" w:customStyle="1" w:styleId="a9">
    <w:name w:val="Дата мероприятия"/>
    <w:basedOn w:val="a"/>
    <w:link w:val="aa"/>
    <w:qFormat/>
    <w:rsid w:val="008611B5"/>
    <w:pPr>
      <w:jc w:val="center"/>
    </w:pPr>
    <w:rPr>
      <w:b/>
      <w:lang w:val="en-US"/>
    </w:rPr>
  </w:style>
  <w:style w:type="character" w:customStyle="1" w:styleId="a8">
    <w:name w:val="Описание лекции Знак"/>
    <w:basedOn w:val="a0"/>
    <w:link w:val="a7"/>
    <w:rsid w:val="005A133E"/>
    <w:rPr>
      <w:rFonts w:ascii="Calibri" w:eastAsia="Calibri" w:hAnsi="Calibri" w:cs="Times New Roman"/>
      <w:sz w:val="20"/>
      <w:lang w:val="en-US"/>
    </w:rPr>
  </w:style>
  <w:style w:type="paragraph" w:customStyle="1" w:styleId="ab">
    <w:name w:val="Название мероприятия"/>
    <w:basedOn w:val="a"/>
    <w:link w:val="ac"/>
    <w:qFormat/>
    <w:rsid w:val="008611B5"/>
    <w:pPr>
      <w:spacing w:after="0"/>
      <w:jc w:val="center"/>
    </w:pPr>
    <w:rPr>
      <w:rFonts w:ascii="Times New Roman" w:hAnsi="Times New Roman"/>
      <w:b/>
      <w:sz w:val="28"/>
      <w:szCs w:val="24"/>
      <w:u w:val="single"/>
      <w:lang w:val="en-US"/>
    </w:rPr>
  </w:style>
  <w:style w:type="character" w:customStyle="1" w:styleId="aa">
    <w:name w:val="Дата мероприятия Знак"/>
    <w:basedOn w:val="a0"/>
    <w:link w:val="a9"/>
    <w:rsid w:val="008611B5"/>
    <w:rPr>
      <w:rFonts w:ascii="Calibri" w:eastAsia="Calibri" w:hAnsi="Calibri" w:cs="Times New Roman"/>
      <w:b/>
      <w:sz w:val="24"/>
      <w:lang w:val="en-US"/>
    </w:rPr>
  </w:style>
  <w:style w:type="character" w:customStyle="1" w:styleId="ac">
    <w:name w:val="Название мероприятия Знак"/>
    <w:basedOn w:val="a0"/>
    <w:link w:val="ab"/>
    <w:rsid w:val="008611B5"/>
    <w:rPr>
      <w:rFonts w:ascii="Times New Roman" w:eastAsia="Calibri" w:hAnsi="Times New Roman" w:cs="Times New Roman"/>
      <w:b/>
      <w:sz w:val="28"/>
      <w:szCs w:val="24"/>
      <w:u w:val="single"/>
      <w:lang w:val="en-US"/>
    </w:rPr>
  </w:style>
  <w:style w:type="paragraph" w:customStyle="1" w:styleId="ad">
    <w:name w:val="Заголовок программы"/>
    <w:basedOn w:val="a"/>
    <w:link w:val="ae"/>
    <w:qFormat/>
    <w:rsid w:val="006D05D5"/>
    <w:pPr>
      <w:jc w:val="center"/>
    </w:pPr>
    <w:rPr>
      <w:b/>
    </w:rPr>
  </w:style>
  <w:style w:type="character" w:customStyle="1" w:styleId="ae">
    <w:name w:val="Заголовок программы Знак"/>
    <w:basedOn w:val="a0"/>
    <w:link w:val="ad"/>
    <w:rsid w:val="006D05D5"/>
    <w:rPr>
      <w:rFonts w:ascii="Calibri" w:eastAsia="Calibri" w:hAnsi="Calibri" w:cs="Times New Roman"/>
      <w:b/>
      <w:sz w:val="24"/>
    </w:rPr>
  </w:style>
  <w:style w:type="paragraph" w:styleId="af">
    <w:name w:val="header"/>
    <w:basedOn w:val="a"/>
    <w:link w:val="af0"/>
    <w:uiPriority w:val="99"/>
    <w:unhideWhenUsed/>
    <w:rsid w:val="008B7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B787A"/>
    <w:rPr>
      <w:rFonts w:ascii="Calibri" w:eastAsia="Calibri" w:hAnsi="Calibri" w:cs="Times New Roman"/>
      <w:sz w:val="24"/>
    </w:rPr>
  </w:style>
  <w:style w:type="paragraph" w:styleId="af1">
    <w:name w:val="footer"/>
    <w:basedOn w:val="a"/>
    <w:link w:val="af2"/>
    <w:uiPriority w:val="99"/>
    <w:unhideWhenUsed/>
    <w:rsid w:val="008B7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B787A"/>
    <w:rPr>
      <w:rFonts w:ascii="Calibri" w:eastAsia="Calibri" w:hAnsi="Calibri" w:cs="Times New Roman"/>
      <w:sz w:val="24"/>
    </w:rPr>
  </w:style>
  <w:style w:type="paragraph" w:styleId="af3">
    <w:name w:val="Normal (Web)"/>
    <w:basedOn w:val="a"/>
    <w:uiPriority w:val="99"/>
    <w:semiHidden/>
    <w:unhideWhenUsed/>
    <w:rsid w:val="0042478B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character" w:styleId="af4">
    <w:name w:val="Strong"/>
    <w:basedOn w:val="a0"/>
    <w:uiPriority w:val="22"/>
    <w:qFormat/>
    <w:rsid w:val="004247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DEXP1;OpenTBS 1.9.12</dc:creator>
  <cp:lastModifiedBy>ксения позднякова</cp:lastModifiedBy>
  <cp:revision>3</cp:revision>
  <dcterms:created xsi:type="dcterms:W3CDTF">2024-06-06T19:42:00Z</dcterms:created>
  <dcterms:modified xsi:type="dcterms:W3CDTF">2024-06-06T19:45:00Z</dcterms:modified>
</cp:coreProperties>
</file>